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6737" w14:textId="77777777" w:rsidR="00CE566E" w:rsidRPr="005C52FF" w:rsidRDefault="00CE566E" w:rsidP="00CE566E">
      <w:pPr>
        <w:jc w:val="center"/>
        <w:rPr>
          <w:b/>
          <w:szCs w:val="26"/>
        </w:rPr>
      </w:pPr>
      <w:r w:rsidRPr="005C52FF">
        <w:rPr>
          <w:b/>
          <w:szCs w:val="26"/>
        </w:rPr>
        <w:t>CỘNG HÒA XÃ HỘI CHỦ NGHĨA VIỆT NAM</w:t>
      </w:r>
    </w:p>
    <w:p w14:paraId="19A97D94" w14:textId="77777777" w:rsidR="00CE566E" w:rsidRPr="005C52FF" w:rsidRDefault="00CE566E" w:rsidP="00CE566E">
      <w:pPr>
        <w:jc w:val="center"/>
        <w:rPr>
          <w:b/>
          <w:szCs w:val="26"/>
        </w:rPr>
      </w:pPr>
      <w:r w:rsidRPr="005C52FF">
        <w:rPr>
          <w:b/>
          <w:szCs w:val="26"/>
        </w:rPr>
        <w:t>Độc lập - Tự do - Hạnh phúc</w:t>
      </w:r>
    </w:p>
    <w:p w14:paraId="16434D04" w14:textId="77777777" w:rsidR="00CE566E" w:rsidRPr="005C52FF" w:rsidRDefault="00CE566E" w:rsidP="00CE566E">
      <w:pPr>
        <w:jc w:val="center"/>
        <w:rPr>
          <w:b/>
          <w:szCs w:val="26"/>
        </w:rPr>
      </w:pPr>
      <w:r w:rsidRPr="005C52FF">
        <w:rPr>
          <w:szCs w:val="26"/>
        </w:rPr>
        <w:t>------------</w:t>
      </w:r>
      <w:r w:rsidRPr="005C52FF">
        <w:rPr>
          <w:b/>
          <w:szCs w:val="26"/>
        </w:rPr>
        <w:sym w:font="Wingdings" w:char="F097"/>
      </w:r>
      <w:r w:rsidRPr="005C52FF">
        <w:rPr>
          <w:b/>
          <w:szCs w:val="26"/>
        </w:rPr>
        <w:sym w:font="Wingdings" w:char="F096"/>
      </w:r>
      <w:r w:rsidRPr="005C52FF">
        <w:rPr>
          <w:b/>
          <w:szCs w:val="26"/>
        </w:rPr>
        <w:sym w:font="Wingdings" w:char="F0B5"/>
      </w:r>
      <w:r w:rsidRPr="005C52FF">
        <w:rPr>
          <w:b/>
          <w:szCs w:val="26"/>
        </w:rPr>
        <w:sym w:font="Wingdings" w:char="F097"/>
      </w:r>
      <w:r w:rsidRPr="005C52FF">
        <w:rPr>
          <w:b/>
          <w:szCs w:val="26"/>
        </w:rPr>
        <w:sym w:font="Wingdings" w:char="F096"/>
      </w:r>
      <w:r w:rsidRPr="005C52FF">
        <w:rPr>
          <w:szCs w:val="26"/>
        </w:rPr>
        <w:t>------------</w:t>
      </w:r>
    </w:p>
    <w:p w14:paraId="2EEE5969" w14:textId="77777777" w:rsidR="00CE566E" w:rsidRPr="005C52FF" w:rsidRDefault="00CE566E" w:rsidP="00CE566E">
      <w:pPr>
        <w:jc w:val="center"/>
        <w:rPr>
          <w:b/>
          <w:caps/>
          <w:sz w:val="28"/>
          <w:szCs w:val="52"/>
          <w:lang w:val="nl-NL"/>
        </w:rPr>
      </w:pPr>
    </w:p>
    <w:p w14:paraId="08E8EB83" w14:textId="77777777" w:rsidR="00CE566E" w:rsidRPr="005C52FF" w:rsidRDefault="00CE566E" w:rsidP="00CE566E">
      <w:pPr>
        <w:jc w:val="center"/>
        <w:rPr>
          <w:b/>
          <w:caps/>
          <w:sz w:val="28"/>
          <w:szCs w:val="52"/>
          <w:lang w:val="nl-NL"/>
        </w:rPr>
      </w:pPr>
    </w:p>
    <w:p w14:paraId="6A9FB650" w14:textId="77777777" w:rsidR="00CE566E" w:rsidRPr="005C52FF" w:rsidRDefault="00CE566E" w:rsidP="00CE566E">
      <w:pPr>
        <w:spacing w:after="200"/>
        <w:jc w:val="center"/>
        <w:rPr>
          <w:b/>
          <w:caps/>
          <w:color w:val="FF0000"/>
          <w:sz w:val="52"/>
          <w:szCs w:val="52"/>
          <w:lang w:val="nl-NL"/>
        </w:rPr>
      </w:pPr>
      <w:r w:rsidRPr="005C52FF">
        <w:rPr>
          <w:b/>
          <w:caps/>
          <w:color w:val="FF0000"/>
          <w:sz w:val="52"/>
          <w:szCs w:val="52"/>
          <w:lang w:val="nl-NL"/>
        </w:rPr>
        <w:t>THUYẾT MINH</w:t>
      </w:r>
      <w:r w:rsidR="00CC716D">
        <w:rPr>
          <w:b/>
          <w:caps/>
          <w:color w:val="FF0000"/>
          <w:sz w:val="52"/>
          <w:szCs w:val="52"/>
          <w:lang w:val="nl-NL"/>
        </w:rPr>
        <w:t xml:space="preserve"> TÓM TẮT</w:t>
      </w:r>
    </w:p>
    <w:p w14:paraId="0C21FDF9" w14:textId="77777777" w:rsidR="00FE69A0" w:rsidRPr="001A19CC" w:rsidRDefault="00FE69A0" w:rsidP="00FE69A0">
      <w:pPr>
        <w:spacing w:line="560" w:lineRule="exact"/>
        <w:jc w:val="center"/>
        <w:rPr>
          <w:b/>
          <w:caps/>
          <w:sz w:val="40"/>
          <w:szCs w:val="40"/>
          <w:lang w:val="nl-NL"/>
        </w:rPr>
      </w:pPr>
      <w:r w:rsidRPr="00141E94">
        <w:rPr>
          <w:b/>
          <w:caps/>
          <w:sz w:val="40"/>
          <w:szCs w:val="40"/>
        </w:rPr>
        <w:t>ĐIỀU CHỈNH CỤC BỘ QUY HOẠCH CHI TIẾT</w:t>
      </w:r>
      <w:r>
        <w:rPr>
          <w:b/>
          <w:caps/>
          <w:sz w:val="40"/>
          <w:szCs w:val="40"/>
        </w:rPr>
        <w:t xml:space="preserve"> XÂY DỰNG</w:t>
      </w:r>
      <w:r w:rsidRPr="001A19CC">
        <w:rPr>
          <w:b/>
          <w:caps/>
          <w:sz w:val="40"/>
          <w:szCs w:val="40"/>
          <w:lang w:val="nl-NL"/>
        </w:rPr>
        <w:t xml:space="preserve"> TỶ LỆ 1/500</w:t>
      </w:r>
    </w:p>
    <w:p w14:paraId="0F18E3F2" w14:textId="77777777" w:rsidR="00FE69A0" w:rsidRPr="001A19CC" w:rsidRDefault="00FE69A0" w:rsidP="00FE69A0">
      <w:pPr>
        <w:jc w:val="center"/>
        <w:rPr>
          <w:b/>
          <w:sz w:val="28"/>
          <w:szCs w:val="36"/>
        </w:rPr>
      </w:pPr>
    </w:p>
    <w:p w14:paraId="48ED6E04" w14:textId="77777777" w:rsidR="00FE69A0" w:rsidRDefault="00FE69A0" w:rsidP="00FE69A0">
      <w:pPr>
        <w:spacing w:line="420" w:lineRule="exact"/>
        <w:jc w:val="center"/>
        <w:rPr>
          <w:b/>
        </w:rPr>
      </w:pPr>
      <w:r>
        <w:rPr>
          <w:b/>
        </w:rPr>
        <w:t>CÁC KHU CHỨC NĂNG ĐÔ THỊ DỌC HAI</w:t>
      </w:r>
      <w:r w:rsidRPr="005D7F99">
        <w:rPr>
          <w:b/>
        </w:rPr>
        <w:t xml:space="preserve"> BỜ SÔNG </w:t>
      </w:r>
      <w:r>
        <w:rPr>
          <w:b/>
        </w:rPr>
        <w:t xml:space="preserve">HIẾU, THÀNH PHỐ ĐÔNG HÀ (VỊ TRÍ 1: NẰM TẠI KHU VỰC PHÍA NAM ĐƯỜNG BÀ TRIỆU, PHƯỜNG 3, PHƯỜNG 4 THÀNH PHỐ ĐÔNG HÀ </w:t>
      </w:r>
    </w:p>
    <w:p w14:paraId="57A264A5" w14:textId="77777777" w:rsidR="00FE69A0" w:rsidRDefault="00FE69A0" w:rsidP="00FE69A0">
      <w:pPr>
        <w:spacing w:line="420" w:lineRule="exact"/>
        <w:jc w:val="center"/>
        <w:rPr>
          <w:b/>
        </w:rPr>
      </w:pPr>
      <w:r>
        <w:rPr>
          <w:b/>
        </w:rPr>
        <w:t>(PHÍA TÂY NAM CẦU SÔNG HIẾU))</w:t>
      </w:r>
    </w:p>
    <w:p w14:paraId="0BFBFBF1" w14:textId="77777777" w:rsidR="00FE69A0" w:rsidRDefault="00FE69A0" w:rsidP="00FE69A0">
      <w:pPr>
        <w:spacing w:line="420" w:lineRule="exact"/>
        <w:jc w:val="center"/>
        <w:rPr>
          <w:b/>
        </w:rPr>
      </w:pPr>
      <w:r w:rsidRPr="001A19CC">
        <w:rPr>
          <w:b/>
          <w:sz w:val="28"/>
          <w:szCs w:val="28"/>
        </w:rPr>
        <w:t xml:space="preserve">ĐỊA ĐIỂM: </w:t>
      </w:r>
      <w:r>
        <w:rPr>
          <w:b/>
        </w:rPr>
        <w:t xml:space="preserve">PHƯỜNG 3, PHƯỜNG 4 - </w:t>
      </w:r>
      <w:r w:rsidRPr="005D7F99">
        <w:rPr>
          <w:b/>
        </w:rPr>
        <w:t>THÀNH PHỐ</w:t>
      </w:r>
      <w:r>
        <w:rPr>
          <w:b/>
        </w:rPr>
        <w:t xml:space="preserve"> ĐÔNG HÀ -</w:t>
      </w:r>
      <w:r w:rsidRPr="005D7F99">
        <w:rPr>
          <w:b/>
        </w:rPr>
        <w:t xml:space="preserve"> TỈNH QUẢNG TRỊ</w:t>
      </w:r>
    </w:p>
    <w:p w14:paraId="5CFCF28A" w14:textId="18C5A60C" w:rsidR="00CE566E" w:rsidRPr="005C52FF" w:rsidRDefault="001557BA" w:rsidP="00CE566E">
      <w:pPr>
        <w:jc w:val="center"/>
        <w:rPr>
          <w:b/>
          <w:caps/>
          <w:sz w:val="28"/>
          <w:szCs w:val="36"/>
        </w:rPr>
      </w:pPr>
      <w:r>
        <w:rPr>
          <w:b/>
          <w:caps/>
          <w:noProof/>
          <w:sz w:val="28"/>
          <w:szCs w:val="36"/>
        </w:rPr>
        <w:drawing>
          <wp:inline distT="0" distB="0" distL="0" distR="0" wp14:anchorId="717FE37D" wp14:editId="4F06DB40">
            <wp:extent cx="5761990" cy="324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1990" cy="3241040"/>
                    </a:xfrm>
                    <a:prstGeom prst="rect">
                      <a:avLst/>
                    </a:prstGeom>
                  </pic:spPr>
                </pic:pic>
              </a:graphicData>
            </a:graphic>
          </wp:inline>
        </w:drawing>
      </w:r>
    </w:p>
    <w:p w14:paraId="6EF1757E" w14:textId="77777777" w:rsidR="00CE566E" w:rsidRPr="005C52FF" w:rsidRDefault="00CE566E" w:rsidP="00CE566E">
      <w:pPr>
        <w:jc w:val="center"/>
        <w:rPr>
          <w:b/>
          <w:caps/>
          <w:sz w:val="28"/>
          <w:szCs w:val="36"/>
        </w:rPr>
      </w:pPr>
    </w:p>
    <w:p w14:paraId="4035490D" w14:textId="77777777" w:rsidR="00CE566E" w:rsidRPr="005C52FF" w:rsidRDefault="00CE566E" w:rsidP="00CE566E">
      <w:pPr>
        <w:jc w:val="center"/>
        <w:rPr>
          <w:szCs w:val="26"/>
        </w:rPr>
      </w:pPr>
    </w:p>
    <w:p w14:paraId="57404F50" w14:textId="77777777" w:rsidR="00CE566E" w:rsidRPr="005C52FF" w:rsidRDefault="00CE566E" w:rsidP="00CE566E">
      <w:pPr>
        <w:spacing w:line="380" w:lineRule="exact"/>
        <w:jc w:val="center"/>
        <w:rPr>
          <w:b/>
          <w:noProof/>
          <w:szCs w:val="26"/>
        </w:rPr>
      </w:pPr>
    </w:p>
    <w:p w14:paraId="592F96DD" w14:textId="77777777" w:rsidR="00CE566E" w:rsidRPr="005C52FF" w:rsidRDefault="00FE69A0" w:rsidP="00CE566E">
      <w:pPr>
        <w:spacing w:line="360" w:lineRule="exact"/>
        <w:jc w:val="center"/>
        <w:rPr>
          <w:b/>
          <w:noProof/>
          <w:szCs w:val="26"/>
        </w:rPr>
      </w:pPr>
      <w:r>
        <w:rPr>
          <w:b/>
          <w:noProof/>
          <w:szCs w:val="26"/>
        </w:rPr>
        <w:t>Quảng Trị</w:t>
      </w:r>
      <w:r w:rsidR="00CE566E" w:rsidRPr="005C52FF">
        <w:rPr>
          <w:b/>
          <w:noProof/>
          <w:szCs w:val="26"/>
        </w:rPr>
        <w:t>, 2021</w:t>
      </w:r>
      <w:r w:rsidR="00CE566E" w:rsidRPr="005C52FF">
        <w:rPr>
          <w:b/>
          <w:sz w:val="28"/>
          <w:szCs w:val="28"/>
        </w:rPr>
        <w:br w:type="page"/>
      </w:r>
      <w:r w:rsidR="00CE566E" w:rsidRPr="005C52FF">
        <w:rPr>
          <w:b/>
          <w:szCs w:val="26"/>
        </w:rPr>
        <w:lastRenderedPageBreak/>
        <w:t>CỘNG HÒA XÃ HỘI CHỦ NGHĨA VIỆT NAM</w:t>
      </w:r>
    </w:p>
    <w:p w14:paraId="11BB7E38" w14:textId="77777777" w:rsidR="00CE566E" w:rsidRPr="005C52FF" w:rsidRDefault="00CE566E" w:rsidP="00CE566E">
      <w:pPr>
        <w:jc w:val="center"/>
        <w:rPr>
          <w:b/>
          <w:szCs w:val="26"/>
        </w:rPr>
      </w:pPr>
      <w:r w:rsidRPr="005C52FF">
        <w:rPr>
          <w:b/>
          <w:szCs w:val="26"/>
        </w:rPr>
        <w:t>Độc lập - Tự do - Hạnh phúc</w:t>
      </w:r>
    </w:p>
    <w:p w14:paraId="60E5ED54" w14:textId="77777777" w:rsidR="00CE566E" w:rsidRPr="005C52FF" w:rsidRDefault="00CE566E" w:rsidP="00CE566E">
      <w:pPr>
        <w:jc w:val="center"/>
        <w:rPr>
          <w:b/>
          <w:szCs w:val="26"/>
        </w:rPr>
      </w:pPr>
      <w:r w:rsidRPr="005C52FF">
        <w:rPr>
          <w:szCs w:val="26"/>
        </w:rPr>
        <w:t>------------</w:t>
      </w:r>
      <w:r w:rsidRPr="005C52FF">
        <w:rPr>
          <w:b/>
          <w:szCs w:val="26"/>
        </w:rPr>
        <w:sym w:font="Wingdings" w:char="F097"/>
      </w:r>
      <w:r w:rsidRPr="005C52FF">
        <w:rPr>
          <w:b/>
          <w:szCs w:val="26"/>
        </w:rPr>
        <w:sym w:font="Wingdings" w:char="F096"/>
      </w:r>
      <w:r w:rsidRPr="005C52FF">
        <w:rPr>
          <w:b/>
          <w:szCs w:val="26"/>
        </w:rPr>
        <w:sym w:font="Wingdings" w:char="F0B5"/>
      </w:r>
      <w:r w:rsidRPr="005C52FF">
        <w:rPr>
          <w:b/>
          <w:szCs w:val="26"/>
        </w:rPr>
        <w:sym w:font="Wingdings" w:char="F097"/>
      </w:r>
      <w:r w:rsidRPr="005C52FF">
        <w:rPr>
          <w:b/>
          <w:szCs w:val="26"/>
        </w:rPr>
        <w:sym w:font="Wingdings" w:char="F096"/>
      </w:r>
      <w:r w:rsidRPr="005C52FF">
        <w:rPr>
          <w:szCs w:val="26"/>
        </w:rPr>
        <w:t>------------</w:t>
      </w:r>
    </w:p>
    <w:p w14:paraId="6FCE9830" w14:textId="77777777" w:rsidR="00CE566E" w:rsidRPr="005C52FF" w:rsidRDefault="00CE566E" w:rsidP="00CE566E">
      <w:pPr>
        <w:jc w:val="center"/>
        <w:rPr>
          <w:b/>
          <w:caps/>
          <w:sz w:val="28"/>
          <w:szCs w:val="52"/>
          <w:lang w:val="nl-NL"/>
        </w:rPr>
      </w:pPr>
    </w:p>
    <w:p w14:paraId="63B1601F" w14:textId="77777777" w:rsidR="00CE566E" w:rsidRPr="005C52FF" w:rsidRDefault="00CE566E" w:rsidP="00CE566E">
      <w:pPr>
        <w:jc w:val="center"/>
        <w:rPr>
          <w:b/>
          <w:caps/>
          <w:sz w:val="28"/>
          <w:szCs w:val="52"/>
          <w:lang w:val="nl-NL"/>
        </w:rPr>
      </w:pPr>
    </w:p>
    <w:p w14:paraId="26C17AAD" w14:textId="77777777" w:rsidR="00CE566E" w:rsidRPr="005C52FF" w:rsidRDefault="00CE566E" w:rsidP="00CE566E">
      <w:pPr>
        <w:spacing w:after="200"/>
        <w:jc w:val="center"/>
        <w:rPr>
          <w:b/>
          <w:caps/>
          <w:color w:val="FF0000"/>
          <w:sz w:val="52"/>
          <w:szCs w:val="52"/>
          <w:lang w:val="nl-NL"/>
        </w:rPr>
      </w:pPr>
      <w:r w:rsidRPr="005C52FF">
        <w:rPr>
          <w:b/>
          <w:caps/>
          <w:color w:val="FF0000"/>
          <w:sz w:val="52"/>
          <w:szCs w:val="52"/>
          <w:lang w:val="nl-NL"/>
        </w:rPr>
        <w:t>THUYẾT MINH</w:t>
      </w:r>
      <w:r w:rsidR="00CC716D">
        <w:rPr>
          <w:b/>
          <w:caps/>
          <w:color w:val="FF0000"/>
          <w:sz w:val="52"/>
          <w:szCs w:val="52"/>
          <w:lang w:val="nl-NL"/>
        </w:rPr>
        <w:t xml:space="preserve"> TÓM TẮT</w:t>
      </w:r>
    </w:p>
    <w:p w14:paraId="678C0A86" w14:textId="77777777" w:rsidR="00FE69A0" w:rsidRPr="001A19CC" w:rsidRDefault="00FE69A0" w:rsidP="00FE69A0">
      <w:pPr>
        <w:spacing w:line="360" w:lineRule="exact"/>
        <w:jc w:val="center"/>
        <w:rPr>
          <w:b/>
          <w:caps/>
          <w:szCs w:val="26"/>
          <w:lang w:val="nl-NL"/>
        </w:rPr>
      </w:pPr>
      <w:r>
        <w:rPr>
          <w:b/>
          <w:caps/>
          <w:szCs w:val="26"/>
          <w:lang w:val="nl-NL"/>
        </w:rPr>
        <w:t xml:space="preserve">ĐIỀU CHỈNH CỤC BỘ </w:t>
      </w:r>
      <w:r w:rsidRPr="001A19CC">
        <w:rPr>
          <w:b/>
          <w:caps/>
          <w:szCs w:val="26"/>
          <w:lang w:val="nl-NL"/>
        </w:rPr>
        <w:t>QUY HOẠCH CHI TIẾT XÂY DỰNG TỶ LỆ 1/500</w:t>
      </w:r>
    </w:p>
    <w:p w14:paraId="027CA20E" w14:textId="77777777" w:rsidR="00FE69A0" w:rsidRDefault="00FE69A0" w:rsidP="001742A4">
      <w:pPr>
        <w:spacing w:after="0" w:line="380" w:lineRule="exact"/>
        <w:jc w:val="center"/>
        <w:rPr>
          <w:b/>
        </w:rPr>
      </w:pPr>
      <w:r>
        <w:rPr>
          <w:b/>
        </w:rPr>
        <w:t>CÁC KHU CHỨC NĂNG ĐÔ THỊ DỌC HAI</w:t>
      </w:r>
      <w:r w:rsidRPr="005D7F99">
        <w:rPr>
          <w:b/>
        </w:rPr>
        <w:t xml:space="preserve"> BỜ SÔNG </w:t>
      </w:r>
      <w:r>
        <w:rPr>
          <w:b/>
        </w:rPr>
        <w:t xml:space="preserve">HIẾU, THÀNH PHỐ ĐÔNG HÀ (VỊ TRÍ 1: NẰM TẠI KHU VỰC PHÍA NAM ĐƯỜNG BÀ TRIỆU, PHƯỜNG 3, PHƯỜNG 4 THÀNH PHỐ ĐÔNG HÀ </w:t>
      </w:r>
    </w:p>
    <w:p w14:paraId="0261B1BB" w14:textId="77777777" w:rsidR="00FE69A0" w:rsidRDefault="00FE69A0" w:rsidP="001742A4">
      <w:pPr>
        <w:spacing w:before="0" w:line="380" w:lineRule="exact"/>
        <w:jc w:val="center"/>
        <w:rPr>
          <w:b/>
        </w:rPr>
      </w:pPr>
      <w:r>
        <w:rPr>
          <w:b/>
        </w:rPr>
        <w:t>(PHÍA TÂY NAM CẦU SÔNG HIẾU))</w:t>
      </w:r>
    </w:p>
    <w:p w14:paraId="78EC00B7" w14:textId="77777777" w:rsidR="00FE69A0" w:rsidRPr="001A19CC" w:rsidRDefault="00FE69A0" w:rsidP="00FE69A0">
      <w:pPr>
        <w:spacing w:line="380" w:lineRule="exact"/>
        <w:jc w:val="center"/>
        <w:rPr>
          <w:szCs w:val="26"/>
        </w:rPr>
      </w:pPr>
      <w:r w:rsidRPr="001A19CC">
        <w:rPr>
          <w:szCs w:val="26"/>
        </w:rPr>
        <w:t xml:space="preserve">ĐỊA ĐIỂM: </w:t>
      </w:r>
      <w:r>
        <w:rPr>
          <w:b/>
        </w:rPr>
        <w:t xml:space="preserve">PHƯỜNG 3 VÀ PHƯỜNG 4 - </w:t>
      </w:r>
      <w:r w:rsidRPr="005D7F99">
        <w:rPr>
          <w:b/>
        </w:rPr>
        <w:t>THÀNH PHỐ</w:t>
      </w:r>
      <w:r>
        <w:rPr>
          <w:b/>
        </w:rPr>
        <w:t xml:space="preserve"> ĐÔNG HÀ -</w:t>
      </w:r>
      <w:r w:rsidRPr="005D7F99">
        <w:rPr>
          <w:b/>
        </w:rPr>
        <w:t xml:space="preserve"> TỈNH QUẢNG TRỊ</w:t>
      </w:r>
    </w:p>
    <w:p w14:paraId="10E45CA6" w14:textId="77777777" w:rsidR="00FE69A0" w:rsidRPr="001A19CC" w:rsidRDefault="00FE69A0" w:rsidP="00FE69A0">
      <w:pPr>
        <w:spacing w:line="380" w:lineRule="exact"/>
        <w:jc w:val="center"/>
        <w:rPr>
          <w:szCs w:val="26"/>
        </w:rPr>
      </w:pPr>
    </w:p>
    <w:p w14:paraId="23C2F4FE" w14:textId="77777777" w:rsidR="00FE69A0" w:rsidRPr="001A19CC" w:rsidRDefault="00FE69A0" w:rsidP="00FE69A0">
      <w:pPr>
        <w:spacing w:line="380" w:lineRule="exact"/>
        <w:jc w:val="center"/>
        <w:rPr>
          <w:szCs w:val="26"/>
        </w:rPr>
      </w:pPr>
    </w:p>
    <w:tbl>
      <w:tblPr>
        <w:tblStyle w:val="TableGrid"/>
        <w:tblW w:w="9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2"/>
      </w:tblGrid>
      <w:tr w:rsidR="00FE69A0" w:rsidRPr="001A19CC" w14:paraId="6A46FAFB" w14:textId="77777777" w:rsidTr="00E46925">
        <w:tc>
          <w:tcPr>
            <w:tcW w:w="4786" w:type="dxa"/>
          </w:tcPr>
          <w:p w14:paraId="093D7FF4" w14:textId="77777777" w:rsidR="00FE69A0" w:rsidRPr="001A19CC" w:rsidRDefault="00FE69A0" w:rsidP="00E46925">
            <w:pPr>
              <w:spacing w:line="380" w:lineRule="exact"/>
              <w:jc w:val="center"/>
              <w:rPr>
                <w:b/>
                <w:szCs w:val="26"/>
              </w:rPr>
            </w:pPr>
            <w:r w:rsidRPr="001A19CC">
              <w:rPr>
                <w:b/>
                <w:szCs w:val="26"/>
              </w:rPr>
              <w:t>CƠ QUAN THẨM ĐỊNH</w:t>
            </w:r>
          </w:p>
          <w:p w14:paraId="176278A7" w14:textId="77777777" w:rsidR="00FE69A0" w:rsidRPr="00D866F9" w:rsidRDefault="00FE69A0" w:rsidP="00E46925">
            <w:pPr>
              <w:spacing w:line="380" w:lineRule="exact"/>
              <w:jc w:val="center"/>
              <w:rPr>
                <w:szCs w:val="26"/>
              </w:rPr>
            </w:pPr>
            <w:r w:rsidRPr="00D866F9">
              <w:rPr>
                <w:szCs w:val="26"/>
              </w:rPr>
              <w:t xml:space="preserve">SỞ XÂY DỰNG TỈNH QUẢNG TRỊ </w:t>
            </w:r>
          </w:p>
          <w:p w14:paraId="37BB5D4F" w14:textId="77777777" w:rsidR="00FE69A0" w:rsidRPr="001A19CC" w:rsidRDefault="00FE69A0" w:rsidP="00E46925">
            <w:pPr>
              <w:spacing w:line="380" w:lineRule="exact"/>
              <w:jc w:val="center"/>
              <w:rPr>
                <w:szCs w:val="26"/>
              </w:rPr>
            </w:pPr>
          </w:p>
          <w:p w14:paraId="29F773D8" w14:textId="77777777" w:rsidR="00FE69A0" w:rsidRPr="001A19CC" w:rsidRDefault="00FE69A0" w:rsidP="00E46925">
            <w:pPr>
              <w:spacing w:line="380" w:lineRule="exact"/>
              <w:jc w:val="center"/>
              <w:rPr>
                <w:szCs w:val="26"/>
              </w:rPr>
            </w:pPr>
          </w:p>
          <w:p w14:paraId="1523FEA3" w14:textId="77777777" w:rsidR="00FE69A0" w:rsidRPr="001A19CC" w:rsidRDefault="00FE69A0" w:rsidP="00E46925">
            <w:pPr>
              <w:spacing w:line="380" w:lineRule="exact"/>
              <w:jc w:val="center"/>
              <w:rPr>
                <w:szCs w:val="26"/>
              </w:rPr>
            </w:pPr>
          </w:p>
          <w:p w14:paraId="20EC6C8A" w14:textId="77777777" w:rsidR="00FE69A0" w:rsidRPr="001A19CC" w:rsidRDefault="00FE69A0" w:rsidP="00E46925">
            <w:pPr>
              <w:spacing w:line="380" w:lineRule="exact"/>
              <w:jc w:val="center"/>
              <w:rPr>
                <w:szCs w:val="26"/>
              </w:rPr>
            </w:pPr>
          </w:p>
          <w:p w14:paraId="290C9BE3" w14:textId="77777777" w:rsidR="00FE69A0" w:rsidRPr="001A19CC" w:rsidRDefault="00FE69A0" w:rsidP="00E46925">
            <w:pPr>
              <w:spacing w:line="380" w:lineRule="exact"/>
              <w:jc w:val="center"/>
              <w:rPr>
                <w:szCs w:val="26"/>
              </w:rPr>
            </w:pPr>
          </w:p>
        </w:tc>
        <w:tc>
          <w:tcPr>
            <w:tcW w:w="4822" w:type="dxa"/>
          </w:tcPr>
          <w:p w14:paraId="63C51E51" w14:textId="77777777" w:rsidR="00FE69A0" w:rsidRPr="001A19CC" w:rsidRDefault="00FE69A0" w:rsidP="00E46925">
            <w:pPr>
              <w:spacing w:line="380" w:lineRule="exact"/>
              <w:jc w:val="center"/>
              <w:rPr>
                <w:b/>
                <w:szCs w:val="26"/>
              </w:rPr>
            </w:pPr>
            <w:r w:rsidRPr="001A19CC">
              <w:rPr>
                <w:b/>
                <w:szCs w:val="26"/>
              </w:rPr>
              <w:t>CƠ QUAN PHÊ DUYỆT</w:t>
            </w:r>
          </w:p>
          <w:p w14:paraId="1C28F4E0" w14:textId="77777777" w:rsidR="00FE69A0" w:rsidRPr="001A19CC" w:rsidRDefault="00FE69A0" w:rsidP="00E46925">
            <w:pPr>
              <w:spacing w:line="380" w:lineRule="exact"/>
              <w:jc w:val="center"/>
              <w:rPr>
                <w:spacing w:val="-6"/>
                <w:szCs w:val="26"/>
              </w:rPr>
            </w:pPr>
            <w:r w:rsidRPr="001A19CC">
              <w:rPr>
                <w:spacing w:val="-6"/>
                <w:szCs w:val="26"/>
              </w:rPr>
              <w:t xml:space="preserve">ỦY BAN NHÂN DÂN </w:t>
            </w:r>
            <w:r>
              <w:rPr>
                <w:spacing w:val="-6"/>
                <w:szCs w:val="26"/>
              </w:rPr>
              <w:t>TỈNH QUẢNG TRỊ</w:t>
            </w:r>
          </w:p>
        </w:tc>
      </w:tr>
      <w:tr w:rsidR="00FE69A0" w:rsidRPr="001A19CC" w14:paraId="3F6E04AE" w14:textId="77777777" w:rsidTr="00E46925">
        <w:tc>
          <w:tcPr>
            <w:tcW w:w="4786" w:type="dxa"/>
          </w:tcPr>
          <w:p w14:paraId="40176592" w14:textId="77777777" w:rsidR="00FE69A0" w:rsidRPr="001A19CC" w:rsidRDefault="00FE69A0" w:rsidP="00E46925">
            <w:pPr>
              <w:spacing w:line="380" w:lineRule="exact"/>
              <w:jc w:val="center"/>
              <w:rPr>
                <w:b/>
                <w:szCs w:val="26"/>
              </w:rPr>
            </w:pPr>
            <w:r>
              <w:rPr>
                <w:b/>
                <w:szCs w:val="26"/>
              </w:rPr>
              <w:t>CHỦ ĐẦU TƯ</w:t>
            </w:r>
          </w:p>
          <w:p w14:paraId="5CA06B94" w14:textId="77777777" w:rsidR="00FE69A0" w:rsidRPr="001A19CC" w:rsidRDefault="00FE69A0" w:rsidP="00E46925">
            <w:pPr>
              <w:spacing w:line="380" w:lineRule="exact"/>
              <w:jc w:val="center"/>
              <w:rPr>
                <w:szCs w:val="26"/>
              </w:rPr>
            </w:pPr>
            <w:r>
              <w:rPr>
                <w:szCs w:val="26"/>
              </w:rPr>
              <w:t>SỞ XÂY DỰNG TỈNH QUẢNG TRỊ</w:t>
            </w:r>
          </w:p>
          <w:p w14:paraId="114BE8EE" w14:textId="77777777" w:rsidR="00FE69A0" w:rsidRPr="001A19CC" w:rsidRDefault="00FE69A0" w:rsidP="00E46925">
            <w:pPr>
              <w:spacing w:line="380" w:lineRule="exact"/>
              <w:jc w:val="center"/>
              <w:rPr>
                <w:spacing w:val="-6"/>
                <w:szCs w:val="26"/>
              </w:rPr>
            </w:pPr>
          </w:p>
        </w:tc>
        <w:tc>
          <w:tcPr>
            <w:tcW w:w="4822" w:type="dxa"/>
          </w:tcPr>
          <w:p w14:paraId="2833B5F9" w14:textId="77777777" w:rsidR="00FE69A0" w:rsidRPr="001A19CC" w:rsidRDefault="00FE69A0" w:rsidP="00E46925">
            <w:pPr>
              <w:spacing w:line="380" w:lineRule="exact"/>
              <w:jc w:val="center"/>
              <w:rPr>
                <w:b/>
                <w:szCs w:val="26"/>
              </w:rPr>
            </w:pPr>
            <w:r w:rsidRPr="001A19CC">
              <w:rPr>
                <w:b/>
                <w:szCs w:val="26"/>
              </w:rPr>
              <w:t>ĐƠN VỊ TƯ VẤN LẬP QUY HOẠCH</w:t>
            </w:r>
          </w:p>
          <w:p w14:paraId="62D8DE2F" w14:textId="77777777" w:rsidR="00FE69A0" w:rsidRPr="001A19CC" w:rsidRDefault="00FE69A0" w:rsidP="00E46925">
            <w:pPr>
              <w:spacing w:line="380" w:lineRule="exact"/>
              <w:jc w:val="center"/>
              <w:rPr>
                <w:spacing w:val="-8"/>
                <w:szCs w:val="26"/>
              </w:rPr>
            </w:pPr>
            <w:r w:rsidRPr="001A19CC">
              <w:rPr>
                <w:szCs w:val="26"/>
              </w:rPr>
              <w:t xml:space="preserve">CÔNG TY CP </w:t>
            </w:r>
            <w:r>
              <w:rPr>
                <w:szCs w:val="26"/>
              </w:rPr>
              <w:t>TRƯỜNG HẢI</w:t>
            </w:r>
          </w:p>
          <w:p w14:paraId="34D08AEA" w14:textId="77777777" w:rsidR="00FE69A0" w:rsidRPr="001A19CC" w:rsidRDefault="00FE69A0" w:rsidP="00E46925">
            <w:pPr>
              <w:spacing w:line="380" w:lineRule="exact"/>
              <w:jc w:val="center"/>
              <w:rPr>
                <w:szCs w:val="26"/>
              </w:rPr>
            </w:pPr>
          </w:p>
        </w:tc>
      </w:tr>
    </w:tbl>
    <w:p w14:paraId="7AB66099" w14:textId="77777777" w:rsidR="00FE69A0" w:rsidRPr="001A19CC" w:rsidRDefault="00FE69A0" w:rsidP="00FE69A0">
      <w:pPr>
        <w:spacing w:line="380" w:lineRule="exact"/>
        <w:jc w:val="center"/>
        <w:rPr>
          <w:szCs w:val="26"/>
        </w:rPr>
      </w:pPr>
    </w:p>
    <w:p w14:paraId="41A4C22C" w14:textId="77777777" w:rsidR="00FE69A0" w:rsidRPr="001A19CC" w:rsidRDefault="00FE69A0" w:rsidP="00FE69A0">
      <w:pPr>
        <w:spacing w:line="380" w:lineRule="exact"/>
        <w:jc w:val="center"/>
        <w:rPr>
          <w:szCs w:val="26"/>
        </w:rPr>
      </w:pPr>
    </w:p>
    <w:p w14:paraId="68B9DDBC" w14:textId="77777777" w:rsidR="00FE69A0" w:rsidRPr="001A19CC" w:rsidRDefault="00FE69A0" w:rsidP="00FE69A0">
      <w:pPr>
        <w:spacing w:line="380" w:lineRule="exact"/>
        <w:jc w:val="center"/>
        <w:rPr>
          <w:szCs w:val="26"/>
        </w:rPr>
      </w:pPr>
    </w:p>
    <w:p w14:paraId="3D7C67A3" w14:textId="77777777" w:rsidR="00FE69A0" w:rsidRPr="001A19CC" w:rsidRDefault="00FE69A0" w:rsidP="00FE69A0">
      <w:pPr>
        <w:spacing w:line="380" w:lineRule="exact"/>
        <w:jc w:val="center"/>
        <w:rPr>
          <w:szCs w:val="26"/>
        </w:rPr>
      </w:pPr>
    </w:p>
    <w:p w14:paraId="68A0B918" w14:textId="77777777" w:rsidR="00FE69A0" w:rsidRPr="001A19CC" w:rsidRDefault="00FE69A0" w:rsidP="00FE69A0">
      <w:pPr>
        <w:spacing w:line="380" w:lineRule="exact"/>
        <w:jc w:val="center"/>
        <w:rPr>
          <w:szCs w:val="26"/>
        </w:rPr>
      </w:pPr>
    </w:p>
    <w:p w14:paraId="78E9C899" w14:textId="77777777" w:rsidR="00FE69A0" w:rsidRPr="001A19CC" w:rsidRDefault="00FE69A0" w:rsidP="00FE69A0">
      <w:pPr>
        <w:spacing w:line="380" w:lineRule="exact"/>
        <w:jc w:val="center"/>
        <w:rPr>
          <w:szCs w:val="26"/>
        </w:rPr>
      </w:pPr>
    </w:p>
    <w:p w14:paraId="3BC19197" w14:textId="77777777" w:rsidR="00FE69A0" w:rsidRPr="001A19CC" w:rsidRDefault="00FE69A0" w:rsidP="00FE69A0">
      <w:pPr>
        <w:spacing w:line="380" w:lineRule="exact"/>
        <w:jc w:val="center"/>
        <w:rPr>
          <w:szCs w:val="26"/>
        </w:rPr>
        <w:sectPr w:rsidR="00FE69A0" w:rsidRPr="001A19CC" w:rsidSect="00E46925">
          <w:footerReference w:type="default" r:id="rId9"/>
          <w:pgSz w:w="11909" w:h="16834" w:code="9"/>
          <w:pgMar w:top="1134" w:right="1134" w:bottom="1134" w:left="1701" w:header="680" w:footer="0" w:gutter="0"/>
          <w:pgBorders w:display="firstPage">
            <w:top w:val="twistedLines1" w:sz="18" w:space="5" w:color="auto"/>
            <w:left w:val="twistedLines1" w:sz="18" w:space="4" w:color="auto"/>
            <w:bottom w:val="twistedLines1" w:sz="18" w:space="5" w:color="auto"/>
            <w:right w:val="twistedLines1" w:sz="18" w:space="4" w:color="auto"/>
          </w:pgBorders>
          <w:pgNumType w:fmt="lowerRoman" w:start="1"/>
          <w:cols w:space="720"/>
          <w:docGrid w:linePitch="354"/>
        </w:sectPr>
      </w:pPr>
      <w:r>
        <w:rPr>
          <w:szCs w:val="26"/>
        </w:rPr>
        <w:t>QUẢNG TRỊ, NĂM 2021</w:t>
      </w:r>
    </w:p>
    <w:p w14:paraId="0BFB1903" w14:textId="77777777" w:rsidR="00123AB5" w:rsidRPr="005C52FF" w:rsidRDefault="00F6321D" w:rsidP="00337859">
      <w:pPr>
        <w:shd w:val="clear" w:color="auto" w:fill="FFFFFF" w:themeFill="background1"/>
        <w:jc w:val="center"/>
        <w:rPr>
          <w:b/>
          <w:bCs/>
          <w:sz w:val="28"/>
          <w:szCs w:val="28"/>
        </w:rPr>
      </w:pPr>
      <w:r w:rsidRPr="005C52FF">
        <w:rPr>
          <w:b/>
          <w:bCs/>
          <w:sz w:val="28"/>
          <w:szCs w:val="28"/>
        </w:rPr>
        <w:lastRenderedPageBreak/>
        <w:t>MỤC LỤC</w:t>
      </w:r>
    </w:p>
    <w:p w14:paraId="1AA573C1" w14:textId="77777777" w:rsidR="00B17A3A" w:rsidRPr="00B17A3A" w:rsidRDefault="005E1406" w:rsidP="00B17A3A">
      <w:pPr>
        <w:pStyle w:val="TOC1"/>
        <w:spacing w:before="0" w:line="360" w:lineRule="exact"/>
        <w:rPr>
          <w:rFonts w:ascii="Times New Roman" w:eastAsiaTheme="minorEastAsia" w:hAnsi="Times New Roman"/>
          <w:b w:val="0"/>
          <w:spacing w:val="0"/>
          <w:szCs w:val="26"/>
        </w:rPr>
      </w:pPr>
      <w:r w:rsidRPr="005C52FF">
        <w:rPr>
          <w:sz w:val="28"/>
          <w:szCs w:val="28"/>
          <w:lang w:val="pt-BR"/>
        </w:rPr>
        <w:fldChar w:fldCharType="begin"/>
      </w:r>
      <w:r w:rsidR="00752172" w:rsidRPr="005C52FF">
        <w:rPr>
          <w:sz w:val="28"/>
          <w:szCs w:val="28"/>
          <w:lang w:val="pt-BR"/>
        </w:rPr>
        <w:instrText xml:space="preserve"> TOC \o "1-3" \h \z \u </w:instrText>
      </w:r>
      <w:r w:rsidRPr="005C52FF">
        <w:rPr>
          <w:sz w:val="28"/>
          <w:szCs w:val="28"/>
          <w:lang w:val="pt-BR"/>
        </w:rPr>
        <w:fldChar w:fldCharType="separate"/>
      </w:r>
      <w:hyperlink w:anchor="_Toc92282652" w:history="1">
        <w:r w:rsidR="00B17A3A" w:rsidRPr="00B17A3A">
          <w:rPr>
            <w:rStyle w:val="Hyperlink"/>
            <w:rFonts w:ascii="Times New Roman" w:hAnsi="Times New Roman"/>
            <w:b w:val="0"/>
            <w:szCs w:val="26"/>
          </w:rPr>
          <w:t>I.</w:t>
        </w:r>
        <w:r w:rsidR="00B17A3A" w:rsidRPr="00B17A3A">
          <w:rPr>
            <w:rFonts w:ascii="Times New Roman" w:eastAsiaTheme="minorEastAsia" w:hAnsi="Times New Roman"/>
            <w:b w:val="0"/>
            <w:spacing w:val="0"/>
            <w:szCs w:val="26"/>
          </w:rPr>
          <w:tab/>
        </w:r>
        <w:r w:rsidR="00B17A3A" w:rsidRPr="00B17A3A">
          <w:rPr>
            <w:rStyle w:val="Hyperlink"/>
            <w:rFonts w:ascii="Times New Roman" w:hAnsi="Times New Roman"/>
            <w:b w:val="0"/>
            <w:szCs w:val="26"/>
          </w:rPr>
          <w:t>PHẦN MỞ ĐẦU</w:t>
        </w:r>
        <w:r w:rsidR="00B17A3A" w:rsidRPr="00B17A3A">
          <w:rPr>
            <w:rFonts w:ascii="Times New Roman" w:hAnsi="Times New Roman"/>
            <w:b w:val="0"/>
            <w:webHidden/>
            <w:szCs w:val="26"/>
          </w:rPr>
          <w:tab/>
        </w:r>
        <w:r w:rsidR="00B17A3A" w:rsidRPr="00B17A3A">
          <w:rPr>
            <w:rFonts w:ascii="Times New Roman" w:hAnsi="Times New Roman"/>
            <w:b w:val="0"/>
            <w:webHidden/>
            <w:szCs w:val="26"/>
          </w:rPr>
          <w:fldChar w:fldCharType="begin"/>
        </w:r>
        <w:r w:rsidR="00B17A3A" w:rsidRPr="00B17A3A">
          <w:rPr>
            <w:rFonts w:ascii="Times New Roman" w:hAnsi="Times New Roman"/>
            <w:b w:val="0"/>
            <w:webHidden/>
            <w:szCs w:val="26"/>
          </w:rPr>
          <w:instrText xml:space="preserve"> PAGEREF _Toc92282652 \h </w:instrText>
        </w:r>
        <w:r w:rsidR="00B17A3A" w:rsidRPr="00B17A3A">
          <w:rPr>
            <w:rFonts w:ascii="Times New Roman" w:hAnsi="Times New Roman"/>
            <w:b w:val="0"/>
            <w:webHidden/>
            <w:szCs w:val="26"/>
          </w:rPr>
        </w:r>
        <w:r w:rsidR="00B17A3A" w:rsidRPr="00B17A3A">
          <w:rPr>
            <w:rFonts w:ascii="Times New Roman" w:hAnsi="Times New Roman"/>
            <w:b w:val="0"/>
            <w:webHidden/>
            <w:szCs w:val="26"/>
          </w:rPr>
          <w:fldChar w:fldCharType="separate"/>
        </w:r>
        <w:r w:rsidR="00FE2FFE">
          <w:rPr>
            <w:rFonts w:ascii="Times New Roman" w:hAnsi="Times New Roman"/>
            <w:b w:val="0"/>
            <w:webHidden/>
            <w:szCs w:val="26"/>
          </w:rPr>
          <w:t>1</w:t>
        </w:r>
        <w:r w:rsidR="00B17A3A" w:rsidRPr="00B17A3A">
          <w:rPr>
            <w:rFonts w:ascii="Times New Roman" w:hAnsi="Times New Roman"/>
            <w:b w:val="0"/>
            <w:webHidden/>
            <w:szCs w:val="26"/>
          </w:rPr>
          <w:fldChar w:fldCharType="end"/>
        </w:r>
      </w:hyperlink>
    </w:p>
    <w:p w14:paraId="585679FF" w14:textId="77777777" w:rsidR="00B17A3A" w:rsidRPr="00B17A3A" w:rsidRDefault="00842AE9" w:rsidP="00B17A3A">
      <w:pPr>
        <w:pStyle w:val="TOC2"/>
        <w:spacing w:before="0" w:line="360" w:lineRule="exact"/>
        <w:rPr>
          <w:rFonts w:eastAsiaTheme="minorEastAsia"/>
          <w:b w:val="0"/>
          <w:szCs w:val="26"/>
          <w:lang w:val="en-US"/>
        </w:rPr>
      </w:pPr>
      <w:hyperlink w:anchor="_Toc92282653" w:history="1">
        <w:r w:rsidR="00B17A3A" w:rsidRPr="00B17A3A">
          <w:rPr>
            <w:rStyle w:val="Hyperlink"/>
            <w:b w:val="0"/>
            <w:szCs w:val="26"/>
          </w:rPr>
          <w:t>1.</w:t>
        </w:r>
        <w:r w:rsidR="00B17A3A" w:rsidRPr="00B17A3A">
          <w:rPr>
            <w:rFonts w:eastAsiaTheme="minorEastAsia"/>
            <w:b w:val="0"/>
            <w:szCs w:val="26"/>
            <w:lang w:val="en-US"/>
          </w:rPr>
          <w:tab/>
        </w:r>
        <w:r w:rsidR="00B17A3A" w:rsidRPr="00B17A3A">
          <w:rPr>
            <w:rStyle w:val="Hyperlink"/>
            <w:b w:val="0"/>
            <w:szCs w:val="26"/>
          </w:rPr>
          <w:t>Lí do và sự cần thiết lập quy hoạch</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_Toc92282653 \h </w:instrText>
        </w:r>
        <w:r w:rsidR="00B17A3A" w:rsidRPr="00B17A3A">
          <w:rPr>
            <w:b w:val="0"/>
            <w:webHidden/>
            <w:szCs w:val="26"/>
          </w:rPr>
        </w:r>
        <w:r w:rsidR="00B17A3A" w:rsidRPr="00B17A3A">
          <w:rPr>
            <w:b w:val="0"/>
            <w:webHidden/>
            <w:szCs w:val="26"/>
          </w:rPr>
          <w:fldChar w:fldCharType="separate"/>
        </w:r>
        <w:r w:rsidR="00FE2FFE">
          <w:rPr>
            <w:b w:val="0"/>
            <w:webHidden/>
            <w:szCs w:val="26"/>
          </w:rPr>
          <w:t>1</w:t>
        </w:r>
        <w:r w:rsidR="00B17A3A" w:rsidRPr="00B17A3A">
          <w:rPr>
            <w:b w:val="0"/>
            <w:webHidden/>
            <w:szCs w:val="26"/>
          </w:rPr>
          <w:fldChar w:fldCharType="end"/>
        </w:r>
      </w:hyperlink>
    </w:p>
    <w:p w14:paraId="0892FF09" w14:textId="77777777" w:rsidR="00B17A3A" w:rsidRPr="00B17A3A" w:rsidRDefault="00842AE9" w:rsidP="00B17A3A">
      <w:pPr>
        <w:pStyle w:val="TOC2"/>
        <w:spacing w:before="0" w:line="360" w:lineRule="exact"/>
        <w:rPr>
          <w:rFonts w:eastAsiaTheme="minorEastAsia"/>
          <w:b w:val="0"/>
          <w:szCs w:val="26"/>
          <w:lang w:val="en-US"/>
        </w:rPr>
      </w:pPr>
      <w:hyperlink w:anchor="_Toc92282654" w:history="1">
        <w:r w:rsidR="00B17A3A" w:rsidRPr="00B17A3A">
          <w:rPr>
            <w:rStyle w:val="Hyperlink"/>
            <w:b w:val="0"/>
            <w:szCs w:val="26"/>
          </w:rPr>
          <w:t>2.</w:t>
        </w:r>
        <w:r w:rsidR="00B17A3A" w:rsidRPr="00B17A3A">
          <w:rPr>
            <w:rFonts w:eastAsiaTheme="minorEastAsia"/>
            <w:b w:val="0"/>
            <w:szCs w:val="26"/>
            <w:lang w:val="en-US"/>
          </w:rPr>
          <w:tab/>
        </w:r>
        <w:r w:rsidR="00B17A3A" w:rsidRPr="00B17A3A">
          <w:rPr>
            <w:rStyle w:val="Hyperlink"/>
            <w:b w:val="0"/>
            <w:szCs w:val="26"/>
          </w:rPr>
          <w:t>Các căn cứ nghiên cứu</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_Toc92282654 \h </w:instrText>
        </w:r>
        <w:r w:rsidR="00B17A3A" w:rsidRPr="00B17A3A">
          <w:rPr>
            <w:b w:val="0"/>
            <w:webHidden/>
            <w:szCs w:val="26"/>
          </w:rPr>
        </w:r>
        <w:r w:rsidR="00B17A3A" w:rsidRPr="00B17A3A">
          <w:rPr>
            <w:b w:val="0"/>
            <w:webHidden/>
            <w:szCs w:val="26"/>
          </w:rPr>
          <w:fldChar w:fldCharType="separate"/>
        </w:r>
        <w:r w:rsidR="00FE2FFE">
          <w:rPr>
            <w:b w:val="0"/>
            <w:webHidden/>
            <w:szCs w:val="26"/>
          </w:rPr>
          <w:t>2</w:t>
        </w:r>
        <w:r w:rsidR="00B17A3A" w:rsidRPr="00B17A3A">
          <w:rPr>
            <w:b w:val="0"/>
            <w:webHidden/>
            <w:szCs w:val="26"/>
          </w:rPr>
          <w:fldChar w:fldCharType="end"/>
        </w:r>
      </w:hyperlink>
    </w:p>
    <w:p w14:paraId="0A4EB61E" w14:textId="77777777" w:rsidR="00B17A3A" w:rsidRPr="00B17A3A" w:rsidRDefault="00842AE9" w:rsidP="00B17A3A">
      <w:pPr>
        <w:pStyle w:val="TOC2"/>
        <w:spacing w:before="0" w:line="360" w:lineRule="exact"/>
        <w:rPr>
          <w:rFonts w:eastAsiaTheme="minorEastAsia"/>
          <w:b w:val="0"/>
          <w:szCs w:val="26"/>
          <w:lang w:val="en-US"/>
        </w:rPr>
      </w:pPr>
      <w:hyperlink w:anchor="_Toc92282655" w:history="1">
        <w:r w:rsidR="00B17A3A" w:rsidRPr="00B17A3A">
          <w:rPr>
            <w:rStyle w:val="Hyperlink"/>
            <w:b w:val="0"/>
            <w:szCs w:val="26"/>
          </w:rPr>
          <w:t>3.</w:t>
        </w:r>
        <w:r w:rsidR="00B17A3A" w:rsidRPr="00B17A3A">
          <w:rPr>
            <w:rFonts w:eastAsiaTheme="minorEastAsia"/>
            <w:b w:val="0"/>
            <w:szCs w:val="26"/>
            <w:lang w:val="en-US"/>
          </w:rPr>
          <w:tab/>
        </w:r>
        <w:r w:rsidR="00B17A3A" w:rsidRPr="00B17A3A">
          <w:rPr>
            <w:rStyle w:val="Hyperlink"/>
            <w:b w:val="0"/>
            <w:szCs w:val="26"/>
          </w:rPr>
          <w:t>Mục tiêu</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_Toc92282655 \h </w:instrText>
        </w:r>
        <w:r w:rsidR="00B17A3A" w:rsidRPr="00B17A3A">
          <w:rPr>
            <w:b w:val="0"/>
            <w:webHidden/>
            <w:szCs w:val="26"/>
          </w:rPr>
        </w:r>
        <w:r w:rsidR="00B17A3A" w:rsidRPr="00B17A3A">
          <w:rPr>
            <w:b w:val="0"/>
            <w:webHidden/>
            <w:szCs w:val="26"/>
          </w:rPr>
          <w:fldChar w:fldCharType="separate"/>
        </w:r>
        <w:r w:rsidR="00FE2FFE">
          <w:rPr>
            <w:b w:val="0"/>
            <w:webHidden/>
            <w:szCs w:val="26"/>
          </w:rPr>
          <w:t>4</w:t>
        </w:r>
        <w:r w:rsidR="00B17A3A" w:rsidRPr="00B17A3A">
          <w:rPr>
            <w:b w:val="0"/>
            <w:webHidden/>
            <w:szCs w:val="26"/>
          </w:rPr>
          <w:fldChar w:fldCharType="end"/>
        </w:r>
      </w:hyperlink>
    </w:p>
    <w:p w14:paraId="08AD5912" w14:textId="77777777" w:rsidR="00B17A3A" w:rsidRPr="00B17A3A" w:rsidRDefault="00842AE9" w:rsidP="00B17A3A">
      <w:pPr>
        <w:pStyle w:val="TOC2"/>
        <w:spacing w:before="0" w:line="360" w:lineRule="exact"/>
        <w:rPr>
          <w:rFonts w:eastAsiaTheme="minorEastAsia"/>
          <w:b w:val="0"/>
          <w:szCs w:val="26"/>
          <w:lang w:val="en-US"/>
        </w:rPr>
      </w:pPr>
      <w:hyperlink w:anchor="_Toc92282656" w:history="1">
        <w:r w:rsidR="00B17A3A" w:rsidRPr="00B17A3A">
          <w:rPr>
            <w:rStyle w:val="Hyperlink"/>
            <w:b w:val="0"/>
            <w:szCs w:val="26"/>
          </w:rPr>
          <w:t>4.</w:t>
        </w:r>
        <w:r w:rsidR="00B17A3A" w:rsidRPr="00B17A3A">
          <w:rPr>
            <w:rFonts w:eastAsiaTheme="minorEastAsia"/>
            <w:b w:val="0"/>
            <w:szCs w:val="26"/>
            <w:lang w:val="en-US"/>
          </w:rPr>
          <w:tab/>
        </w:r>
        <w:r w:rsidR="00B17A3A" w:rsidRPr="00B17A3A">
          <w:rPr>
            <w:rStyle w:val="Hyperlink"/>
            <w:b w:val="0"/>
            <w:szCs w:val="26"/>
            <w:lang w:val="en-US"/>
          </w:rPr>
          <w:t>Nhiệm vụ</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_Toc92282656 \h </w:instrText>
        </w:r>
        <w:r w:rsidR="00B17A3A" w:rsidRPr="00B17A3A">
          <w:rPr>
            <w:b w:val="0"/>
            <w:webHidden/>
            <w:szCs w:val="26"/>
          </w:rPr>
        </w:r>
        <w:r w:rsidR="00B17A3A" w:rsidRPr="00B17A3A">
          <w:rPr>
            <w:b w:val="0"/>
            <w:webHidden/>
            <w:szCs w:val="26"/>
          </w:rPr>
          <w:fldChar w:fldCharType="separate"/>
        </w:r>
        <w:r w:rsidR="00FE2FFE">
          <w:rPr>
            <w:b w:val="0"/>
            <w:webHidden/>
            <w:szCs w:val="26"/>
          </w:rPr>
          <w:t>4</w:t>
        </w:r>
        <w:r w:rsidR="00B17A3A" w:rsidRPr="00B17A3A">
          <w:rPr>
            <w:b w:val="0"/>
            <w:webHidden/>
            <w:szCs w:val="26"/>
          </w:rPr>
          <w:fldChar w:fldCharType="end"/>
        </w:r>
      </w:hyperlink>
    </w:p>
    <w:p w14:paraId="7D3EB58B" w14:textId="77777777" w:rsidR="00B17A3A" w:rsidRPr="00B17A3A" w:rsidRDefault="00842AE9" w:rsidP="00B17A3A">
      <w:pPr>
        <w:pStyle w:val="TOC1"/>
        <w:spacing w:before="0" w:line="360" w:lineRule="exact"/>
        <w:rPr>
          <w:rFonts w:ascii="Times New Roman" w:eastAsiaTheme="minorEastAsia" w:hAnsi="Times New Roman"/>
          <w:b w:val="0"/>
          <w:spacing w:val="0"/>
          <w:szCs w:val="26"/>
        </w:rPr>
      </w:pPr>
      <w:hyperlink w:anchor="_Toc92282657" w:history="1">
        <w:r w:rsidR="00B17A3A" w:rsidRPr="00B17A3A">
          <w:rPr>
            <w:rStyle w:val="Hyperlink"/>
            <w:rFonts w:ascii="Times New Roman" w:hAnsi="Times New Roman"/>
            <w:b w:val="0"/>
            <w:szCs w:val="26"/>
          </w:rPr>
          <w:t>II.</w:t>
        </w:r>
        <w:r w:rsidR="00B17A3A" w:rsidRPr="00B17A3A">
          <w:rPr>
            <w:rFonts w:ascii="Times New Roman" w:eastAsiaTheme="minorEastAsia" w:hAnsi="Times New Roman"/>
            <w:b w:val="0"/>
            <w:spacing w:val="0"/>
            <w:szCs w:val="26"/>
          </w:rPr>
          <w:tab/>
        </w:r>
        <w:r w:rsidR="00B17A3A" w:rsidRPr="00B17A3A">
          <w:rPr>
            <w:rStyle w:val="Hyperlink"/>
            <w:rFonts w:ascii="Times New Roman" w:hAnsi="Times New Roman"/>
            <w:b w:val="0"/>
            <w:szCs w:val="26"/>
          </w:rPr>
          <w:t>ĐIỀU KIỆN TỰ NHIÊN VÀ HIỆN TRẠNG</w:t>
        </w:r>
        <w:r w:rsidR="00B17A3A" w:rsidRPr="00B17A3A">
          <w:rPr>
            <w:rFonts w:ascii="Times New Roman" w:hAnsi="Times New Roman"/>
            <w:b w:val="0"/>
            <w:webHidden/>
            <w:szCs w:val="26"/>
          </w:rPr>
          <w:tab/>
        </w:r>
        <w:r w:rsidR="00B17A3A" w:rsidRPr="00B17A3A">
          <w:rPr>
            <w:rFonts w:ascii="Times New Roman" w:hAnsi="Times New Roman"/>
            <w:b w:val="0"/>
            <w:webHidden/>
            <w:szCs w:val="26"/>
          </w:rPr>
          <w:fldChar w:fldCharType="begin"/>
        </w:r>
        <w:r w:rsidR="00B17A3A" w:rsidRPr="00B17A3A">
          <w:rPr>
            <w:rFonts w:ascii="Times New Roman" w:hAnsi="Times New Roman"/>
            <w:b w:val="0"/>
            <w:webHidden/>
            <w:szCs w:val="26"/>
          </w:rPr>
          <w:instrText xml:space="preserve"> PAGEREF _Toc92282657 \h </w:instrText>
        </w:r>
        <w:r w:rsidR="00B17A3A" w:rsidRPr="00B17A3A">
          <w:rPr>
            <w:rFonts w:ascii="Times New Roman" w:hAnsi="Times New Roman"/>
            <w:b w:val="0"/>
            <w:webHidden/>
            <w:szCs w:val="26"/>
          </w:rPr>
        </w:r>
        <w:r w:rsidR="00B17A3A" w:rsidRPr="00B17A3A">
          <w:rPr>
            <w:rFonts w:ascii="Times New Roman" w:hAnsi="Times New Roman"/>
            <w:b w:val="0"/>
            <w:webHidden/>
            <w:szCs w:val="26"/>
          </w:rPr>
          <w:fldChar w:fldCharType="separate"/>
        </w:r>
        <w:r w:rsidR="00FE2FFE">
          <w:rPr>
            <w:rFonts w:ascii="Times New Roman" w:hAnsi="Times New Roman"/>
            <w:b w:val="0"/>
            <w:webHidden/>
            <w:szCs w:val="26"/>
          </w:rPr>
          <w:t>5</w:t>
        </w:r>
        <w:r w:rsidR="00B17A3A" w:rsidRPr="00B17A3A">
          <w:rPr>
            <w:rFonts w:ascii="Times New Roman" w:hAnsi="Times New Roman"/>
            <w:b w:val="0"/>
            <w:webHidden/>
            <w:szCs w:val="26"/>
          </w:rPr>
          <w:fldChar w:fldCharType="end"/>
        </w:r>
      </w:hyperlink>
    </w:p>
    <w:p w14:paraId="69C78390" w14:textId="77777777" w:rsidR="00B17A3A" w:rsidRPr="00B17A3A" w:rsidRDefault="00842AE9" w:rsidP="00B17A3A">
      <w:pPr>
        <w:pStyle w:val="TOC3"/>
        <w:spacing w:before="0" w:line="360" w:lineRule="exact"/>
        <w:rPr>
          <w:rFonts w:eastAsiaTheme="minorEastAsia"/>
          <w:noProof/>
          <w:szCs w:val="26"/>
        </w:rPr>
      </w:pPr>
      <w:hyperlink w:anchor="_Toc92282658" w:history="1">
        <w:r w:rsidR="00B17A3A" w:rsidRPr="00B17A3A">
          <w:rPr>
            <w:rStyle w:val="Hyperlink"/>
            <w:noProof/>
            <w:szCs w:val="26"/>
          </w:rPr>
          <w:t>1.</w:t>
        </w:r>
        <w:r w:rsidR="00B17A3A" w:rsidRPr="00B17A3A">
          <w:rPr>
            <w:rFonts w:eastAsiaTheme="minorEastAsia"/>
            <w:noProof/>
            <w:szCs w:val="26"/>
          </w:rPr>
          <w:tab/>
        </w:r>
        <w:r w:rsidR="00B17A3A" w:rsidRPr="00B17A3A">
          <w:rPr>
            <w:rStyle w:val="Hyperlink"/>
            <w:noProof/>
            <w:szCs w:val="26"/>
          </w:rPr>
          <w:t>Vị trí, giới hạn khu đất lập Quy hoạch</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_Toc92282658 \h </w:instrText>
        </w:r>
        <w:r w:rsidR="00B17A3A" w:rsidRPr="00B17A3A">
          <w:rPr>
            <w:noProof/>
            <w:webHidden/>
            <w:szCs w:val="26"/>
          </w:rPr>
        </w:r>
        <w:r w:rsidR="00B17A3A" w:rsidRPr="00B17A3A">
          <w:rPr>
            <w:noProof/>
            <w:webHidden/>
            <w:szCs w:val="26"/>
          </w:rPr>
          <w:fldChar w:fldCharType="separate"/>
        </w:r>
        <w:r w:rsidR="00FE2FFE">
          <w:rPr>
            <w:noProof/>
            <w:webHidden/>
            <w:szCs w:val="26"/>
          </w:rPr>
          <w:t>5</w:t>
        </w:r>
        <w:r w:rsidR="00B17A3A" w:rsidRPr="00B17A3A">
          <w:rPr>
            <w:noProof/>
            <w:webHidden/>
            <w:szCs w:val="26"/>
          </w:rPr>
          <w:fldChar w:fldCharType="end"/>
        </w:r>
      </w:hyperlink>
    </w:p>
    <w:p w14:paraId="260F2513" w14:textId="77777777" w:rsidR="00B17A3A" w:rsidRPr="00B17A3A" w:rsidRDefault="00842AE9" w:rsidP="00B17A3A">
      <w:pPr>
        <w:pStyle w:val="TOC3"/>
        <w:spacing w:before="0" w:line="360" w:lineRule="exact"/>
        <w:rPr>
          <w:rFonts w:eastAsiaTheme="minorEastAsia"/>
          <w:noProof/>
          <w:szCs w:val="26"/>
        </w:rPr>
      </w:pPr>
      <w:hyperlink w:anchor="_Toc92282659" w:history="1">
        <w:r w:rsidR="00B17A3A" w:rsidRPr="00B17A3A">
          <w:rPr>
            <w:rStyle w:val="Hyperlink"/>
            <w:noProof/>
            <w:szCs w:val="26"/>
          </w:rPr>
          <w:t>1.1. Vị trí</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_Toc92282659 \h </w:instrText>
        </w:r>
        <w:r w:rsidR="00B17A3A" w:rsidRPr="00B17A3A">
          <w:rPr>
            <w:noProof/>
            <w:webHidden/>
            <w:szCs w:val="26"/>
          </w:rPr>
        </w:r>
        <w:r w:rsidR="00B17A3A" w:rsidRPr="00B17A3A">
          <w:rPr>
            <w:noProof/>
            <w:webHidden/>
            <w:szCs w:val="26"/>
          </w:rPr>
          <w:fldChar w:fldCharType="separate"/>
        </w:r>
        <w:r w:rsidR="00FE2FFE">
          <w:rPr>
            <w:noProof/>
            <w:webHidden/>
            <w:szCs w:val="26"/>
          </w:rPr>
          <w:t>5</w:t>
        </w:r>
        <w:r w:rsidR="00B17A3A" w:rsidRPr="00B17A3A">
          <w:rPr>
            <w:noProof/>
            <w:webHidden/>
            <w:szCs w:val="26"/>
          </w:rPr>
          <w:fldChar w:fldCharType="end"/>
        </w:r>
      </w:hyperlink>
    </w:p>
    <w:p w14:paraId="2E0E03C0" w14:textId="77777777" w:rsidR="00B17A3A" w:rsidRPr="00B17A3A" w:rsidRDefault="00842AE9" w:rsidP="00B17A3A">
      <w:pPr>
        <w:pStyle w:val="TOC3"/>
        <w:spacing w:before="0" w:line="360" w:lineRule="exact"/>
        <w:rPr>
          <w:rFonts w:eastAsiaTheme="minorEastAsia"/>
          <w:noProof/>
          <w:szCs w:val="26"/>
        </w:rPr>
      </w:pPr>
      <w:hyperlink w:anchor="_Toc92282660" w:history="1">
        <w:r w:rsidR="00B17A3A" w:rsidRPr="00B17A3A">
          <w:rPr>
            <w:rStyle w:val="Hyperlink"/>
            <w:noProof/>
            <w:szCs w:val="26"/>
          </w:rPr>
          <w:t>1.2. Phạm vi ranh giới</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_Toc92282660 \h </w:instrText>
        </w:r>
        <w:r w:rsidR="00B17A3A" w:rsidRPr="00B17A3A">
          <w:rPr>
            <w:noProof/>
            <w:webHidden/>
            <w:szCs w:val="26"/>
          </w:rPr>
        </w:r>
        <w:r w:rsidR="00B17A3A" w:rsidRPr="00B17A3A">
          <w:rPr>
            <w:noProof/>
            <w:webHidden/>
            <w:szCs w:val="26"/>
          </w:rPr>
          <w:fldChar w:fldCharType="separate"/>
        </w:r>
        <w:r w:rsidR="00FE2FFE">
          <w:rPr>
            <w:noProof/>
            <w:webHidden/>
            <w:szCs w:val="26"/>
          </w:rPr>
          <w:t>5</w:t>
        </w:r>
        <w:r w:rsidR="00B17A3A" w:rsidRPr="00B17A3A">
          <w:rPr>
            <w:noProof/>
            <w:webHidden/>
            <w:szCs w:val="26"/>
          </w:rPr>
          <w:fldChar w:fldCharType="end"/>
        </w:r>
      </w:hyperlink>
    </w:p>
    <w:p w14:paraId="6AB298EA" w14:textId="77777777" w:rsidR="00B17A3A" w:rsidRPr="00B17A3A" w:rsidRDefault="00842AE9" w:rsidP="00B17A3A">
      <w:pPr>
        <w:pStyle w:val="TOC2"/>
        <w:spacing w:before="0" w:line="360" w:lineRule="exact"/>
        <w:rPr>
          <w:rFonts w:eastAsiaTheme="minorEastAsia"/>
          <w:b w:val="0"/>
          <w:szCs w:val="26"/>
          <w:lang w:val="en-US"/>
        </w:rPr>
      </w:pPr>
      <w:hyperlink w:anchor="_Toc92282661" w:history="1">
        <w:r w:rsidR="00B17A3A" w:rsidRPr="00B17A3A">
          <w:rPr>
            <w:rStyle w:val="Hyperlink"/>
            <w:b w:val="0"/>
            <w:szCs w:val="26"/>
          </w:rPr>
          <w:t>2.</w:t>
        </w:r>
        <w:r w:rsidR="00B17A3A" w:rsidRPr="00B17A3A">
          <w:rPr>
            <w:rFonts w:eastAsiaTheme="minorEastAsia"/>
            <w:b w:val="0"/>
            <w:szCs w:val="26"/>
            <w:lang w:val="en-US"/>
          </w:rPr>
          <w:tab/>
        </w:r>
        <w:r w:rsidR="00B17A3A" w:rsidRPr="00B17A3A">
          <w:rPr>
            <w:rStyle w:val="Hyperlink"/>
            <w:b w:val="0"/>
            <w:szCs w:val="26"/>
          </w:rPr>
          <w:t>Đặc điểm hiện trạng khu vực nghiên cứu</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_Toc92282661 \h </w:instrText>
        </w:r>
        <w:r w:rsidR="00B17A3A" w:rsidRPr="00B17A3A">
          <w:rPr>
            <w:b w:val="0"/>
            <w:webHidden/>
            <w:szCs w:val="26"/>
          </w:rPr>
        </w:r>
        <w:r w:rsidR="00B17A3A" w:rsidRPr="00B17A3A">
          <w:rPr>
            <w:b w:val="0"/>
            <w:webHidden/>
            <w:szCs w:val="26"/>
          </w:rPr>
          <w:fldChar w:fldCharType="separate"/>
        </w:r>
        <w:r w:rsidR="00FE2FFE">
          <w:rPr>
            <w:b w:val="0"/>
            <w:webHidden/>
            <w:szCs w:val="26"/>
          </w:rPr>
          <w:t>5</w:t>
        </w:r>
        <w:r w:rsidR="00B17A3A" w:rsidRPr="00B17A3A">
          <w:rPr>
            <w:b w:val="0"/>
            <w:webHidden/>
            <w:szCs w:val="26"/>
          </w:rPr>
          <w:fldChar w:fldCharType="end"/>
        </w:r>
      </w:hyperlink>
    </w:p>
    <w:p w14:paraId="60A143BD" w14:textId="77777777" w:rsidR="00B17A3A" w:rsidRPr="00B17A3A" w:rsidRDefault="00842AE9" w:rsidP="00B17A3A">
      <w:pPr>
        <w:pStyle w:val="TOC3"/>
        <w:spacing w:before="0" w:line="360" w:lineRule="exact"/>
        <w:rPr>
          <w:rFonts w:eastAsiaTheme="minorEastAsia"/>
          <w:noProof/>
          <w:szCs w:val="26"/>
        </w:rPr>
      </w:pPr>
      <w:hyperlink w:anchor="_Toc92282663" w:history="1">
        <w:r w:rsidR="00B17A3A" w:rsidRPr="00B17A3A">
          <w:rPr>
            <w:rStyle w:val="Hyperlink"/>
            <w:iCs/>
            <w:noProof/>
            <w:szCs w:val="26"/>
          </w:rPr>
          <w:t>2.1. Địa hình, địa mạo</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_Toc92282663 \h </w:instrText>
        </w:r>
        <w:r w:rsidR="00B17A3A" w:rsidRPr="00B17A3A">
          <w:rPr>
            <w:noProof/>
            <w:webHidden/>
            <w:szCs w:val="26"/>
          </w:rPr>
        </w:r>
        <w:r w:rsidR="00B17A3A" w:rsidRPr="00B17A3A">
          <w:rPr>
            <w:noProof/>
            <w:webHidden/>
            <w:szCs w:val="26"/>
          </w:rPr>
          <w:fldChar w:fldCharType="separate"/>
        </w:r>
        <w:r w:rsidR="00FE2FFE">
          <w:rPr>
            <w:noProof/>
            <w:webHidden/>
            <w:szCs w:val="26"/>
          </w:rPr>
          <w:t>5</w:t>
        </w:r>
        <w:r w:rsidR="00B17A3A" w:rsidRPr="00B17A3A">
          <w:rPr>
            <w:noProof/>
            <w:webHidden/>
            <w:szCs w:val="26"/>
          </w:rPr>
          <w:fldChar w:fldCharType="end"/>
        </w:r>
      </w:hyperlink>
    </w:p>
    <w:p w14:paraId="25B097BB" w14:textId="77777777" w:rsidR="00B17A3A" w:rsidRPr="00B17A3A" w:rsidRDefault="00842AE9" w:rsidP="00B17A3A">
      <w:pPr>
        <w:pStyle w:val="TOC3"/>
        <w:spacing w:before="0" w:line="360" w:lineRule="exact"/>
        <w:rPr>
          <w:rFonts w:eastAsiaTheme="minorEastAsia"/>
          <w:noProof/>
          <w:szCs w:val="26"/>
        </w:rPr>
      </w:pPr>
      <w:hyperlink w:anchor="_Toc92282664" w:history="1">
        <w:r w:rsidR="00B17A3A" w:rsidRPr="00B17A3A">
          <w:rPr>
            <w:rStyle w:val="Hyperlink"/>
            <w:iCs/>
            <w:noProof/>
            <w:szCs w:val="26"/>
          </w:rPr>
          <w:t>2.2. Khí hậu</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_Toc92282664 \h </w:instrText>
        </w:r>
        <w:r w:rsidR="00B17A3A" w:rsidRPr="00B17A3A">
          <w:rPr>
            <w:noProof/>
            <w:webHidden/>
            <w:szCs w:val="26"/>
          </w:rPr>
        </w:r>
        <w:r w:rsidR="00B17A3A" w:rsidRPr="00B17A3A">
          <w:rPr>
            <w:noProof/>
            <w:webHidden/>
            <w:szCs w:val="26"/>
          </w:rPr>
          <w:fldChar w:fldCharType="separate"/>
        </w:r>
        <w:r w:rsidR="00FE2FFE">
          <w:rPr>
            <w:noProof/>
            <w:webHidden/>
            <w:szCs w:val="26"/>
          </w:rPr>
          <w:t>5</w:t>
        </w:r>
        <w:r w:rsidR="00B17A3A" w:rsidRPr="00B17A3A">
          <w:rPr>
            <w:noProof/>
            <w:webHidden/>
            <w:szCs w:val="26"/>
          </w:rPr>
          <w:fldChar w:fldCharType="end"/>
        </w:r>
      </w:hyperlink>
    </w:p>
    <w:p w14:paraId="02B9B442" w14:textId="77777777" w:rsidR="00B17A3A" w:rsidRPr="00B17A3A" w:rsidRDefault="00842AE9" w:rsidP="00B17A3A">
      <w:pPr>
        <w:pStyle w:val="TOC3"/>
        <w:spacing w:before="0" w:line="360" w:lineRule="exact"/>
        <w:rPr>
          <w:rFonts w:eastAsiaTheme="minorEastAsia"/>
          <w:noProof/>
          <w:szCs w:val="26"/>
        </w:rPr>
      </w:pPr>
      <w:hyperlink w:anchor="_Toc92282665" w:history="1">
        <w:r w:rsidR="00B17A3A" w:rsidRPr="00B17A3A">
          <w:rPr>
            <w:rStyle w:val="Hyperlink"/>
            <w:iCs/>
            <w:noProof/>
            <w:szCs w:val="26"/>
          </w:rPr>
          <w:t>2.3. Địa chất, thủy văn</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_Toc92282665 \h </w:instrText>
        </w:r>
        <w:r w:rsidR="00B17A3A" w:rsidRPr="00B17A3A">
          <w:rPr>
            <w:noProof/>
            <w:webHidden/>
            <w:szCs w:val="26"/>
          </w:rPr>
        </w:r>
        <w:r w:rsidR="00B17A3A" w:rsidRPr="00B17A3A">
          <w:rPr>
            <w:noProof/>
            <w:webHidden/>
            <w:szCs w:val="26"/>
          </w:rPr>
          <w:fldChar w:fldCharType="separate"/>
        </w:r>
        <w:r w:rsidR="00FE2FFE">
          <w:rPr>
            <w:noProof/>
            <w:webHidden/>
            <w:szCs w:val="26"/>
          </w:rPr>
          <w:t>5</w:t>
        </w:r>
        <w:r w:rsidR="00B17A3A" w:rsidRPr="00B17A3A">
          <w:rPr>
            <w:noProof/>
            <w:webHidden/>
            <w:szCs w:val="26"/>
          </w:rPr>
          <w:fldChar w:fldCharType="end"/>
        </w:r>
      </w:hyperlink>
    </w:p>
    <w:p w14:paraId="2944FADB" w14:textId="77777777" w:rsidR="00B17A3A" w:rsidRPr="00B17A3A" w:rsidRDefault="00842AE9" w:rsidP="00B17A3A">
      <w:pPr>
        <w:pStyle w:val="TOC3"/>
        <w:spacing w:before="0" w:line="360" w:lineRule="exact"/>
        <w:rPr>
          <w:rFonts w:eastAsiaTheme="minorEastAsia"/>
          <w:noProof/>
          <w:szCs w:val="26"/>
        </w:rPr>
      </w:pPr>
      <w:hyperlink w:anchor="_Toc92282666" w:history="1">
        <w:r w:rsidR="00B17A3A" w:rsidRPr="00B17A3A">
          <w:rPr>
            <w:rStyle w:val="Hyperlink"/>
            <w:iCs/>
            <w:noProof/>
            <w:szCs w:val="26"/>
          </w:rPr>
          <w:t>2.4. Dân số</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_Toc92282666 \h </w:instrText>
        </w:r>
        <w:r w:rsidR="00B17A3A" w:rsidRPr="00B17A3A">
          <w:rPr>
            <w:noProof/>
            <w:webHidden/>
            <w:szCs w:val="26"/>
          </w:rPr>
        </w:r>
        <w:r w:rsidR="00B17A3A" w:rsidRPr="00B17A3A">
          <w:rPr>
            <w:noProof/>
            <w:webHidden/>
            <w:szCs w:val="26"/>
          </w:rPr>
          <w:fldChar w:fldCharType="separate"/>
        </w:r>
        <w:r w:rsidR="00FE2FFE">
          <w:rPr>
            <w:noProof/>
            <w:webHidden/>
            <w:szCs w:val="26"/>
          </w:rPr>
          <w:t>6</w:t>
        </w:r>
        <w:r w:rsidR="00B17A3A" w:rsidRPr="00B17A3A">
          <w:rPr>
            <w:noProof/>
            <w:webHidden/>
            <w:szCs w:val="26"/>
          </w:rPr>
          <w:fldChar w:fldCharType="end"/>
        </w:r>
      </w:hyperlink>
    </w:p>
    <w:p w14:paraId="565863D9" w14:textId="77777777" w:rsidR="00B17A3A" w:rsidRPr="00B17A3A" w:rsidRDefault="00842AE9" w:rsidP="00B17A3A">
      <w:pPr>
        <w:pStyle w:val="TOC3"/>
        <w:spacing w:before="0" w:line="360" w:lineRule="exact"/>
        <w:rPr>
          <w:rFonts w:eastAsiaTheme="minorEastAsia"/>
          <w:noProof/>
          <w:szCs w:val="26"/>
        </w:rPr>
      </w:pPr>
      <w:hyperlink w:anchor="_Toc92282667" w:history="1">
        <w:r w:rsidR="00B17A3A" w:rsidRPr="00B17A3A">
          <w:rPr>
            <w:rStyle w:val="Hyperlink"/>
            <w:iCs/>
            <w:noProof/>
            <w:szCs w:val="26"/>
          </w:rPr>
          <w:t>2.5. Hiện trạng sử dụng đất</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_Toc92282667 \h </w:instrText>
        </w:r>
        <w:r w:rsidR="00B17A3A" w:rsidRPr="00B17A3A">
          <w:rPr>
            <w:noProof/>
            <w:webHidden/>
            <w:szCs w:val="26"/>
          </w:rPr>
        </w:r>
        <w:r w:rsidR="00B17A3A" w:rsidRPr="00B17A3A">
          <w:rPr>
            <w:noProof/>
            <w:webHidden/>
            <w:szCs w:val="26"/>
          </w:rPr>
          <w:fldChar w:fldCharType="separate"/>
        </w:r>
        <w:r w:rsidR="00FE2FFE">
          <w:rPr>
            <w:noProof/>
            <w:webHidden/>
            <w:szCs w:val="26"/>
          </w:rPr>
          <w:t>6</w:t>
        </w:r>
        <w:r w:rsidR="00B17A3A" w:rsidRPr="00B17A3A">
          <w:rPr>
            <w:noProof/>
            <w:webHidden/>
            <w:szCs w:val="26"/>
          </w:rPr>
          <w:fldChar w:fldCharType="end"/>
        </w:r>
      </w:hyperlink>
    </w:p>
    <w:p w14:paraId="17FB66D5" w14:textId="77777777" w:rsidR="00B17A3A" w:rsidRPr="00B17A3A" w:rsidRDefault="00842AE9" w:rsidP="00B17A3A">
      <w:pPr>
        <w:pStyle w:val="TOC3"/>
        <w:spacing w:before="0" w:line="360" w:lineRule="exact"/>
        <w:rPr>
          <w:rFonts w:eastAsiaTheme="minorEastAsia"/>
          <w:noProof/>
          <w:szCs w:val="26"/>
        </w:rPr>
      </w:pPr>
      <w:hyperlink w:anchor="_Toc92282668" w:history="1">
        <w:r w:rsidR="00B17A3A" w:rsidRPr="00B17A3A">
          <w:rPr>
            <w:rStyle w:val="Hyperlink"/>
            <w:iCs/>
            <w:noProof/>
            <w:szCs w:val="26"/>
          </w:rPr>
          <w:t>2.6. Hiện trạng hạ tầng kỹ thuật</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_Toc92282668 \h </w:instrText>
        </w:r>
        <w:r w:rsidR="00B17A3A" w:rsidRPr="00B17A3A">
          <w:rPr>
            <w:noProof/>
            <w:webHidden/>
            <w:szCs w:val="26"/>
          </w:rPr>
        </w:r>
        <w:r w:rsidR="00B17A3A" w:rsidRPr="00B17A3A">
          <w:rPr>
            <w:noProof/>
            <w:webHidden/>
            <w:szCs w:val="26"/>
          </w:rPr>
          <w:fldChar w:fldCharType="separate"/>
        </w:r>
        <w:r w:rsidR="00FE2FFE">
          <w:rPr>
            <w:noProof/>
            <w:webHidden/>
            <w:szCs w:val="26"/>
          </w:rPr>
          <w:t>6</w:t>
        </w:r>
        <w:r w:rsidR="00B17A3A" w:rsidRPr="00B17A3A">
          <w:rPr>
            <w:noProof/>
            <w:webHidden/>
            <w:szCs w:val="26"/>
          </w:rPr>
          <w:fldChar w:fldCharType="end"/>
        </w:r>
      </w:hyperlink>
    </w:p>
    <w:p w14:paraId="22A4BB8B" w14:textId="77777777" w:rsidR="00B17A3A" w:rsidRPr="00B17A3A" w:rsidRDefault="00842AE9" w:rsidP="00B17A3A">
      <w:pPr>
        <w:pStyle w:val="TOC3"/>
        <w:spacing w:before="0" w:line="360" w:lineRule="exact"/>
        <w:rPr>
          <w:rFonts w:eastAsiaTheme="minorEastAsia"/>
          <w:noProof/>
          <w:szCs w:val="26"/>
        </w:rPr>
      </w:pPr>
      <w:hyperlink w:anchor="_Toc92282669" w:history="1">
        <w:r w:rsidR="00B17A3A" w:rsidRPr="00B17A3A">
          <w:rPr>
            <w:rStyle w:val="Hyperlink"/>
            <w:noProof/>
            <w:szCs w:val="26"/>
          </w:rPr>
          <w:t>2.7. Hiện trạng kiến trúc cảnh quan</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_Toc92282669 \h </w:instrText>
        </w:r>
        <w:r w:rsidR="00B17A3A" w:rsidRPr="00B17A3A">
          <w:rPr>
            <w:noProof/>
            <w:webHidden/>
            <w:szCs w:val="26"/>
          </w:rPr>
        </w:r>
        <w:r w:rsidR="00B17A3A" w:rsidRPr="00B17A3A">
          <w:rPr>
            <w:noProof/>
            <w:webHidden/>
            <w:szCs w:val="26"/>
          </w:rPr>
          <w:fldChar w:fldCharType="separate"/>
        </w:r>
        <w:r w:rsidR="00FE2FFE">
          <w:rPr>
            <w:noProof/>
            <w:webHidden/>
            <w:szCs w:val="26"/>
          </w:rPr>
          <w:t>6</w:t>
        </w:r>
        <w:r w:rsidR="00B17A3A" w:rsidRPr="00B17A3A">
          <w:rPr>
            <w:noProof/>
            <w:webHidden/>
            <w:szCs w:val="26"/>
          </w:rPr>
          <w:fldChar w:fldCharType="end"/>
        </w:r>
      </w:hyperlink>
    </w:p>
    <w:p w14:paraId="24BB85E2" w14:textId="77777777" w:rsidR="00B17A3A" w:rsidRPr="00B17A3A" w:rsidRDefault="00842AE9" w:rsidP="00B17A3A">
      <w:pPr>
        <w:pStyle w:val="TOC3"/>
        <w:spacing w:before="0" w:line="360" w:lineRule="exact"/>
        <w:rPr>
          <w:rFonts w:eastAsiaTheme="minorEastAsia"/>
          <w:noProof/>
          <w:szCs w:val="26"/>
        </w:rPr>
      </w:pPr>
      <w:hyperlink w:anchor="_Toc92282670" w:history="1">
        <w:r w:rsidR="00B17A3A" w:rsidRPr="00B17A3A">
          <w:rPr>
            <w:rStyle w:val="Hyperlink"/>
            <w:noProof/>
            <w:szCs w:val="26"/>
          </w:rPr>
          <w:t>3.</w:t>
        </w:r>
        <w:r w:rsidR="00B17A3A" w:rsidRPr="00B17A3A">
          <w:rPr>
            <w:rFonts w:eastAsiaTheme="minorEastAsia"/>
            <w:noProof/>
            <w:szCs w:val="26"/>
          </w:rPr>
          <w:tab/>
        </w:r>
        <w:r w:rsidR="00B17A3A" w:rsidRPr="00B17A3A">
          <w:rPr>
            <w:rStyle w:val="Hyperlink"/>
            <w:noProof/>
            <w:szCs w:val="26"/>
          </w:rPr>
          <w:t>Đánh giá chung</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_Toc92282670 \h </w:instrText>
        </w:r>
        <w:r w:rsidR="00B17A3A" w:rsidRPr="00B17A3A">
          <w:rPr>
            <w:noProof/>
            <w:webHidden/>
            <w:szCs w:val="26"/>
          </w:rPr>
        </w:r>
        <w:r w:rsidR="00B17A3A" w:rsidRPr="00B17A3A">
          <w:rPr>
            <w:noProof/>
            <w:webHidden/>
            <w:szCs w:val="26"/>
          </w:rPr>
          <w:fldChar w:fldCharType="separate"/>
        </w:r>
        <w:r w:rsidR="00FE2FFE">
          <w:rPr>
            <w:noProof/>
            <w:webHidden/>
            <w:szCs w:val="26"/>
          </w:rPr>
          <w:t>6</w:t>
        </w:r>
        <w:r w:rsidR="00B17A3A" w:rsidRPr="00B17A3A">
          <w:rPr>
            <w:noProof/>
            <w:webHidden/>
            <w:szCs w:val="26"/>
          </w:rPr>
          <w:fldChar w:fldCharType="end"/>
        </w:r>
      </w:hyperlink>
    </w:p>
    <w:p w14:paraId="490C0665" w14:textId="77777777" w:rsidR="00B17A3A" w:rsidRPr="00B17A3A" w:rsidRDefault="00842AE9" w:rsidP="00B17A3A">
      <w:pPr>
        <w:pStyle w:val="TOC1"/>
        <w:spacing w:before="0" w:line="360" w:lineRule="exact"/>
        <w:rPr>
          <w:rFonts w:ascii="Times New Roman" w:eastAsiaTheme="minorEastAsia" w:hAnsi="Times New Roman"/>
          <w:b w:val="0"/>
          <w:spacing w:val="0"/>
          <w:szCs w:val="26"/>
        </w:rPr>
      </w:pPr>
      <w:hyperlink w:anchor="_Toc92282671" w:history="1">
        <w:r w:rsidR="00B17A3A" w:rsidRPr="00B17A3A">
          <w:rPr>
            <w:rStyle w:val="Hyperlink"/>
            <w:rFonts w:ascii="Times New Roman" w:hAnsi="Times New Roman"/>
            <w:b w:val="0"/>
            <w:szCs w:val="26"/>
          </w:rPr>
          <w:t>III.</w:t>
        </w:r>
        <w:r w:rsidR="00B17A3A" w:rsidRPr="00B17A3A">
          <w:rPr>
            <w:rFonts w:ascii="Times New Roman" w:eastAsiaTheme="minorEastAsia" w:hAnsi="Times New Roman"/>
            <w:b w:val="0"/>
            <w:spacing w:val="0"/>
            <w:szCs w:val="26"/>
          </w:rPr>
          <w:tab/>
        </w:r>
        <w:r w:rsidR="00B17A3A" w:rsidRPr="00B17A3A">
          <w:rPr>
            <w:rStyle w:val="Hyperlink"/>
            <w:rFonts w:ascii="Times New Roman" w:hAnsi="Times New Roman"/>
            <w:b w:val="0"/>
            <w:szCs w:val="26"/>
          </w:rPr>
          <w:t>TÍNH CHẤT, CÁC CHỈ TIÊU KINH TẾ KĨ THUẬT CHÍNH CỦA ĐỒ ÁN</w:t>
        </w:r>
        <w:r w:rsidR="00B17A3A" w:rsidRPr="00B17A3A">
          <w:rPr>
            <w:rFonts w:ascii="Times New Roman" w:hAnsi="Times New Roman"/>
            <w:b w:val="0"/>
            <w:webHidden/>
            <w:szCs w:val="26"/>
          </w:rPr>
          <w:tab/>
        </w:r>
        <w:r w:rsidR="00B17A3A" w:rsidRPr="00B17A3A">
          <w:rPr>
            <w:rFonts w:ascii="Times New Roman" w:hAnsi="Times New Roman"/>
            <w:b w:val="0"/>
            <w:webHidden/>
            <w:szCs w:val="26"/>
          </w:rPr>
          <w:fldChar w:fldCharType="begin"/>
        </w:r>
        <w:r w:rsidR="00B17A3A" w:rsidRPr="00B17A3A">
          <w:rPr>
            <w:rFonts w:ascii="Times New Roman" w:hAnsi="Times New Roman"/>
            <w:b w:val="0"/>
            <w:webHidden/>
            <w:szCs w:val="26"/>
          </w:rPr>
          <w:instrText xml:space="preserve"> PAGEREF _Toc92282671 \h </w:instrText>
        </w:r>
        <w:r w:rsidR="00B17A3A" w:rsidRPr="00B17A3A">
          <w:rPr>
            <w:rFonts w:ascii="Times New Roman" w:hAnsi="Times New Roman"/>
            <w:b w:val="0"/>
            <w:webHidden/>
            <w:szCs w:val="26"/>
          </w:rPr>
        </w:r>
        <w:r w:rsidR="00B17A3A" w:rsidRPr="00B17A3A">
          <w:rPr>
            <w:rFonts w:ascii="Times New Roman" w:hAnsi="Times New Roman"/>
            <w:b w:val="0"/>
            <w:webHidden/>
            <w:szCs w:val="26"/>
          </w:rPr>
          <w:fldChar w:fldCharType="separate"/>
        </w:r>
        <w:r w:rsidR="00FE2FFE">
          <w:rPr>
            <w:rFonts w:ascii="Times New Roman" w:hAnsi="Times New Roman"/>
            <w:b w:val="0"/>
            <w:webHidden/>
            <w:szCs w:val="26"/>
          </w:rPr>
          <w:t>7</w:t>
        </w:r>
        <w:r w:rsidR="00B17A3A" w:rsidRPr="00B17A3A">
          <w:rPr>
            <w:rFonts w:ascii="Times New Roman" w:hAnsi="Times New Roman"/>
            <w:b w:val="0"/>
            <w:webHidden/>
            <w:szCs w:val="26"/>
          </w:rPr>
          <w:fldChar w:fldCharType="end"/>
        </w:r>
      </w:hyperlink>
    </w:p>
    <w:p w14:paraId="6D5E1B9E" w14:textId="77777777" w:rsidR="00B17A3A" w:rsidRPr="00B17A3A" w:rsidRDefault="00842AE9" w:rsidP="00B17A3A">
      <w:pPr>
        <w:pStyle w:val="TOC1"/>
        <w:spacing w:before="0" w:line="360" w:lineRule="exact"/>
        <w:rPr>
          <w:rFonts w:ascii="Times New Roman" w:eastAsiaTheme="minorEastAsia" w:hAnsi="Times New Roman"/>
          <w:b w:val="0"/>
          <w:spacing w:val="0"/>
          <w:szCs w:val="26"/>
        </w:rPr>
      </w:pPr>
      <w:hyperlink w:anchor="_Toc92282672" w:history="1">
        <w:r w:rsidR="00B17A3A" w:rsidRPr="00B17A3A">
          <w:rPr>
            <w:rStyle w:val="Hyperlink"/>
            <w:rFonts w:ascii="Times New Roman" w:hAnsi="Times New Roman"/>
            <w:b w:val="0"/>
            <w:szCs w:val="26"/>
          </w:rPr>
          <w:t>IV.</w:t>
        </w:r>
        <w:r w:rsidR="00B17A3A" w:rsidRPr="00B17A3A">
          <w:rPr>
            <w:rFonts w:ascii="Times New Roman" w:eastAsiaTheme="minorEastAsia" w:hAnsi="Times New Roman"/>
            <w:b w:val="0"/>
            <w:spacing w:val="0"/>
            <w:szCs w:val="26"/>
          </w:rPr>
          <w:tab/>
        </w:r>
        <w:r w:rsidR="00B17A3A" w:rsidRPr="00B17A3A">
          <w:rPr>
            <w:rStyle w:val="Hyperlink"/>
            <w:rFonts w:ascii="Times New Roman" w:hAnsi="Times New Roman"/>
            <w:b w:val="0"/>
            <w:szCs w:val="26"/>
          </w:rPr>
          <w:t>NỘI DUNG CỦA ĐIỀU CHỈNH QUY HOẠCH CỤC BỘ</w:t>
        </w:r>
        <w:r w:rsidR="00B17A3A" w:rsidRPr="00B17A3A">
          <w:rPr>
            <w:rFonts w:ascii="Times New Roman" w:hAnsi="Times New Roman"/>
            <w:b w:val="0"/>
            <w:webHidden/>
            <w:szCs w:val="26"/>
          </w:rPr>
          <w:tab/>
        </w:r>
        <w:r w:rsidR="00B17A3A" w:rsidRPr="00B17A3A">
          <w:rPr>
            <w:rFonts w:ascii="Times New Roman" w:hAnsi="Times New Roman"/>
            <w:b w:val="0"/>
            <w:webHidden/>
            <w:szCs w:val="26"/>
          </w:rPr>
          <w:fldChar w:fldCharType="begin"/>
        </w:r>
        <w:r w:rsidR="00B17A3A" w:rsidRPr="00B17A3A">
          <w:rPr>
            <w:rFonts w:ascii="Times New Roman" w:hAnsi="Times New Roman"/>
            <w:b w:val="0"/>
            <w:webHidden/>
            <w:szCs w:val="26"/>
          </w:rPr>
          <w:instrText xml:space="preserve"> PAGEREF _Toc92282672 \h </w:instrText>
        </w:r>
        <w:r w:rsidR="00B17A3A" w:rsidRPr="00B17A3A">
          <w:rPr>
            <w:rFonts w:ascii="Times New Roman" w:hAnsi="Times New Roman"/>
            <w:b w:val="0"/>
            <w:webHidden/>
            <w:szCs w:val="26"/>
          </w:rPr>
        </w:r>
        <w:r w:rsidR="00B17A3A" w:rsidRPr="00B17A3A">
          <w:rPr>
            <w:rFonts w:ascii="Times New Roman" w:hAnsi="Times New Roman"/>
            <w:b w:val="0"/>
            <w:webHidden/>
            <w:szCs w:val="26"/>
          </w:rPr>
          <w:fldChar w:fldCharType="separate"/>
        </w:r>
        <w:r w:rsidR="00FE2FFE">
          <w:rPr>
            <w:rFonts w:ascii="Times New Roman" w:hAnsi="Times New Roman"/>
            <w:b w:val="0"/>
            <w:webHidden/>
            <w:szCs w:val="26"/>
          </w:rPr>
          <w:t>9</w:t>
        </w:r>
        <w:r w:rsidR="00B17A3A" w:rsidRPr="00B17A3A">
          <w:rPr>
            <w:rFonts w:ascii="Times New Roman" w:hAnsi="Times New Roman"/>
            <w:b w:val="0"/>
            <w:webHidden/>
            <w:szCs w:val="26"/>
          </w:rPr>
          <w:fldChar w:fldCharType="end"/>
        </w:r>
      </w:hyperlink>
    </w:p>
    <w:p w14:paraId="4E566ED0" w14:textId="77777777" w:rsidR="00B17A3A" w:rsidRPr="00B17A3A" w:rsidRDefault="00842AE9" w:rsidP="00B17A3A">
      <w:pPr>
        <w:pStyle w:val="TOC2"/>
        <w:spacing w:before="0" w:line="360" w:lineRule="exact"/>
        <w:rPr>
          <w:rFonts w:eastAsiaTheme="minorEastAsia"/>
          <w:b w:val="0"/>
          <w:szCs w:val="26"/>
          <w:lang w:val="en-US"/>
        </w:rPr>
      </w:pPr>
      <w:hyperlink w:anchor="_Toc92282673" w:history="1">
        <w:r w:rsidR="00B17A3A" w:rsidRPr="00B17A3A">
          <w:rPr>
            <w:rStyle w:val="Hyperlink"/>
            <w:b w:val="0"/>
            <w:szCs w:val="26"/>
            <w:lang w:val="en-US"/>
          </w:rPr>
          <w:t>1.</w:t>
        </w:r>
        <w:r w:rsidR="00B17A3A" w:rsidRPr="00B17A3A">
          <w:rPr>
            <w:rFonts w:eastAsiaTheme="minorEastAsia"/>
            <w:b w:val="0"/>
            <w:szCs w:val="26"/>
            <w:lang w:val="en-US"/>
          </w:rPr>
          <w:tab/>
        </w:r>
        <w:r w:rsidR="00B17A3A" w:rsidRPr="00B17A3A">
          <w:rPr>
            <w:rStyle w:val="Hyperlink"/>
            <w:b w:val="0"/>
            <w:szCs w:val="26"/>
            <w:lang w:val="en-US"/>
          </w:rPr>
          <w:t>Nguyên tắc điều chỉnh cục bộ</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_Toc92282673 \h </w:instrText>
        </w:r>
        <w:r w:rsidR="00B17A3A" w:rsidRPr="00B17A3A">
          <w:rPr>
            <w:b w:val="0"/>
            <w:webHidden/>
            <w:szCs w:val="26"/>
          </w:rPr>
        </w:r>
        <w:r w:rsidR="00B17A3A" w:rsidRPr="00B17A3A">
          <w:rPr>
            <w:b w:val="0"/>
            <w:webHidden/>
            <w:szCs w:val="26"/>
          </w:rPr>
          <w:fldChar w:fldCharType="separate"/>
        </w:r>
        <w:r w:rsidR="00FE2FFE">
          <w:rPr>
            <w:b w:val="0"/>
            <w:webHidden/>
            <w:szCs w:val="26"/>
          </w:rPr>
          <w:t>9</w:t>
        </w:r>
        <w:r w:rsidR="00B17A3A" w:rsidRPr="00B17A3A">
          <w:rPr>
            <w:b w:val="0"/>
            <w:webHidden/>
            <w:szCs w:val="26"/>
          </w:rPr>
          <w:fldChar w:fldCharType="end"/>
        </w:r>
      </w:hyperlink>
    </w:p>
    <w:p w14:paraId="64E6097C" w14:textId="77777777" w:rsidR="00B17A3A" w:rsidRPr="00B17A3A" w:rsidRDefault="00842AE9" w:rsidP="00B17A3A">
      <w:pPr>
        <w:pStyle w:val="TOC2"/>
        <w:spacing w:before="0" w:line="360" w:lineRule="exact"/>
        <w:rPr>
          <w:rFonts w:eastAsiaTheme="minorEastAsia"/>
          <w:b w:val="0"/>
          <w:szCs w:val="26"/>
          <w:lang w:val="en-US"/>
        </w:rPr>
      </w:pPr>
      <w:hyperlink w:anchor="_Toc92282674" w:history="1">
        <w:r w:rsidR="00B17A3A" w:rsidRPr="00B17A3A">
          <w:rPr>
            <w:rStyle w:val="Hyperlink"/>
            <w:b w:val="0"/>
            <w:szCs w:val="26"/>
            <w:lang w:val="en-US"/>
          </w:rPr>
          <w:t>2.</w:t>
        </w:r>
        <w:r w:rsidR="00B17A3A" w:rsidRPr="00B17A3A">
          <w:rPr>
            <w:rFonts w:eastAsiaTheme="minorEastAsia"/>
            <w:b w:val="0"/>
            <w:szCs w:val="26"/>
            <w:lang w:val="en-US"/>
          </w:rPr>
          <w:tab/>
        </w:r>
        <w:r w:rsidR="00B17A3A" w:rsidRPr="00B17A3A">
          <w:rPr>
            <w:rStyle w:val="Hyperlink"/>
            <w:b w:val="0"/>
            <w:szCs w:val="26"/>
            <w:lang w:val="en-US"/>
          </w:rPr>
          <w:t>Các nội dung điều chỉnh cục bộ</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_Toc92282674 \h </w:instrText>
        </w:r>
        <w:r w:rsidR="00B17A3A" w:rsidRPr="00B17A3A">
          <w:rPr>
            <w:b w:val="0"/>
            <w:webHidden/>
            <w:szCs w:val="26"/>
          </w:rPr>
        </w:r>
        <w:r w:rsidR="00B17A3A" w:rsidRPr="00B17A3A">
          <w:rPr>
            <w:b w:val="0"/>
            <w:webHidden/>
            <w:szCs w:val="26"/>
          </w:rPr>
          <w:fldChar w:fldCharType="separate"/>
        </w:r>
        <w:r w:rsidR="00FE2FFE">
          <w:rPr>
            <w:b w:val="0"/>
            <w:webHidden/>
            <w:szCs w:val="26"/>
          </w:rPr>
          <w:t>9</w:t>
        </w:r>
        <w:r w:rsidR="00B17A3A" w:rsidRPr="00B17A3A">
          <w:rPr>
            <w:b w:val="0"/>
            <w:webHidden/>
            <w:szCs w:val="26"/>
          </w:rPr>
          <w:fldChar w:fldCharType="end"/>
        </w:r>
      </w:hyperlink>
    </w:p>
    <w:p w14:paraId="6806D7C6" w14:textId="77777777" w:rsidR="00B17A3A" w:rsidRPr="00B17A3A" w:rsidRDefault="00842AE9" w:rsidP="00B17A3A">
      <w:pPr>
        <w:pStyle w:val="TOC3"/>
        <w:spacing w:before="0" w:line="360" w:lineRule="exact"/>
        <w:rPr>
          <w:rFonts w:eastAsiaTheme="minorEastAsia"/>
          <w:noProof/>
          <w:szCs w:val="26"/>
        </w:rPr>
      </w:pPr>
      <w:hyperlink w:anchor="_Toc92282677" w:history="1">
        <w:r w:rsidR="00B17A3A" w:rsidRPr="00B17A3A">
          <w:rPr>
            <w:rStyle w:val="Hyperlink"/>
            <w:noProof/>
            <w:szCs w:val="26"/>
          </w:rPr>
          <w:t>2.1.</w:t>
        </w:r>
        <w:r w:rsidR="00B17A3A" w:rsidRPr="00B17A3A">
          <w:rPr>
            <w:rFonts w:eastAsiaTheme="minorEastAsia"/>
            <w:noProof/>
            <w:szCs w:val="26"/>
          </w:rPr>
          <w:tab/>
        </w:r>
        <w:r w:rsidR="00B17A3A" w:rsidRPr="00B17A3A">
          <w:rPr>
            <w:rStyle w:val="Hyperlink"/>
            <w:noProof/>
            <w:szCs w:val="26"/>
          </w:rPr>
          <w:t>Khu vực không điều chỉnh so với quy hoạch VT1 đã được phê duyệt</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_Toc92282677 \h </w:instrText>
        </w:r>
        <w:r w:rsidR="00B17A3A" w:rsidRPr="00B17A3A">
          <w:rPr>
            <w:noProof/>
            <w:webHidden/>
            <w:szCs w:val="26"/>
          </w:rPr>
        </w:r>
        <w:r w:rsidR="00B17A3A" w:rsidRPr="00B17A3A">
          <w:rPr>
            <w:noProof/>
            <w:webHidden/>
            <w:szCs w:val="26"/>
          </w:rPr>
          <w:fldChar w:fldCharType="separate"/>
        </w:r>
        <w:r w:rsidR="00FE2FFE">
          <w:rPr>
            <w:noProof/>
            <w:webHidden/>
            <w:szCs w:val="26"/>
          </w:rPr>
          <w:t>9</w:t>
        </w:r>
        <w:r w:rsidR="00B17A3A" w:rsidRPr="00B17A3A">
          <w:rPr>
            <w:noProof/>
            <w:webHidden/>
            <w:szCs w:val="26"/>
          </w:rPr>
          <w:fldChar w:fldCharType="end"/>
        </w:r>
      </w:hyperlink>
    </w:p>
    <w:p w14:paraId="6990BF30" w14:textId="77777777" w:rsidR="00B17A3A" w:rsidRPr="00B17A3A" w:rsidRDefault="00842AE9" w:rsidP="00B17A3A">
      <w:pPr>
        <w:pStyle w:val="TOC3"/>
        <w:spacing w:before="0" w:line="360" w:lineRule="exact"/>
        <w:rPr>
          <w:rFonts w:eastAsiaTheme="minorEastAsia"/>
          <w:noProof/>
          <w:szCs w:val="26"/>
        </w:rPr>
      </w:pPr>
      <w:hyperlink w:anchor="_Toc92282678" w:history="1">
        <w:r w:rsidR="00B17A3A" w:rsidRPr="00B17A3A">
          <w:rPr>
            <w:rStyle w:val="Hyperlink"/>
            <w:noProof/>
            <w:szCs w:val="26"/>
          </w:rPr>
          <w:t>2.2.</w:t>
        </w:r>
        <w:r w:rsidR="00B17A3A" w:rsidRPr="00B17A3A">
          <w:rPr>
            <w:rFonts w:eastAsiaTheme="minorEastAsia"/>
            <w:noProof/>
            <w:szCs w:val="26"/>
          </w:rPr>
          <w:tab/>
        </w:r>
        <w:r w:rsidR="00B17A3A" w:rsidRPr="00B17A3A">
          <w:rPr>
            <w:rStyle w:val="Hyperlink"/>
            <w:noProof/>
            <w:szCs w:val="26"/>
          </w:rPr>
          <w:t>Khu vực có điều chỉnh so với quy hoạch VT1 được phê duyệt</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_Toc92282678 \h </w:instrText>
        </w:r>
        <w:r w:rsidR="00B17A3A" w:rsidRPr="00B17A3A">
          <w:rPr>
            <w:noProof/>
            <w:webHidden/>
            <w:szCs w:val="26"/>
          </w:rPr>
        </w:r>
        <w:r w:rsidR="00B17A3A" w:rsidRPr="00B17A3A">
          <w:rPr>
            <w:noProof/>
            <w:webHidden/>
            <w:szCs w:val="26"/>
          </w:rPr>
          <w:fldChar w:fldCharType="separate"/>
        </w:r>
        <w:r w:rsidR="00FE2FFE">
          <w:rPr>
            <w:noProof/>
            <w:webHidden/>
            <w:szCs w:val="26"/>
          </w:rPr>
          <w:t>9</w:t>
        </w:r>
        <w:r w:rsidR="00B17A3A" w:rsidRPr="00B17A3A">
          <w:rPr>
            <w:noProof/>
            <w:webHidden/>
            <w:szCs w:val="26"/>
          </w:rPr>
          <w:fldChar w:fldCharType="end"/>
        </w:r>
      </w:hyperlink>
    </w:p>
    <w:p w14:paraId="710382BB" w14:textId="77777777" w:rsidR="00B17A3A" w:rsidRPr="00B17A3A" w:rsidRDefault="00842AE9" w:rsidP="00B17A3A">
      <w:pPr>
        <w:pStyle w:val="TOC2"/>
        <w:spacing w:before="0" w:line="360" w:lineRule="exact"/>
        <w:rPr>
          <w:rFonts w:eastAsiaTheme="minorEastAsia"/>
          <w:b w:val="0"/>
          <w:szCs w:val="26"/>
          <w:lang w:val="en-US"/>
        </w:rPr>
      </w:pPr>
      <w:hyperlink w:anchor="_Toc92282679" w:history="1">
        <w:r w:rsidR="00B17A3A" w:rsidRPr="00B17A3A">
          <w:rPr>
            <w:rStyle w:val="Hyperlink"/>
            <w:b w:val="0"/>
            <w:szCs w:val="26"/>
          </w:rPr>
          <w:t>3.</w:t>
        </w:r>
        <w:r w:rsidR="00B17A3A" w:rsidRPr="00B17A3A">
          <w:rPr>
            <w:rFonts w:eastAsiaTheme="minorEastAsia"/>
            <w:b w:val="0"/>
            <w:szCs w:val="26"/>
            <w:lang w:val="en-US"/>
          </w:rPr>
          <w:tab/>
        </w:r>
        <w:r w:rsidR="00B17A3A" w:rsidRPr="00B17A3A">
          <w:rPr>
            <w:rStyle w:val="Hyperlink"/>
            <w:b w:val="0"/>
            <w:szCs w:val="26"/>
          </w:rPr>
          <w:t>Tổ chức không gian quy hoạch kiến trúc</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_Toc92282679 \h </w:instrText>
        </w:r>
        <w:r w:rsidR="00B17A3A" w:rsidRPr="00B17A3A">
          <w:rPr>
            <w:b w:val="0"/>
            <w:webHidden/>
            <w:szCs w:val="26"/>
          </w:rPr>
        </w:r>
        <w:r w:rsidR="00B17A3A" w:rsidRPr="00B17A3A">
          <w:rPr>
            <w:b w:val="0"/>
            <w:webHidden/>
            <w:szCs w:val="26"/>
          </w:rPr>
          <w:fldChar w:fldCharType="separate"/>
        </w:r>
        <w:r w:rsidR="00FE2FFE">
          <w:rPr>
            <w:b w:val="0"/>
            <w:webHidden/>
            <w:szCs w:val="26"/>
          </w:rPr>
          <w:t>16</w:t>
        </w:r>
        <w:r w:rsidR="00B17A3A" w:rsidRPr="00B17A3A">
          <w:rPr>
            <w:b w:val="0"/>
            <w:webHidden/>
            <w:szCs w:val="26"/>
          </w:rPr>
          <w:fldChar w:fldCharType="end"/>
        </w:r>
      </w:hyperlink>
    </w:p>
    <w:p w14:paraId="2EBB2829" w14:textId="77777777" w:rsidR="00B17A3A" w:rsidRPr="00B17A3A" w:rsidRDefault="00842AE9" w:rsidP="00B17A3A">
      <w:pPr>
        <w:pStyle w:val="TOC3"/>
        <w:spacing w:before="0" w:line="360" w:lineRule="exact"/>
        <w:rPr>
          <w:rFonts w:eastAsiaTheme="minorEastAsia"/>
          <w:noProof/>
          <w:szCs w:val="26"/>
        </w:rPr>
      </w:pPr>
      <w:hyperlink w:anchor="_Toc92282680" w:history="1">
        <w:r w:rsidR="00B17A3A" w:rsidRPr="00B17A3A">
          <w:rPr>
            <w:rStyle w:val="Hyperlink"/>
            <w:noProof/>
            <w:szCs w:val="26"/>
          </w:rPr>
          <w:t>3.1.</w:t>
        </w:r>
        <w:r w:rsidR="00B17A3A" w:rsidRPr="00B17A3A">
          <w:rPr>
            <w:rFonts w:eastAsiaTheme="minorEastAsia"/>
            <w:noProof/>
            <w:szCs w:val="26"/>
          </w:rPr>
          <w:tab/>
        </w:r>
        <w:r w:rsidR="00B17A3A" w:rsidRPr="00B17A3A">
          <w:rPr>
            <w:rStyle w:val="Hyperlink"/>
            <w:noProof/>
            <w:szCs w:val="26"/>
          </w:rPr>
          <w:t>Các yêu cầu về tổ chức cảnh quan</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_Toc92282680 \h </w:instrText>
        </w:r>
        <w:r w:rsidR="00B17A3A" w:rsidRPr="00B17A3A">
          <w:rPr>
            <w:noProof/>
            <w:webHidden/>
            <w:szCs w:val="26"/>
          </w:rPr>
        </w:r>
        <w:r w:rsidR="00B17A3A" w:rsidRPr="00B17A3A">
          <w:rPr>
            <w:noProof/>
            <w:webHidden/>
            <w:szCs w:val="26"/>
          </w:rPr>
          <w:fldChar w:fldCharType="separate"/>
        </w:r>
        <w:r w:rsidR="00FE2FFE">
          <w:rPr>
            <w:noProof/>
            <w:webHidden/>
            <w:szCs w:val="26"/>
          </w:rPr>
          <w:t>16</w:t>
        </w:r>
        <w:r w:rsidR="00B17A3A" w:rsidRPr="00B17A3A">
          <w:rPr>
            <w:noProof/>
            <w:webHidden/>
            <w:szCs w:val="26"/>
          </w:rPr>
          <w:fldChar w:fldCharType="end"/>
        </w:r>
      </w:hyperlink>
    </w:p>
    <w:p w14:paraId="5D0079D8" w14:textId="77777777" w:rsidR="00B17A3A" w:rsidRPr="00B17A3A" w:rsidRDefault="00842AE9" w:rsidP="00B17A3A">
      <w:pPr>
        <w:pStyle w:val="TOC3"/>
        <w:spacing w:before="0" w:line="360" w:lineRule="exact"/>
        <w:rPr>
          <w:rFonts w:eastAsiaTheme="minorEastAsia"/>
          <w:noProof/>
          <w:szCs w:val="26"/>
        </w:rPr>
      </w:pPr>
      <w:hyperlink w:anchor="_Toc92282681" w:history="1">
        <w:r w:rsidR="00B17A3A" w:rsidRPr="00B17A3A">
          <w:rPr>
            <w:rStyle w:val="Hyperlink"/>
            <w:noProof/>
            <w:szCs w:val="26"/>
          </w:rPr>
          <w:t>3.2.</w:t>
        </w:r>
        <w:r w:rsidR="00B17A3A" w:rsidRPr="00B17A3A">
          <w:rPr>
            <w:rFonts w:eastAsiaTheme="minorEastAsia"/>
            <w:noProof/>
            <w:szCs w:val="26"/>
          </w:rPr>
          <w:tab/>
        </w:r>
        <w:r w:rsidR="00B17A3A" w:rsidRPr="00B17A3A">
          <w:rPr>
            <w:rStyle w:val="Hyperlink"/>
            <w:noProof/>
            <w:szCs w:val="26"/>
          </w:rPr>
          <w:t>Bố cục không gian quy hoạch - kiến trúc</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_Toc92282681 \h </w:instrText>
        </w:r>
        <w:r w:rsidR="00B17A3A" w:rsidRPr="00B17A3A">
          <w:rPr>
            <w:noProof/>
            <w:webHidden/>
            <w:szCs w:val="26"/>
          </w:rPr>
        </w:r>
        <w:r w:rsidR="00B17A3A" w:rsidRPr="00B17A3A">
          <w:rPr>
            <w:noProof/>
            <w:webHidden/>
            <w:szCs w:val="26"/>
          </w:rPr>
          <w:fldChar w:fldCharType="separate"/>
        </w:r>
        <w:r w:rsidR="00FE2FFE">
          <w:rPr>
            <w:noProof/>
            <w:webHidden/>
            <w:szCs w:val="26"/>
          </w:rPr>
          <w:t>17</w:t>
        </w:r>
        <w:r w:rsidR="00B17A3A" w:rsidRPr="00B17A3A">
          <w:rPr>
            <w:noProof/>
            <w:webHidden/>
            <w:szCs w:val="26"/>
          </w:rPr>
          <w:fldChar w:fldCharType="end"/>
        </w:r>
      </w:hyperlink>
    </w:p>
    <w:p w14:paraId="764F4236" w14:textId="77777777" w:rsidR="00B17A3A" w:rsidRPr="00B17A3A" w:rsidRDefault="00842AE9" w:rsidP="00B17A3A">
      <w:pPr>
        <w:pStyle w:val="TOC3"/>
        <w:spacing w:before="0" w:line="360" w:lineRule="exact"/>
        <w:rPr>
          <w:rFonts w:eastAsiaTheme="minorEastAsia"/>
          <w:noProof/>
          <w:szCs w:val="26"/>
        </w:rPr>
      </w:pPr>
      <w:hyperlink w:anchor="_Toc92282682" w:history="1">
        <w:r w:rsidR="00B17A3A" w:rsidRPr="00B17A3A">
          <w:rPr>
            <w:rStyle w:val="Hyperlink"/>
            <w:noProof/>
            <w:szCs w:val="26"/>
          </w:rPr>
          <w:t>3.3.</w:t>
        </w:r>
        <w:r w:rsidR="00B17A3A" w:rsidRPr="00B17A3A">
          <w:rPr>
            <w:rFonts w:eastAsiaTheme="minorEastAsia"/>
            <w:noProof/>
            <w:szCs w:val="26"/>
          </w:rPr>
          <w:tab/>
        </w:r>
        <w:r w:rsidR="00B17A3A" w:rsidRPr="00B17A3A">
          <w:rPr>
            <w:rStyle w:val="Hyperlink"/>
            <w:noProof/>
            <w:szCs w:val="26"/>
          </w:rPr>
          <w:t>Các khu vực trọng tâm, tuyến, điểm nhấn và tầm nhìn quan trọng</w:t>
        </w:r>
        <w:r w:rsidR="00B17A3A" w:rsidRPr="00B17A3A">
          <w:rPr>
            <w:noProof/>
            <w:webHidden/>
            <w:szCs w:val="26"/>
          </w:rPr>
          <w:tab/>
        </w:r>
        <w:r w:rsidR="00B17A3A" w:rsidRPr="00B17A3A">
          <w:rPr>
            <w:noProof/>
            <w:webHidden/>
            <w:szCs w:val="26"/>
          </w:rPr>
          <w:fldChar w:fldCharType="begin"/>
        </w:r>
        <w:r w:rsidR="00B17A3A" w:rsidRPr="00B17A3A">
          <w:rPr>
            <w:noProof/>
            <w:webHidden/>
            <w:szCs w:val="26"/>
          </w:rPr>
          <w:instrText xml:space="preserve"> PAGEREF _Toc92282682 \h </w:instrText>
        </w:r>
        <w:r w:rsidR="00B17A3A" w:rsidRPr="00B17A3A">
          <w:rPr>
            <w:noProof/>
            <w:webHidden/>
            <w:szCs w:val="26"/>
          </w:rPr>
        </w:r>
        <w:r w:rsidR="00B17A3A" w:rsidRPr="00B17A3A">
          <w:rPr>
            <w:noProof/>
            <w:webHidden/>
            <w:szCs w:val="26"/>
          </w:rPr>
          <w:fldChar w:fldCharType="separate"/>
        </w:r>
        <w:r w:rsidR="00FE2FFE">
          <w:rPr>
            <w:noProof/>
            <w:webHidden/>
            <w:szCs w:val="26"/>
          </w:rPr>
          <w:t>17</w:t>
        </w:r>
        <w:r w:rsidR="00B17A3A" w:rsidRPr="00B17A3A">
          <w:rPr>
            <w:noProof/>
            <w:webHidden/>
            <w:szCs w:val="26"/>
          </w:rPr>
          <w:fldChar w:fldCharType="end"/>
        </w:r>
      </w:hyperlink>
    </w:p>
    <w:p w14:paraId="59ABFD4A" w14:textId="77777777" w:rsidR="00B17A3A" w:rsidRPr="00B17A3A" w:rsidRDefault="00842AE9" w:rsidP="00B17A3A">
      <w:pPr>
        <w:pStyle w:val="TOC1"/>
        <w:spacing w:before="0" w:line="360" w:lineRule="exact"/>
        <w:rPr>
          <w:rFonts w:ascii="Times New Roman" w:eastAsiaTheme="minorEastAsia" w:hAnsi="Times New Roman"/>
          <w:b w:val="0"/>
          <w:spacing w:val="0"/>
          <w:szCs w:val="26"/>
        </w:rPr>
      </w:pPr>
      <w:hyperlink w:anchor="_Toc92282683" w:history="1">
        <w:r w:rsidR="00B17A3A" w:rsidRPr="00B17A3A">
          <w:rPr>
            <w:rStyle w:val="Hyperlink"/>
            <w:rFonts w:ascii="Times New Roman" w:hAnsi="Times New Roman"/>
            <w:b w:val="0"/>
            <w:szCs w:val="26"/>
            <w:lang w:val="vi-VN"/>
          </w:rPr>
          <w:t>V.</w:t>
        </w:r>
        <w:r w:rsidR="00B17A3A" w:rsidRPr="00B17A3A">
          <w:rPr>
            <w:rFonts w:ascii="Times New Roman" w:eastAsiaTheme="minorEastAsia" w:hAnsi="Times New Roman"/>
            <w:b w:val="0"/>
            <w:spacing w:val="0"/>
            <w:szCs w:val="26"/>
          </w:rPr>
          <w:tab/>
        </w:r>
        <w:r w:rsidR="00B17A3A" w:rsidRPr="00B17A3A">
          <w:rPr>
            <w:rStyle w:val="Hyperlink"/>
            <w:rFonts w:ascii="Times New Roman" w:hAnsi="Times New Roman"/>
            <w:b w:val="0"/>
            <w:szCs w:val="26"/>
          </w:rPr>
          <w:t>QUY HOẠCH HỆ THỐNG HẠ TẦNG KỸ THUẬT</w:t>
        </w:r>
        <w:r w:rsidR="00B17A3A" w:rsidRPr="00B17A3A">
          <w:rPr>
            <w:rFonts w:ascii="Times New Roman" w:hAnsi="Times New Roman"/>
            <w:b w:val="0"/>
            <w:webHidden/>
            <w:szCs w:val="26"/>
          </w:rPr>
          <w:tab/>
        </w:r>
        <w:r w:rsidR="00B17A3A" w:rsidRPr="00B17A3A">
          <w:rPr>
            <w:rFonts w:ascii="Times New Roman" w:hAnsi="Times New Roman"/>
            <w:b w:val="0"/>
            <w:webHidden/>
            <w:szCs w:val="26"/>
          </w:rPr>
          <w:fldChar w:fldCharType="begin"/>
        </w:r>
        <w:r w:rsidR="00B17A3A" w:rsidRPr="00B17A3A">
          <w:rPr>
            <w:rFonts w:ascii="Times New Roman" w:hAnsi="Times New Roman"/>
            <w:b w:val="0"/>
            <w:webHidden/>
            <w:szCs w:val="26"/>
          </w:rPr>
          <w:instrText xml:space="preserve"> PAGEREF _Toc92282683 \h </w:instrText>
        </w:r>
        <w:r w:rsidR="00B17A3A" w:rsidRPr="00B17A3A">
          <w:rPr>
            <w:rFonts w:ascii="Times New Roman" w:hAnsi="Times New Roman"/>
            <w:b w:val="0"/>
            <w:webHidden/>
            <w:szCs w:val="26"/>
          </w:rPr>
        </w:r>
        <w:r w:rsidR="00B17A3A" w:rsidRPr="00B17A3A">
          <w:rPr>
            <w:rFonts w:ascii="Times New Roman" w:hAnsi="Times New Roman"/>
            <w:b w:val="0"/>
            <w:webHidden/>
            <w:szCs w:val="26"/>
          </w:rPr>
          <w:fldChar w:fldCharType="separate"/>
        </w:r>
        <w:r w:rsidR="00FE2FFE">
          <w:rPr>
            <w:rFonts w:ascii="Times New Roman" w:hAnsi="Times New Roman"/>
            <w:b w:val="0"/>
            <w:webHidden/>
            <w:szCs w:val="26"/>
          </w:rPr>
          <w:t>18</w:t>
        </w:r>
        <w:r w:rsidR="00B17A3A" w:rsidRPr="00B17A3A">
          <w:rPr>
            <w:rFonts w:ascii="Times New Roman" w:hAnsi="Times New Roman"/>
            <w:b w:val="0"/>
            <w:webHidden/>
            <w:szCs w:val="26"/>
          </w:rPr>
          <w:fldChar w:fldCharType="end"/>
        </w:r>
      </w:hyperlink>
    </w:p>
    <w:p w14:paraId="3620DA79" w14:textId="77777777" w:rsidR="00B17A3A" w:rsidRPr="00B17A3A" w:rsidRDefault="00842AE9" w:rsidP="00B17A3A">
      <w:pPr>
        <w:pStyle w:val="TOC2"/>
        <w:spacing w:before="0" w:line="360" w:lineRule="exact"/>
        <w:rPr>
          <w:rFonts w:eastAsiaTheme="minorEastAsia"/>
          <w:b w:val="0"/>
          <w:szCs w:val="26"/>
          <w:lang w:val="en-US"/>
        </w:rPr>
      </w:pPr>
      <w:hyperlink w:anchor="_Toc92282687" w:history="1">
        <w:r w:rsidR="00B17A3A" w:rsidRPr="00B17A3A">
          <w:rPr>
            <w:rStyle w:val="Hyperlink"/>
            <w:b w:val="0"/>
            <w:szCs w:val="26"/>
          </w:rPr>
          <w:t>1.</w:t>
        </w:r>
        <w:r w:rsidR="00B17A3A" w:rsidRPr="00B17A3A">
          <w:rPr>
            <w:rFonts w:eastAsiaTheme="minorEastAsia"/>
            <w:b w:val="0"/>
            <w:szCs w:val="26"/>
            <w:lang w:val="en-US"/>
          </w:rPr>
          <w:tab/>
        </w:r>
        <w:r w:rsidR="00B17A3A" w:rsidRPr="00B17A3A">
          <w:rPr>
            <w:rStyle w:val="Hyperlink"/>
            <w:b w:val="0"/>
            <w:szCs w:val="26"/>
          </w:rPr>
          <w:t>Quy hoạch san nền</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_Toc92282687 \h </w:instrText>
        </w:r>
        <w:r w:rsidR="00B17A3A" w:rsidRPr="00B17A3A">
          <w:rPr>
            <w:b w:val="0"/>
            <w:webHidden/>
            <w:szCs w:val="26"/>
          </w:rPr>
        </w:r>
        <w:r w:rsidR="00B17A3A" w:rsidRPr="00B17A3A">
          <w:rPr>
            <w:b w:val="0"/>
            <w:webHidden/>
            <w:szCs w:val="26"/>
          </w:rPr>
          <w:fldChar w:fldCharType="separate"/>
        </w:r>
        <w:r w:rsidR="00FE2FFE">
          <w:rPr>
            <w:b w:val="0"/>
            <w:webHidden/>
            <w:szCs w:val="26"/>
          </w:rPr>
          <w:t>18</w:t>
        </w:r>
        <w:r w:rsidR="00B17A3A" w:rsidRPr="00B17A3A">
          <w:rPr>
            <w:b w:val="0"/>
            <w:webHidden/>
            <w:szCs w:val="26"/>
          </w:rPr>
          <w:fldChar w:fldCharType="end"/>
        </w:r>
      </w:hyperlink>
    </w:p>
    <w:p w14:paraId="256A1E96" w14:textId="77777777" w:rsidR="00B17A3A" w:rsidRPr="00B17A3A" w:rsidRDefault="00842AE9" w:rsidP="00B17A3A">
      <w:pPr>
        <w:pStyle w:val="TOC2"/>
        <w:spacing w:before="0" w:line="360" w:lineRule="exact"/>
        <w:rPr>
          <w:rFonts w:eastAsiaTheme="minorEastAsia"/>
          <w:b w:val="0"/>
          <w:szCs w:val="26"/>
          <w:lang w:val="en-US"/>
        </w:rPr>
      </w:pPr>
      <w:hyperlink w:anchor="_Toc92282688" w:history="1">
        <w:r w:rsidR="00B17A3A" w:rsidRPr="00B17A3A">
          <w:rPr>
            <w:rStyle w:val="Hyperlink"/>
            <w:b w:val="0"/>
            <w:szCs w:val="26"/>
          </w:rPr>
          <w:t>2.</w:t>
        </w:r>
        <w:r w:rsidR="00B17A3A" w:rsidRPr="00B17A3A">
          <w:rPr>
            <w:rFonts w:eastAsiaTheme="minorEastAsia"/>
            <w:b w:val="0"/>
            <w:szCs w:val="26"/>
            <w:lang w:val="en-US"/>
          </w:rPr>
          <w:tab/>
        </w:r>
        <w:r w:rsidR="00B17A3A" w:rsidRPr="00B17A3A">
          <w:rPr>
            <w:rStyle w:val="Hyperlink"/>
            <w:b w:val="0"/>
            <w:szCs w:val="26"/>
          </w:rPr>
          <w:t xml:space="preserve">Quy hoạch </w:t>
        </w:r>
        <w:r w:rsidR="00B17A3A" w:rsidRPr="00B17A3A">
          <w:rPr>
            <w:rStyle w:val="Hyperlink"/>
            <w:b w:val="0"/>
            <w:szCs w:val="26"/>
            <w:lang w:val="en-US"/>
          </w:rPr>
          <w:t>giao thông</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_Toc92282688 \h </w:instrText>
        </w:r>
        <w:r w:rsidR="00B17A3A" w:rsidRPr="00B17A3A">
          <w:rPr>
            <w:b w:val="0"/>
            <w:webHidden/>
            <w:szCs w:val="26"/>
          </w:rPr>
        </w:r>
        <w:r w:rsidR="00B17A3A" w:rsidRPr="00B17A3A">
          <w:rPr>
            <w:b w:val="0"/>
            <w:webHidden/>
            <w:szCs w:val="26"/>
          </w:rPr>
          <w:fldChar w:fldCharType="separate"/>
        </w:r>
        <w:r w:rsidR="00FE2FFE">
          <w:rPr>
            <w:b w:val="0"/>
            <w:webHidden/>
            <w:szCs w:val="26"/>
          </w:rPr>
          <w:t>18</w:t>
        </w:r>
        <w:r w:rsidR="00B17A3A" w:rsidRPr="00B17A3A">
          <w:rPr>
            <w:b w:val="0"/>
            <w:webHidden/>
            <w:szCs w:val="26"/>
          </w:rPr>
          <w:fldChar w:fldCharType="end"/>
        </w:r>
      </w:hyperlink>
    </w:p>
    <w:p w14:paraId="73243708" w14:textId="77777777" w:rsidR="00B17A3A" w:rsidRPr="00B17A3A" w:rsidRDefault="00842AE9" w:rsidP="00B17A3A">
      <w:pPr>
        <w:pStyle w:val="TOC2"/>
        <w:spacing w:before="0" w:line="360" w:lineRule="exact"/>
        <w:rPr>
          <w:rFonts w:eastAsiaTheme="minorEastAsia"/>
          <w:b w:val="0"/>
          <w:szCs w:val="26"/>
          <w:lang w:val="en-US"/>
        </w:rPr>
      </w:pPr>
      <w:hyperlink w:anchor="_Toc92282689" w:history="1">
        <w:r w:rsidR="00B17A3A" w:rsidRPr="00B17A3A">
          <w:rPr>
            <w:rStyle w:val="Hyperlink"/>
            <w:b w:val="0"/>
            <w:szCs w:val="26"/>
          </w:rPr>
          <w:t>3.</w:t>
        </w:r>
        <w:r w:rsidR="00B17A3A" w:rsidRPr="00B17A3A">
          <w:rPr>
            <w:rFonts w:eastAsiaTheme="minorEastAsia"/>
            <w:b w:val="0"/>
            <w:szCs w:val="26"/>
            <w:lang w:val="en-US"/>
          </w:rPr>
          <w:tab/>
        </w:r>
        <w:r w:rsidR="00B17A3A" w:rsidRPr="00B17A3A">
          <w:rPr>
            <w:rStyle w:val="Hyperlink"/>
            <w:b w:val="0"/>
            <w:szCs w:val="26"/>
          </w:rPr>
          <w:t xml:space="preserve">Quy hoạch </w:t>
        </w:r>
        <w:r w:rsidR="00B17A3A" w:rsidRPr="00B17A3A">
          <w:rPr>
            <w:rStyle w:val="Hyperlink"/>
            <w:b w:val="0"/>
            <w:szCs w:val="26"/>
            <w:lang w:val="en-US"/>
          </w:rPr>
          <w:t>cấp nước</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_Toc92282689 \h </w:instrText>
        </w:r>
        <w:r w:rsidR="00B17A3A" w:rsidRPr="00B17A3A">
          <w:rPr>
            <w:b w:val="0"/>
            <w:webHidden/>
            <w:szCs w:val="26"/>
          </w:rPr>
        </w:r>
        <w:r w:rsidR="00B17A3A" w:rsidRPr="00B17A3A">
          <w:rPr>
            <w:b w:val="0"/>
            <w:webHidden/>
            <w:szCs w:val="26"/>
          </w:rPr>
          <w:fldChar w:fldCharType="separate"/>
        </w:r>
        <w:r w:rsidR="00FE2FFE">
          <w:rPr>
            <w:b w:val="0"/>
            <w:webHidden/>
            <w:szCs w:val="26"/>
          </w:rPr>
          <w:t>19</w:t>
        </w:r>
        <w:r w:rsidR="00B17A3A" w:rsidRPr="00B17A3A">
          <w:rPr>
            <w:b w:val="0"/>
            <w:webHidden/>
            <w:szCs w:val="26"/>
          </w:rPr>
          <w:fldChar w:fldCharType="end"/>
        </w:r>
      </w:hyperlink>
    </w:p>
    <w:p w14:paraId="4F60263E" w14:textId="77777777" w:rsidR="00B17A3A" w:rsidRPr="00B17A3A" w:rsidRDefault="00842AE9" w:rsidP="00B17A3A">
      <w:pPr>
        <w:pStyle w:val="TOC2"/>
        <w:spacing w:before="0" w:line="360" w:lineRule="exact"/>
        <w:rPr>
          <w:rFonts w:eastAsiaTheme="minorEastAsia"/>
          <w:b w:val="0"/>
          <w:szCs w:val="26"/>
          <w:lang w:val="en-US"/>
        </w:rPr>
      </w:pPr>
      <w:hyperlink w:anchor="_Toc92282690" w:history="1">
        <w:r w:rsidR="00B17A3A" w:rsidRPr="00B17A3A">
          <w:rPr>
            <w:rStyle w:val="Hyperlink"/>
            <w:b w:val="0"/>
            <w:szCs w:val="26"/>
          </w:rPr>
          <w:t>4.</w:t>
        </w:r>
        <w:r w:rsidR="00B17A3A" w:rsidRPr="00B17A3A">
          <w:rPr>
            <w:rFonts w:eastAsiaTheme="minorEastAsia"/>
            <w:b w:val="0"/>
            <w:szCs w:val="26"/>
            <w:lang w:val="en-US"/>
          </w:rPr>
          <w:tab/>
        </w:r>
        <w:r w:rsidR="00B17A3A" w:rsidRPr="00B17A3A">
          <w:rPr>
            <w:rStyle w:val="Hyperlink"/>
            <w:b w:val="0"/>
            <w:szCs w:val="26"/>
          </w:rPr>
          <w:t xml:space="preserve">Quy hoạch hệ thống </w:t>
        </w:r>
        <w:r w:rsidR="00B17A3A" w:rsidRPr="00B17A3A">
          <w:rPr>
            <w:rStyle w:val="Hyperlink"/>
            <w:b w:val="0"/>
            <w:szCs w:val="26"/>
            <w:lang w:val="en-US"/>
          </w:rPr>
          <w:t>thoát nước mưa</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_Toc92282690 \h </w:instrText>
        </w:r>
        <w:r w:rsidR="00B17A3A" w:rsidRPr="00B17A3A">
          <w:rPr>
            <w:b w:val="0"/>
            <w:webHidden/>
            <w:szCs w:val="26"/>
          </w:rPr>
        </w:r>
        <w:r w:rsidR="00B17A3A" w:rsidRPr="00B17A3A">
          <w:rPr>
            <w:b w:val="0"/>
            <w:webHidden/>
            <w:szCs w:val="26"/>
          </w:rPr>
          <w:fldChar w:fldCharType="separate"/>
        </w:r>
        <w:r w:rsidR="00FE2FFE">
          <w:rPr>
            <w:b w:val="0"/>
            <w:webHidden/>
            <w:szCs w:val="26"/>
          </w:rPr>
          <w:t>21</w:t>
        </w:r>
        <w:r w:rsidR="00B17A3A" w:rsidRPr="00B17A3A">
          <w:rPr>
            <w:b w:val="0"/>
            <w:webHidden/>
            <w:szCs w:val="26"/>
          </w:rPr>
          <w:fldChar w:fldCharType="end"/>
        </w:r>
      </w:hyperlink>
    </w:p>
    <w:p w14:paraId="36A7E793" w14:textId="77777777" w:rsidR="00B17A3A" w:rsidRPr="00B17A3A" w:rsidRDefault="00842AE9" w:rsidP="00B17A3A">
      <w:pPr>
        <w:pStyle w:val="TOC2"/>
        <w:spacing w:before="0" w:line="360" w:lineRule="exact"/>
        <w:rPr>
          <w:rFonts w:eastAsiaTheme="minorEastAsia"/>
          <w:b w:val="0"/>
          <w:szCs w:val="26"/>
          <w:lang w:val="en-US"/>
        </w:rPr>
      </w:pPr>
      <w:hyperlink w:anchor="_Toc92282691" w:history="1">
        <w:r w:rsidR="00B17A3A" w:rsidRPr="00B17A3A">
          <w:rPr>
            <w:rStyle w:val="Hyperlink"/>
            <w:b w:val="0"/>
            <w:szCs w:val="26"/>
          </w:rPr>
          <w:t>5.</w:t>
        </w:r>
        <w:r w:rsidR="00B17A3A" w:rsidRPr="00B17A3A">
          <w:rPr>
            <w:rFonts w:eastAsiaTheme="minorEastAsia"/>
            <w:b w:val="0"/>
            <w:szCs w:val="26"/>
            <w:lang w:val="en-US"/>
          </w:rPr>
          <w:tab/>
        </w:r>
        <w:r w:rsidR="00B17A3A" w:rsidRPr="00B17A3A">
          <w:rPr>
            <w:rStyle w:val="Hyperlink"/>
            <w:b w:val="0"/>
            <w:szCs w:val="26"/>
          </w:rPr>
          <w:t>Quy hoạch hệ thống thoát nước thải</w:t>
        </w:r>
        <w:r w:rsidR="00B17A3A" w:rsidRPr="00B17A3A">
          <w:rPr>
            <w:rStyle w:val="Hyperlink"/>
            <w:b w:val="0"/>
            <w:szCs w:val="26"/>
            <w:lang w:val="en-US"/>
          </w:rPr>
          <w:t xml:space="preserve"> và thu gom rác</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_Toc92282691 \h </w:instrText>
        </w:r>
        <w:r w:rsidR="00B17A3A" w:rsidRPr="00B17A3A">
          <w:rPr>
            <w:b w:val="0"/>
            <w:webHidden/>
            <w:szCs w:val="26"/>
          </w:rPr>
        </w:r>
        <w:r w:rsidR="00B17A3A" w:rsidRPr="00B17A3A">
          <w:rPr>
            <w:b w:val="0"/>
            <w:webHidden/>
            <w:szCs w:val="26"/>
          </w:rPr>
          <w:fldChar w:fldCharType="separate"/>
        </w:r>
        <w:r w:rsidR="00FE2FFE">
          <w:rPr>
            <w:b w:val="0"/>
            <w:webHidden/>
            <w:szCs w:val="26"/>
          </w:rPr>
          <w:t>21</w:t>
        </w:r>
        <w:r w:rsidR="00B17A3A" w:rsidRPr="00B17A3A">
          <w:rPr>
            <w:b w:val="0"/>
            <w:webHidden/>
            <w:szCs w:val="26"/>
          </w:rPr>
          <w:fldChar w:fldCharType="end"/>
        </w:r>
      </w:hyperlink>
    </w:p>
    <w:p w14:paraId="626BBE14" w14:textId="77777777" w:rsidR="00B17A3A" w:rsidRPr="00B17A3A" w:rsidRDefault="00842AE9" w:rsidP="00B17A3A">
      <w:pPr>
        <w:pStyle w:val="TOC2"/>
        <w:spacing w:before="0" w:line="360" w:lineRule="exact"/>
        <w:rPr>
          <w:rFonts w:eastAsiaTheme="minorEastAsia"/>
          <w:b w:val="0"/>
          <w:szCs w:val="26"/>
          <w:lang w:val="en-US"/>
        </w:rPr>
      </w:pPr>
      <w:hyperlink w:anchor="_Toc92282692" w:history="1">
        <w:r w:rsidR="00B17A3A" w:rsidRPr="00B17A3A">
          <w:rPr>
            <w:rStyle w:val="Hyperlink"/>
            <w:b w:val="0"/>
            <w:szCs w:val="26"/>
            <w:lang w:val="nl-NL"/>
          </w:rPr>
          <w:t>6.</w:t>
        </w:r>
        <w:r w:rsidR="00B17A3A" w:rsidRPr="00B17A3A">
          <w:rPr>
            <w:rFonts w:eastAsiaTheme="minorEastAsia"/>
            <w:b w:val="0"/>
            <w:szCs w:val="26"/>
            <w:lang w:val="en-US"/>
          </w:rPr>
          <w:tab/>
        </w:r>
        <w:r w:rsidR="00B17A3A" w:rsidRPr="00B17A3A">
          <w:rPr>
            <w:rStyle w:val="Hyperlink"/>
            <w:b w:val="0"/>
            <w:szCs w:val="26"/>
          </w:rPr>
          <w:t>Quy hoạch hệ thống cấp điện</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_Toc92282692 \h </w:instrText>
        </w:r>
        <w:r w:rsidR="00B17A3A" w:rsidRPr="00B17A3A">
          <w:rPr>
            <w:b w:val="0"/>
            <w:webHidden/>
            <w:szCs w:val="26"/>
          </w:rPr>
        </w:r>
        <w:r w:rsidR="00B17A3A" w:rsidRPr="00B17A3A">
          <w:rPr>
            <w:b w:val="0"/>
            <w:webHidden/>
            <w:szCs w:val="26"/>
          </w:rPr>
          <w:fldChar w:fldCharType="separate"/>
        </w:r>
        <w:r w:rsidR="00FE2FFE">
          <w:rPr>
            <w:b w:val="0"/>
            <w:webHidden/>
            <w:szCs w:val="26"/>
          </w:rPr>
          <w:t>23</w:t>
        </w:r>
        <w:r w:rsidR="00B17A3A" w:rsidRPr="00B17A3A">
          <w:rPr>
            <w:b w:val="0"/>
            <w:webHidden/>
            <w:szCs w:val="26"/>
          </w:rPr>
          <w:fldChar w:fldCharType="end"/>
        </w:r>
      </w:hyperlink>
    </w:p>
    <w:p w14:paraId="5A67F0A3" w14:textId="77777777" w:rsidR="00B17A3A" w:rsidRPr="00FE2FFE" w:rsidRDefault="00842AE9" w:rsidP="00B17A3A">
      <w:pPr>
        <w:pStyle w:val="TOC3"/>
        <w:spacing w:before="0" w:line="360" w:lineRule="exact"/>
        <w:rPr>
          <w:rFonts w:eastAsiaTheme="minorEastAsia"/>
          <w:noProof/>
          <w:szCs w:val="26"/>
        </w:rPr>
      </w:pPr>
      <w:hyperlink w:anchor="_Toc92282693" w:history="1">
        <w:r w:rsidR="00B17A3A" w:rsidRPr="00FE2FFE">
          <w:rPr>
            <w:rStyle w:val="Hyperlink"/>
            <w:iCs/>
            <w:noProof/>
            <w:szCs w:val="26"/>
            <w:lang w:val="pt-BR"/>
          </w:rPr>
          <w:t>6.1. Nguồn điện</w:t>
        </w:r>
        <w:r w:rsidR="00B17A3A" w:rsidRPr="00FE2FFE">
          <w:rPr>
            <w:noProof/>
            <w:webHidden/>
            <w:szCs w:val="26"/>
          </w:rPr>
          <w:tab/>
        </w:r>
        <w:r w:rsidR="00B17A3A" w:rsidRPr="00FE2FFE">
          <w:rPr>
            <w:noProof/>
            <w:webHidden/>
            <w:szCs w:val="26"/>
          </w:rPr>
          <w:fldChar w:fldCharType="begin"/>
        </w:r>
        <w:r w:rsidR="00B17A3A" w:rsidRPr="00FE2FFE">
          <w:rPr>
            <w:noProof/>
            <w:webHidden/>
            <w:szCs w:val="26"/>
          </w:rPr>
          <w:instrText xml:space="preserve"> PAGEREF _Toc92282693 \h </w:instrText>
        </w:r>
        <w:r w:rsidR="00B17A3A" w:rsidRPr="00FE2FFE">
          <w:rPr>
            <w:noProof/>
            <w:webHidden/>
            <w:szCs w:val="26"/>
          </w:rPr>
        </w:r>
        <w:r w:rsidR="00B17A3A" w:rsidRPr="00FE2FFE">
          <w:rPr>
            <w:noProof/>
            <w:webHidden/>
            <w:szCs w:val="26"/>
          </w:rPr>
          <w:fldChar w:fldCharType="separate"/>
        </w:r>
        <w:r w:rsidR="00FE2FFE" w:rsidRPr="00FE2FFE">
          <w:rPr>
            <w:noProof/>
            <w:webHidden/>
            <w:szCs w:val="26"/>
          </w:rPr>
          <w:t>23</w:t>
        </w:r>
        <w:r w:rsidR="00B17A3A" w:rsidRPr="00FE2FFE">
          <w:rPr>
            <w:noProof/>
            <w:webHidden/>
            <w:szCs w:val="26"/>
          </w:rPr>
          <w:fldChar w:fldCharType="end"/>
        </w:r>
      </w:hyperlink>
    </w:p>
    <w:p w14:paraId="60878237" w14:textId="77777777" w:rsidR="00B17A3A" w:rsidRPr="00FE2FFE" w:rsidRDefault="00842AE9" w:rsidP="00B17A3A">
      <w:pPr>
        <w:pStyle w:val="TOC3"/>
        <w:spacing w:before="0" w:line="360" w:lineRule="exact"/>
        <w:rPr>
          <w:rFonts w:eastAsiaTheme="minorEastAsia"/>
          <w:noProof/>
          <w:szCs w:val="26"/>
        </w:rPr>
      </w:pPr>
      <w:hyperlink w:anchor="_Toc92282694" w:history="1">
        <w:r w:rsidR="00B17A3A" w:rsidRPr="00FE2FFE">
          <w:rPr>
            <w:rStyle w:val="Hyperlink"/>
            <w:iCs/>
            <w:noProof/>
            <w:szCs w:val="26"/>
            <w:lang w:val="pt-BR"/>
          </w:rPr>
          <w:t>6.2. Lưới điện trung áp 22kV</w:t>
        </w:r>
        <w:r w:rsidR="00B17A3A" w:rsidRPr="00FE2FFE">
          <w:rPr>
            <w:noProof/>
            <w:webHidden/>
            <w:szCs w:val="26"/>
          </w:rPr>
          <w:tab/>
        </w:r>
        <w:r w:rsidR="00B17A3A" w:rsidRPr="00FE2FFE">
          <w:rPr>
            <w:noProof/>
            <w:webHidden/>
            <w:szCs w:val="26"/>
          </w:rPr>
          <w:fldChar w:fldCharType="begin"/>
        </w:r>
        <w:r w:rsidR="00B17A3A" w:rsidRPr="00FE2FFE">
          <w:rPr>
            <w:noProof/>
            <w:webHidden/>
            <w:szCs w:val="26"/>
          </w:rPr>
          <w:instrText xml:space="preserve"> PAGEREF _Toc92282694 \h </w:instrText>
        </w:r>
        <w:r w:rsidR="00B17A3A" w:rsidRPr="00FE2FFE">
          <w:rPr>
            <w:noProof/>
            <w:webHidden/>
            <w:szCs w:val="26"/>
          </w:rPr>
        </w:r>
        <w:r w:rsidR="00B17A3A" w:rsidRPr="00FE2FFE">
          <w:rPr>
            <w:noProof/>
            <w:webHidden/>
            <w:szCs w:val="26"/>
          </w:rPr>
          <w:fldChar w:fldCharType="separate"/>
        </w:r>
        <w:r w:rsidR="00FE2FFE" w:rsidRPr="00FE2FFE">
          <w:rPr>
            <w:noProof/>
            <w:webHidden/>
            <w:szCs w:val="26"/>
          </w:rPr>
          <w:t>23</w:t>
        </w:r>
        <w:r w:rsidR="00B17A3A" w:rsidRPr="00FE2FFE">
          <w:rPr>
            <w:noProof/>
            <w:webHidden/>
            <w:szCs w:val="26"/>
          </w:rPr>
          <w:fldChar w:fldCharType="end"/>
        </w:r>
      </w:hyperlink>
    </w:p>
    <w:p w14:paraId="499B727D" w14:textId="77777777" w:rsidR="00B17A3A" w:rsidRPr="00FE2FFE" w:rsidRDefault="00842AE9" w:rsidP="00B17A3A">
      <w:pPr>
        <w:pStyle w:val="TOC3"/>
        <w:spacing w:before="0" w:line="360" w:lineRule="exact"/>
        <w:rPr>
          <w:rFonts w:eastAsiaTheme="minorEastAsia"/>
          <w:noProof/>
          <w:szCs w:val="26"/>
        </w:rPr>
      </w:pPr>
      <w:hyperlink w:anchor="_Toc92282695" w:history="1">
        <w:r w:rsidR="00B17A3A" w:rsidRPr="00FE2FFE">
          <w:rPr>
            <w:rStyle w:val="Hyperlink"/>
            <w:iCs/>
            <w:noProof/>
            <w:szCs w:val="26"/>
            <w:lang w:val="pt-BR"/>
          </w:rPr>
          <w:t>6.3. Trạm biến áp lưới điện 22/0,4KV</w:t>
        </w:r>
        <w:r w:rsidR="00B17A3A" w:rsidRPr="00FE2FFE">
          <w:rPr>
            <w:noProof/>
            <w:webHidden/>
            <w:szCs w:val="26"/>
          </w:rPr>
          <w:tab/>
        </w:r>
        <w:r w:rsidR="00B17A3A" w:rsidRPr="00FE2FFE">
          <w:rPr>
            <w:noProof/>
            <w:webHidden/>
            <w:szCs w:val="26"/>
          </w:rPr>
          <w:fldChar w:fldCharType="begin"/>
        </w:r>
        <w:r w:rsidR="00B17A3A" w:rsidRPr="00FE2FFE">
          <w:rPr>
            <w:noProof/>
            <w:webHidden/>
            <w:szCs w:val="26"/>
          </w:rPr>
          <w:instrText xml:space="preserve"> PAGEREF _Toc92282695 \h </w:instrText>
        </w:r>
        <w:r w:rsidR="00B17A3A" w:rsidRPr="00FE2FFE">
          <w:rPr>
            <w:noProof/>
            <w:webHidden/>
            <w:szCs w:val="26"/>
          </w:rPr>
        </w:r>
        <w:r w:rsidR="00B17A3A" w:rsidRPr="00FE2FFE">
          <w:rPr>
            <w:noProof/>
            <w:webHidden/>
            <w:szCs w:val="26"/>
          </w:rPr>
          <w:fldChar w:fldCharType="separate"/>
        </w:r>
        <w:r w:rsidR="00FE2FFE" w:rsidRPr="00FE2FFE">
          <w:rPr>
            <w:noProof/>
            <w:webHidden/>
            <w:szCs w:val="26"/>
          </w:rPr>
          <w:t>23</w:t>
        </w:r>
        <w:r w:rsidR="00B17A3A" w:rsidRPr="00FE2FFE">
          <w:rPr>
            <w:noProof/>
            <w:webHidden/>
            <w:szCs w:val="26"/>
          </w:rPr>
          <w:fldChar w:fldCharType="end"/>
        </w:r>
      </w:hyperlink>
    </w:p>
    <w:p w14:paraId="6B83FE93" w14:textId="77777777" w:rsidR="00B17A3A" w:rsidRPr="00FE2FFE" w:rsidRDefault="00842AE9" w:rsidP="00B17A3A">
      <w:pPr>
        <w:pStyle w:val="TOC3"/>
        <w:spacing w:before="0" w:line="360" w:lineRule="exact"/>
        <w:rPr>
          <w:rFonts w:eastAsiaTheme="minorEastAsia"/>
          <w:noProof/>
          <w:szCs w:val="26"/>
        </w:rPr>
      </w:pPr>
      <w:hyperlink w:anchor="_Toc92282696" w:history="1">
        <w:r w:rsidR="00B17A3A" w:rsidRPr="00FE2FFE">
          <w:rPr>
            <w:rStyle w:val="Hyperlink"/>
            <w:iCs/>
            <w:noProof/>
            <w:szCs w:val="26"/>
            <w:lang w:val="pt-BR"/>
          </w:rPr>
          <w:t>6.4. Lưới điện hạ thế 0.4KV</w:t>
        </w:r>
        <w:r w:rsidR="00B17A3A" w:rsidRPr="00FE2FFE">
          <w:rPr>
            <w:noProof/>
            <w:webHidden/>
            <w:szCs w:val="26"/>
          </w:rPr>
          <w:tab/>
        </w:r>
        <w:r w:rsidR="00B17A3A" w:rsidRPr="00FE2FFE">
          <w:rPr>
            <w:noProof/>
            <w:webHidden/>
            <w:szCs w:val="26"/>
          </w:rPr>
          <w:fldChar w:fldCharType="begin"/>
        </w:r>
        <w:r w:rsidR="00B17A3A" w:rsidRPr="00FE2FFE">
          <w:rPr>
            <w:noProof/>
            <w:webHidden/>
            <w:szCs w:val="26"/>
          </w:rPr>
          <w:instrText xml:space="preserve"> PAGEREF _Toc92282696 \h </w:instrText>
        </w:r>
        <w:r w:rsidR="00B17A3A" w:rsidRPr="00FE2FFE">
          <w:rPr>
            <w:noProof/>
            <w:webHidden/>
            <w:szCs w:val="26"/>
          </w:rPr>
        </w:r>
        <w:r w:rsidR="00B17A3A" w:rsidRPr="00FE2FFE">
          <w:rPr>
            <w:noProof/>
            <w:webHidden/>
            <w:szCs w:val="26"/>
          </w:rPr>
          <w:fldChar w:fldCharType="separate"/>
        </w:r>
        <w:r w:rsidR="00FE2FFE" w:rsidRPr="00FE2FFE">
          <w:rPr>
            <w:noProof/>
            <w:webHidden/>
            <w:szCs w:val="26"/>
          </w:rPr>
          <w:t>24</w:t>
        </w:r>
        <w:r w:rsidR="00B17A3A" w:rsidRPr="00FE2FFE">
          <w:rPr>
            <w:noProof/>
            <w:webHidden/>
            <w:szCs w:val="26"/>
          </w:rPr>
          <w:fldChar w:fldCharType="end"/>
        </w:r>
      </w:hyperlink>
    </w:p>
    <w:p w14:paraId="41CA2D16" w14:textId="77777777" w:rsidR="00B17A3A" w:rsidRPr="00FE2FFE" w:rsidRDefault="00842AE9" w:rsidP="00B17A3A">
      <w:pPr>
        <w:pStyle w:val="TOC3"/>
        <w:spacing w:before="0" w:line="360" w:lineRule="exact"/>
        <w:rPr>
          <w:rFonts w:eastAsiaTheme="minorEastAsia"/>
          <w:noProof/>
          <w:szCs w:val="26"/>
        </w:rPr>
      </w:pPr>
      <w:hyperlink w:anchor="_Toc92282697" w:history="1">
        <w:r w:rsidR="00B17A3A" w:rsidRPr="00FE2FFE">
          <w:rPr>
            <w:rStyle w:val="Hyperlink"/>
            <w:iCs/>
            <w:noProof/>
            <w:szCs w:val="26"/>
            <w:lang w:val="pt-BR"/>
          </w:rPr>
          <w:t>6.5. Lưới điện chiếu sáng</w:t>
        </w:r>
        <w:r w:rsidR="00B17A3A" w:rsidRPr="00FE2FFE">
          <w:rPr>
            <w:noProof/>
            <w:webHidden/>
            <w:szCs w:val="26"/>
          </w:rPr>
          <w:tab/>
        </w:r>
        <w:r w:rsidR="00B17A3A" w:rsidRPr="00FE2FFE">
          <w:rPr>
            <w:noProof/>
            <w:webHidden/>
            <w:szCs w:val="26"/>
          </w:rPr>
          <w:fldChar w:fldCharType="begin"/>
        </w:r>
        <w:r w:rsidR="00B17A3A" w:rsidRPr="00FE2FFE">
          <w:rPr>
            <w:noProof/>
            <w:webHidden/>
            <w:szCs w:val="26"/>
          </w:rPr>
          <w:instrText xml:space="preserve"> PAGEREF _Toc92282697 \h </w:instrText>
        </w:r>
        <w:r w:rsidR="00B17A3A" w:rsidRPr="00FE2FFE">
          <w:rPr>
            <w:noProof/>
            <w:webHidden/>
            <w:szCs w:val="26"/>
          </w:rPr>
        </w:r>
        <w:r w:rsidR="00B17A3A" w:rsidRPr="00FE2FFE">
          <w:rPr>
            <w:noProof/>
            <w:webHidden/>
            <w:szCs w:val="26"/>
          </w:rPr>
          <w:fldChar w:fldCharType="separate"/>
        </w:r>
        <w:r w:rsidR="00FE2FFE" w:rsidRPr="00FE2FFE">
          <w:rPr>
            <w:noProof/>
            <w:webHidden/>
            <w:szCs w:val="26"/>
          </w:rPr>
          <w:t>24</w:t>
        </w:r>
        <w:r w:rsidR="00B17A3A" w:rsidRPr="00FE2FFE">
          <w:rPr>
            <w:noProof/>
            <w:webHidden/>
            <w:szCs w:val="26"/>
          </w:rPr>
          <w:fldChar w:fldCharType="end"/>
        </w:r>
      </w:hyperlink>
    </w:p>
    <w:p w14:paraId="04307D30" w14:textId="77777777" w:rsidR="00B17A3A" w:rsidRPr="00B17A3A" w:rsidRDefault="00842AE9" w:rsidP="00B17A3A">
      <w:pPr>
        <w:pStyle w:val="TOC2"/>
        <w:spacing w:before="0" w:line="360" w:lineRule="exact"/>
        <w:rPr>
          <w:rFonts w:eastAsiaTheme="minorEastAsia"/>
          <w:b w:val="0"/>
          <w:szCs w:val="26"/>
          <w:lang w:val="en-US"/>
        </w:rPr>
      </w:pPr>
      <w:hyperlink w:anchor="_Toc92282698" w:history="1">
        <w:r w:rsidR="00B17A3A" w:rsidRPr="00B17A3A">
          <w:rPr>
            <w:rStyle w:val="Hyperlink"/>
            <w:b w:val="0"/>
            <w:szCs w:val="26"/>
          </w:rPr>
          <w:t>7.</w:t>
        </w:r>
        <w:r w:rsidR="00B17A3A" w:rsidRPr="00B17A3A">
          <w:rPr>
            <w:rFonts w:eastAsiaTheme="minorEastAsia"/>
            <w:b w:val="0"/>
            <w:szCs w:val="26"/>
            <w:lang w:val="en-US"/>
          </w:rPr>
          <w:tab/>
        </w:r>
        <w:r w:rsidR="00B17A3A" w:rsidRPr="00B17A3A">
          <w:rPr>
            <w:rStyle w:val="Hyperlink"/>
            <w:b w:val="0"/>
            <w:szCs w:val="26"/>
          </w:rPr>
          <w:t>Quy hoạch hệ thống chiếu sáng</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_Toc92282698 \h </w:instrText>
        </w:r>
        <w:r w:rsidR="00B17A3A" w:rsidRPr="00B17A3A">
          <w:rPr>
            <w:b w:val="0"/>
            <w:webHidden/>
            <w:szCs w:val="26"/>
          </w:rPr>
        </w:r>
        <w:r w:rsidR="00B17A3A" w:rsidRPr="00B17A3A">
          <w:rPr>
            <w:b w:val="0"/>
            <w:webHidden/>
            <w:szCs w:val="26"/>
          </w:rPr>
          <w:fldChar w:fldCharType="separate"/>
        </w:r>
        <w:r w:rsidR="00FE2FFE">
          <w:rPr>
            <w:b w:val="0"/>
            <w:webHidden/>
            <w:szCs w:val="26"/>
          </w:rPr>
          <w:t>24</w:t>
        </w:r>
        <w:r w:rsidR="00B17A3A" w:rsidRPr="00B17A3A">
          <w:rPr>
            <w:b w:val="0"/>
            <w:webHidden/>
            <w:szCs w:val="26"/>
          </w:rPr>
          <w:fldChar w:fldCharType="end"/>
        </w:r>
      </w:hyperlink>
    </w:p>
    <w:p w14:paraId="533F45E5" w14:textId="77777777" w:rsidR="00B17A3A" w:rsidRPr="00B17A3A" w:rsidRDefault="00842AE9" w:rsidP="00B17A3A">
      <w:pPr>
        <w:pStyle w:val="TOC2"/>
        <w:spacing w:before="0" w:line="360" w:lineRule="exact"/>
        <w:rPr>
          <w:rFonts w:eastAsiaTheme="minorEastAsia"/>
          <w:b w:val="0"/>
          <w:szCs w:val="26"/>
          <w:lang w:val="en-US"/>
        </w:rPr>
      </w:pPr>
      <w:hyperlink w:anchor="_Toc92282699" w:history="1">
        <w:r w:rsidR="00B17A3A" w:rsidRPr="00B17A3A">
          <w:rPr>
            <w:rStyle w:val="Hyperlink"/>
            <w:b w:val="0"/>
            <w:szCs w:val="26"/>
          </w:rPr>
          <w:t>8.</w:t>
        </w:r>
        <w:r w:rsidR="00B17A3A" w:rsidRPr="00B17A3A">
          <w:rPr>
            <w:rFonts w:eastAsiaTheme="minorEastAsia"/>
            <w:b w:val="0"/>
            <w:szCs w:val="26"/>
            <w:lang w:val="en-US"/>
          </w:rPr>
          <w:tab/>
        </w:r>
        <w:r w:rsidR="00B17A3A" w:rsidRPr="00B17A3A">
          <w:rPr>
            <w:rStyle w:val="Hyperlink"/>
            <w:b w:val="0"/>
            <w:szCs w:val="26"/>
          </w:rPr>
          <w:t>Quy hoạch hệ thống thông tin liên lạc</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_Toc92282699 \h </w:instrText>
        </w:r>
        <w:r w:rsidR="00B17A3A" w:rsidRPr="00B17A3A">
          <w:rPr>
            <w:b w:val="0"/>
            <w:webHidden/>
            <w:szCs w:val="26"/>
          </w:rPr>
        </w:r>
        <w:r w:rsidR="00B17A3A" w:rsidRPr="00B17A3A">
          <w:rPr>
            <w:b w:val="0"/>
            <w:webHidden/>
            <w:szCs w:val="26"/>
          </w:rPr>
          <w:fldChar w:fldCharType="separate"/>
        </w:r>
        <w:r w:rsidR="00FE2FFE">
          <w:rPr>
            <w:b w:val="0"/>
            <w:webHidden/>
            <w:szCs w:val="26"/>
          </w:rPr>
          <w:t>24</w:t>
        </w:r>
        <w:r w:rsidR="00B17A3A" w:rsidRPr="00B17A3A">
          <w:rPr>
            <w:b w:val="0"/>
            <w:webHidden/>
            <w:szCs w:val="26"/>
          </w:rPr>
          <w:fldChar w:fldCharType="end"/>
        </w:r>
      </w:hyperlink>
    </w:p>
    <w:p w14:paraId="3D694985" w14:textId="77777777" w:rsidR="00B17A3A" w:rsidRPr="00B17A3A" w:rsidRDefault="00842AE9" w:rsidP="00B17A3A">
      <w:pPr>
        <w:pStyle w:val="TOC1"/>
        <w:spacing w:before="0" w:line="360" w:lineRule="exact"/>
        <w:rPr>
          <w:rFonts w:ascii="Times New Roman" w:eastAsiaTheme="minorEastAsia" w:hAnsi="Times New Roman"/>
          <w:b w:val="0"/>
          <w:spacing w:val="0"/>
          <w:szCs w:val="26"/>
        </w:rPr>
      </w:pPr>
      <w:hyperlink w:anchor="_Toc92282700" w:history="1">
        <w:r w:rsidR="00B17A3A" w:rsidRPr="00B17A3A">
          <w:rPr>
            <w:rStyle w:val="Hyperlink"/>
            <w:rFonts w:ascii="Times New Roman" w:hAnsi="Times New Roman"/>
            <w:b w:val="0"/>
            <w:szCs w:val="26"/>
          </w:rPr>
          <w:t>VI.</w:t>
        </w:r>
        <w:r w:rsidR="00B17A3A" w:rsidRPr="00B17A3A">
          <w:rPr>
            <w:rFonts w:ascii="Times New Roman" w:eastAsiaTheme="minorEastAsia" w:hAnsi="Times New Roman"/>
            <w:b w:val="0"/>
            <w:spacing w:val="0"/>
            <w:szCs w:val="26"/>
          </w:rPr>
          <w:tab/>
        </w:r>
        <w:r w:rsidR="00B17A3A" w:rsidRPr="00B17A3A">
          <w:rPr>
            <w:rStyle w:val="Hyperlink"/>
            <w:rFonts w:ascii="Times New Roman" w:hAnsi="Times New Roman"/>
            <w:b w:val="0"/>
            <w:szCs w:val="26"/>
          </w:rPr>
          <w:t>TỔ CHỨC THỰC HIỆN</w:t>
        </w:r>
        <w:r w:rsidR="00B17A3A" w:rsidRPr="00B17A3A">
          <w:rPr>
            <w:rFonts w:ascii="Times New Roman" w:hAnsi="Times New Roman"/>
            <w:b w:val="0"/>
            <w:webHidden/>
            <w:szCs w:val="26"/>
          </w:rPr>
          <w:tab/>
        </w:r>
        <w:r w:rsidR="00B17A3A" w:rsidRPr="00B17A3A">
          <w:rPr>
            <w:rFonts w:ascii="Times New Roman" w:hAnsi="Times New Roman"/>
            <w:b w:val="0"/>
            <w:webHidden/>
            <w:szCs w:val="26"/>
          </w:rPr>
          <w:fldChar w:fldCharType="begin"/>
        </w:r>
        <w:r w:rsidR="00B17A3A" w:rsidRPr="00B17A3A">
          <w:rPr>
            <w:rFonts w:ascii="Times New Roman" w:hAnsi="Times New Roman"/>
            <w:b w:val="0"/>
            <w:webHidden/>
            <w:szCs w:val="26"/>
          </w:rPr>
          <w:instrText xml:space="preserve"> PAGEREF _Toc92282700 \h </w:instrText>
        </w:r>
        <w:r w:rsidR="00B17A3A" w:rsidRPr="00B17A3A">
          <w:rPr>
            <w:rFonts w:ascii="Times New Roman" w:hAnsi="Times New Roman"/>
            <w:b w:val="0"/>
            <w:webHidden/>
            <w:szCs w:val="26"/>
          </w:rPr>
        </w:r>
        <w:r w:rsidR="00B17A3A" w:rsidRPr="00B17A3A">
          <w:rPr>
            <w:rFonts w:ascii="Times New Roman" w:hAnsi="Times New Roman"/>
            <w:b w:val="0"/>
            <w:webHidden/>
            <w:szCs w:val="26"/>
          </w:rPr>
          <w:fldChar w:fldCharType="separate"/>
        </w:r>
        <w:r w:rsidR="00FE2FFE">
          <w:rPr>
            <w:rFonts w:ascii="Times New Roman" w:hAnsi="Times New Roman"/>
            <w:b w:val="0"/>
            <w:webHidden/>
            <w:szCs w:val="26"/>
          </w:rPr>
          <w:t>25</w:t>
        </w:r>
        <w:r w:rsidR="00B17A3A" w:rsidRPr="00B17A3A">
          <w:rPr>
            <w:rFonts w:ascii="Times New Roman" w:hAnsi="Times New Roman"/>
            <w:b w:val="0"/>
            <w:webHidden/>
            <w:szCs w:val="26"/>
          </w:rPr>
          <w:fldChar w:fldCharType="end"/>
        </w:r>
      </w:hyperlink>
    </w:p>
    <w:p w14:paraId="0B36394E" w14:textId="77777777" w:rsidR="00B17A3A" w:rsidRPr="00B17A3A" w:rsidRDefault="00842AE9" w:rsidP="00B17A3A">
      <w:pPr>
        <w:pStyle w:val="TOC1"/>
        <w:spacing w:before="0" w:line="360" w:lineRule="exact"/>
        <w:rPr>
          <w:rFonts w:ascii="Times New Roman" w:eastAsiaTheme="minorEastAsia" w:hAnsi="Times New Roman"/>
          <w:b w:val="0"/>
          <w:spacing w:val="0"/>
          <w:szCs w:val="26"/>
        </w:rPr>
      </w:pPr>
      <w:hyperlink w:anchor="_Toc92282701" w:history="1">
        <w:r w:rsidR="00B17A3A" w:rsidRPr="00B17A3A">
          <w:rPr>
            <w:rStyle w:val="Hyperlink"/>
            <w:rFonts w:ascii="Times New Roman" w:hAnsi="Times New Roman"/>
            <w:b w:val="0"/>
            <w:szCs w:val="26"/>
          </w:rPr>
          <w:t>VII.</w:t>
        </w:r>
        <w:r w:rsidR="00B17A3A" w:rsidRPr="00B17A3A">
          <w:rPr>
            <w:rFonts w:ascii="Times New Roman" w:eastAsiaTheme="minorEastAsia" w:hAnsi="Times New Roman"/>
            <w:b w:val="0"/>
            <w:spacing w:val="0"/>
            <w:szCs w:val="26"/>
          </w:rPr>
          <w:tab/>
        </w:r>
        <w:r w:rsidR="00B17A3A" w:rsidRPr="00B17A3A">
          <w:rPr>
            <w:rStyle w:val="Hyperlink"/>
            <w:rFonts w:ascii="Times New Roman" w:hAnsi="Times New Roman"/>
            <w:b w:val="0"/>
            <w:szCs w:val="26"/>
          </w:rPr>
          <w:t>KẾT LUẬN VÀ KIẾN NGHỊ</w:t>
        </w:r>
        <w:r w:rsidR="00B17A3A" w:rsidRPr="00B17A3A">
          <w:rPr>
            <w:rFonts w:ascii="Times New Roman" w:hAnsi="Times New Roman"/>
            <w:b w:val="0"/>
            <w:webHidden/>
            <w:szCs w:val="26"/>
          </w:rPr>
          <w:tab/>
        </w:r>
        <w:r w:rsidR="00B17A3A" w:rsidRPr="00B17A3A">
          <w:rPr>
            <w:rFonts w:ascii="Times New Roman" w:hAnsi="Times New Roman"/>
            <w:b w:val="0"/>
            <w:webHidden/>
            <w:szCs w:val="26"/>
          </w:rPr>
          <w:fldChar w:fldCharType="begin"/>
        </w:r>
        <w:r w:rsidR="00B17A3A" w:rsidRPr="00B17A3A">
          <w:rPr>
            <w:rFonts w:ascii="Times New Roman" w:hAnsi="Times New Roman"/>
            <w:b w:val="0"/>
            <w:webHidden/>
            <w:szCs w:val="26"/>
          </w:rPr>
          <w:instrText xml:space="preserve"> PAGEREF _Toc92282701 \h </w:instrText>
        </w:r>
        <w:r w:rsidR="00B17A3A" w:rsidRPr="00B17A3A">
          <w:rPr>
            <w:rFonts w:ascii="Times New Roman" w:hAnsi="Times New Roman"/>
            <w:b w:val="0"/>
            <w:webHidden/>
            <w:szCs w:val="26"/>
          </w:rPr>
        </w:r>
        <w:r w:rsidR="00B17A3A" w:rsidRPr="00B17A3A">
          <w:rPr>
            <w:rFonts w:ascii="Times New Roman" w:hAnsi="Times New Roman"/>
            <w:b w:val="0"/>
            <w:webHidden/>
            <w:szCs w:val="26"/>
          </w:rPr>
          <w:fldChar w:fldCharType="separate"/>
        </w:r>
        <w:r w:rsidR="00FE2FFE">
          <w:rPr>
            <w:rFonts w:ascii="Times New Roman" w:hAnsi="Times New Roman"/>
            <w:b w:val="0"/>
            <w:webHidden/>
            <w:szCs w:val="26"/>
          </w:rPr>
          <w:t>25</w:t>
        </w:r>
        <w:r w:rsidR="00B17A3A" w:rsidRPr="00B17A3A">
          <w:rPr>
            <w:rFonts w:ascii="Times New Roman" w:hAnsi="Times New Roman"/>
            <w:b w:val="0"/>
            <w:webHidden/>
            <w:szCs w:val="26"/>
          </w:rPr>
          <w:fldChar w:fldCharType="end"/>
        </w:r>
      </w:hyperlink>
    </w:p>
    <w:p w14:paraId="3A410B7A" w14:textId="77777777" w:rsidR="00B17A3A" w:rsidRPr="00B17A3A" w:rsidRDefault="00842AE9" w:rsidP="00B17A3A">
      <w:pPr>
        <w:pStyle w:val="TOC2"/>
        <w:spacing w:before="0" w:line="360" w:lineRule="exact"/>
        <w:rPr>
          <w:rFonts w:eastAsiaTheme="minorEastAsia"/>
          <w:b w:val="0"/>
          <w:szCs w:val="26"/>
          <w:lang w:val="en-US"/>
        </w:rPr>
      </w:pPr>
      <w:hyperlink w:anchor="_Toc92282705" w:history="1">
        <w:r w:rsidR="00B17A3A" w:rsidRPr="00B17A3A">
          <w:rPr>
            <w:rStyle w:val="Hyperlink"/>
            <w:b w:val="0"/>
            <w:szCs w:val="26"/>
          </w:rPr>
          <w:t>1.</w:t>
        </w:r>
        <w:r w:rsidR="00B17A3A" w:rsidRPr="00B17A3A">
          <w:rPr>
            <w:rFonts w:eastAsiaTheme="minorEastAsia"/>
            <w:b w:val="0"/>
            <w:szCs w:val="26"/>
            <w:lang w:val="en-US"/>
          </w:rPr>
          <w:tab/>
        </w:r>
        <w:r w:rsidR="00B17A3A" w:rsidRPr="00B17A3A">
          <w:rPr>
            <w:rStyle w:val="Hyperlink"/>
            <w:b w:val="0"/>
            <w:szCs w:val="26"/>
          </w:rPr>
          <w:t>Kết luận</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_Toc92282705 \h </w:instrText>
        </w:r>
        <w:r w:rsidR="00B17A3A" w:rsidRPr="00B17A3A">
          <w:rPr>
            <w:b w:val="0"/>
            <w:webHidden/>
            <w:szCs w:val="26"/>
          </w:rPr>
        </w:r>
        <w:r w:rsidR="00B17A3A" w:rsidRPr="00B17A3A">
          <w:rPr>
            <w:b w:val="0"/>
            <w:webHidden/>
            <w:szCs w:val="26"/>
          </w:rPr>
          <w:fldChar w:fldCharType="separate"/>
        </w:r>
        <w:r w:rsidR="00FE2FFE">
          <w:rPr>
            <w:b w:val="0"/>
            <w:webHidden/>
            <w:szCs w:val="26"/>
          </w:rPr>
          <w:t>25</w:t>
        </w:r>
        <w:r w:rsidR="00B17A3A" w:rsidRPr="00B17A3A">
          <w:rPr>
            <w:b w:val="0"/>
            <w:webHidden/>
            <w:szCs w:val="26"/>
          </w:rPr>
          <w:fldChar w:fldCharType="end"/>
        </w:r>
      </w:hyperlink>
    </w:p>
    <w:p w14:paraId="6C620C41" w14:textId="77777777" w:rsidR="00B17A3A" w:rsidRDefault="00842AE9" w:rsidP="00B17A3A">
      <w:pPr>
        <w:pStyle w:val="TOC2"/>
        <w:spacing w:before="0" w:line="360" w:lineRule="exact"/>
        <w:rPr>
          <w:rFonts w:asciiTheme="minorHAnsi" w:eastAsiaTheme="minorEastAsia" w:hAnsiTheme="minorHAnsi" w:cstheme="minorBidi"/>
          <w:b w:val="0"/>
          <w:sz w:val="22"/>
          <w:szCs w:val="22"/>
          <w:lang w:val="en-US"/>
        </w:rPr>
      </w:pPr>
      <w:hyperlink w:anchor="_Toc92282706" w:history="1">
        <w:r w:rsidR="00B17A3A" w:rsidRPr="00B17A3A">
          <w:rPr>
            <w:rStyle w:val="Hyperlink"/>
            <w:b w:val="0"/>
            <w:szCs w:val="26"/>
          </w:rPr>
          <w:t>2.</w:t>
        </w:r>
        <w:r w:rsidR="00B17A3A" w:rsidRPr="00B17A3A">
          <w:rPr>
            <w:rFonts w:eastAsiaTheme="minorEastAsia"/>
            <w:b w:val="0"/>
            <w:szCs w:val="26"/>
            <w:lang w:val="en-US"/>
          </w:rPr>
          <w:tab/>
        </w:r>
        <w:r w:rsidR="00B17A3A" w:rsidRPr="00B17A3A">
          <w:rPr>
            <w:rStyle w:val="Hyperlink"/>
            <w:b w:val="0"/>
            <w:szCs w:val="26"/>
          </w:rPr>
          <w:t>Kiến nghị</w:t>
        </w:r>
        <w:r w:rsidR="00B17A3A" w:rsidRPr="00B17A3A">
          <w:rPr>
            <w:b w:val="0"/>
            <w:webHidden/>
            <w:szCs w:val="26"/>
          </w:rPr>
          <w:tab/>
        </w:r>
        <w:r w:rsidR="00B17A3A" w:rsidRPr="00B17A3A">
          <w:rPr>
            <w:b w:val="0"/>
            <w:webHidden/>
            <w:szCs w:val="26"/>
          </w:rPr>
          <w:fldChar w:fldCharType="begin"/>
        </w:r>
        <w:r w:rsidR="00B17A3A" w:rsidRPr="00B17A3A">
          <w:rPr>
            <w:b w:val="0"/>
            <w:webHidden/>
            <w:szCs w:val="26"/>
          </w:rPr>
          <w:instrText xml:space="preserve"> PAGEREF _Toc92282706 \h </w:instrText>
        </w:r>
        <w:r w:rsidR="00B17A3A" w:rsidRPr="00B17A3A">
          <w:rPr>
            <w:b w:val="0"/>
            <w:webHidden/>
            <w:szCs w:val="26"/>
          </w:rPr>
        </w:r>
        <w:r w:rsidR="00B17A3A" w:rsidRPr="00B17A3A">
          <w:rPr>
            <w:b w:val="0"/>
            <w:webHidden/>
            <w:szCs w:val="26"/>
          </w:rPr>
          <w:fldChar w:fldCharType="separate"/>
        </w:r>
        <w:r w:rsidR="00FE2FFE">
          <w:rPr>
            <w:b w:val="0"/>
            <w:webHidden/>
            <w:szCs w:val="26"/>
          </w:rPr>
          <w:t>25</w:t>
        </w:r>
        <w:r w:rsidR="00B17A3A" w:rsidRPr="00B17A3A">
          <w:rPr>
            <w:b w:val="0"/>
            <w:webHidden/>
            <w:szCs w:val="26"/>
          </w:rPr>
          <w:fldChar w:fldCharType="end"/>
        </w:r>
      </w:hyperlink>
    </w:p>
    <w:p w14:paraId="5018FEC6" w14:textId="5B343319" w:rsidR="00E47BF0" w:rsidRPr="0081599F" w:rsidRDefault="005E1406" w:rsidP="0081599F">
      <w:pPr>
        <w:pStyle w:val="TOC1"/>
        <w:rPr>
          <w:lang w:val="pt-BR"/>
        </w:rPr>
        <w:sectPr w:rsidR="00E47BF0" w:rsidRPr="0081599F" w:rsidSect="007A73D2">
          <w:headerReference w:type="default" r:id="rId10"/>
          <w:footerReference w:type="default" r:id="rId11"/>
          <w:pgSz w:w="11909" w:h="16834" w:code="9"/>
          <w:pgMar w:top="1138" w:right="1138" w:bottom="1138" w:left="1699" w:header="680" w:footer="567" w:gutter="0"/>
          <w:pgNumType w:fmt="lowerRoman" w:start="1"/>
          <w:cols w:space="720"/>
          <w:docGrid w:linePitch="326"/>
        </w:sectPr>
      </w:pPr>
      <w:r w:rsidRPr="005C52FF">
        <w:rPr>
          <w:lang w:val="pt-BR"/>
        </w:rPr>
        <w:fldChar w:fldCharType="end"/>
      </w:r>
    </w:p>
    <w:p w14:paraId="69F2C493" w14:textId="77777777" w:rsidR="003902A5" w:rsidRPr="005C52FF" w:rsidRDefault="003902A5" w:rsidP="00AB3AE7">
      <w:pPr>
        <w:pStyle w:val="Heading1"/>
      </w:pPr>
      <w:bookmarkStart w:id="0" w:name="_Toc92282652"/>
      <w:r w:rsidRPr="005C52FF">
        <w:lastRenderedPageBreak/>
        <w:t>PHẦN MỞ ĐẦU</w:t>
      </w:r>
      <w:bookmarkEnd w:id="0"/>
      <w:r w:rsidR="004E60CA" w:rsidRPr="005C52FF">
        <w:t xml:space="preserve"> </w:t>
      </w:r>
    </w:p>
    <w:p w14:paraId="216C22A8" w14:textId="77777777" w:rsidR="003902A5" w:rsidRPr="005C52FF" w:rsidRDefault="003902A5" w:rsidP="000B52FC">
      <w:pPr>
        <w:pStyle w:val="Heading2"/>
        <w:numPr>
          <w:ilvl w:val="0"/>
          <w:numId w:val="21"/>
        </w:numPr>
        <w:tabs>
          <w:tab w:val="clear" w:pos="709"/>
          <w:tab w:val="left" w:pos="426"/>
        </w:tabs>
        <w:spacing w:before="0" w:after="60" w:line="360" w:lineRule="exact"/>
        <w:ind w:left="0" w:firstLine="0"/>
      </w:pPr>
      <w:bookmarkStart w:id="1" w:name="_Toc92282653"/>
      <w:r w:rsidRPr="005C52FF">
        <w:t>Lí do và sự cần thiết lậ</w:t>
      </w:r>
      <w:r w:rsidR="0091526F" w:rsidRPr="005C52FF">
        <w:t>p quy</w:t>
      </w:r>
      <w:r w:rsidRPr="005C52FF">
        <w:t xml:space="preserve"> hoạch</w:t>
      </w:r>
      <w:bookmarkEnd w:id="1"/>
    </w:p>
    <w:p w14:paraId="4C7A460C" w14:textId="16C45463" w:rsidR="00FE69A0" w:rsidRPr="00FE69A0" w:rsidRDefault="00FE69A0" w:rsidP="0081599F">
      <w:pPr>
        <w:pStyle w:val="DAUDONG"/>
        <w:spacing w:before="0" w:line="360" w:lineRule="exact"/>
        <w:ind w:firstLine="709"/>
        <w:rPr>
          <w:bCs/>
          <w:lang w:val="en-US"/>
        </w:rPr>
      </w:pPr>
      <w:bookmarkStart w:id="2" w:name="OLE_LINK13"/>
      <w:bookmarkStart w:id="3" w:name="OLE_LINK14"/>
      <w:bookmarkStart w:id="4" w:name="OLE_LINK15"/>
      <w:bookmarkStart w:id="5" w:name="OLE_LINK22"/>
      <w:bookmarkStart w:id="6" w:name="OLE_LINK23"/>
      <w:r w:rsidRPr="0074460C">
        <w:rPr>
          <w:bCs/>
          <w:spacing w:val="-2"/>
          <w:lang w:val="en-US"/>
        </w:rPr>
        <w:t xml:space="preserve">Tỉnh Quảng Trị nằm ở miền Trung Việt Nam, là giao điểm của các huyết mạch giao thông quan trọng: Quốc lộ 1A, đường sắt Bắc Nam, đường Hồ Chí Minh, Quốc lộ 9 - tuyến đường Xuyên Á ngắn nhất và thuận lợi nhất nối liền với các nước Myanma, Thái Lan, Lào và Việt Nam qua Cửa khẩu quốc tế Lao Bảo, La Lay đến các cảng biển miền Trung như: Cửa Việt, Vũng Áng, Chân Mây, Đà </w:t>
      </w:r>
      <w:proofErr w:type="gramStart"/>
      <w:r w:rsidRPr="0074460C">
        <w:rPr>
          <w:bCs/>
          <w:spacing w:val="-2"/>
          <w:lang w:val="en-US"/>
        </w:rPr>
        <w:t>Nẵng,</w:t>
      </w:r>
      <w:r w:rsidR="001557BA">
        <w:rPr>
          <w:bCs/>
          <w:spacing w:val="-2"/>
          <w:lang w:val="en-US"/>
        </w:rPr>
        <w:t>.</w:t>
      </w:r>
      <w:r w:rsidRPr="0074460C">
        <w:rPr>
          <w:bCs/>
          <w:spacing w:val="-2"/>
          <w:lang w:val="en-US"/>
        </w:rPr>
        <w:t>..</w:t>
      </w:r>
      <w:proofErr w:type="gramEnd"/>
      <w:r w:rsidRPr="0074460C">
        <w:rPr>
          <w:bCs/>
          <w:spacing w:val="-2"/>
          <w:lang w:val="en-US"/>
        </w:rPr>
        <w:t xml:space="preserve"> là điều kiện hết sức thuận lợi để mở rộng, giao thương và phát triển kinh tế thương mại trong và ngoài nước</w:t>
      </w:r>
      <w:r w:rsidRPr="00FE69A0">
        <w:rPr>
          <w:bCs/>
          <w:lang w:val="en-US"/>
        </w:rPr>
        <w:t>.</w:t>
      </w:r>
    </w:p>
    <w:p w14:paraId="09DE0AFC" w14:textId="77777777" w:rsidR="00FE69A0" w:rsidRPr="00FE69A0" w:rsidRDefault="00FE69A0" w:rsidP="0081599F">
      <w:pPr>
        <w:pStyle w:val="DAUDONG"/>
        <w:spacing w:before="0" w:line="360" w:lineRule="exact"/>
        <w:ind w:firstLine="709"/>
        <w:rPr>
          <w:bCs/>
          <w:lang w:val="en-US"/>
        </w:rPr>
      </w:pPr>
      <w:r w:rsidRPr="00FE69A0">
        <w:rPr>
          <w:bCs/>
          <w:lang w:val="en-US"/>
        </w:rPr>
        <w:tab/>
        <w:t xml:space="preserve">Thành phố Đông Hà là trung tâm chính trị, kinh tế, văn hoá, xã hội của tỉnh Quảng Trị, nằm trên giao lộ của Quốc lộ 1A nối Thủ đô Hà Nội - Thành phố Hồ Chí Minh và hệ thống đường xuyên Á theo hướng Đông Tây nối Thái Lan, Lào, Myanma với các nước trong khu vực. Vị trí này cho phép Đông Hà phát triển các mối quan hệ giao lưu kinh tế - xã hội một cách thuận lợi với cả nước và các nước trong khu vực, đặc biệt là phát triển ngành thương mại, dịch vụ. </w:t>
      </w:r>
    </w:p>
    <w:p w14:paraId="26582A1C" w14:textId="77777777" w:rsidR="00FE69A0" w:rsidRPr="00FE69A0" w:rsidRDefault="00FE69A0" w:rsidP="0081599F">
      <w:pPr>
        <w:pStyle w:val="DAUDONG"/>
        <w:spacing w:before="0" w:line="360" w:lineRule="exact"/>
        <w:ind w:firstLine="709"/>
        <w:rPr>
          <w:bCs/>
          <w:lang w:val="en-US"/>
        </w:rPr>
      </w:pPr>
      <w:r w:rsidRPr="00FE69A0">
        <w:rPr>
          <w:bCs/>
          <w:lang w:val="en-US"/>
        </w:rPr>
        <w:tab/>
        <w:t>Toàn thành phố có 9 phường, dân số khoảng 95.658 người. Tổng diện tích đất tự nhiên: 7.255,44 ha. Tháng 12/2005, Đông Hà đã được Bộ Xây dựng ra quyết định công nhận là đô thị loại III. Tháng 8/2009, Đông Hà đã được Chính phủ ra Nghị quyết công nhận thành phố thuộc tỉnh. Theo Nghị quyết 06/2013/NQ-HĐND của HĐND tỉnh về xây dựng phát triển, đưa thành phố Đông Hà đạt đô thị loại II.</w:t>
      </w:r>
    </w:p>
    <w:p w14:paraId="1F542F5E" w14:textId="77777777" w:rsidR="00FE69A0" w:rsidRPr="00FE69A0" w:rsidRDefault="00FE69A0" w:rsidP="0081599F">
      <w:pPr>
        <w:pStyle w:val="DAUDONG"/>
        <w:spacing w:before="0" w:line="360" w:lineRule="exact"/>
        <w:ind w:firstLine="709"/>
        <w:rPr>
          <w:bCs/>
          <w:lang w:val="en-US"/>
        </w:rPr>
      </w:pPr>
      <w:r w:rsidRPr="00FE69A0">
        <w:rPr>
          <w:bCs/>
          <w:lang w:val="en-US"/>
        </w:rPr>
        <w:tab/>
        <w:t>Với lợi thế là trung tâm thương mại, dịch vụ, công nghiệp của tỉnh. Những năm qua, cơ sở vật chất, hạ tầng kỹ thuật không ngừng được quan tâm đầu tư và phát triển đã làm cho bộ mặt đô thị thay đổi nhanh chóng. Đông Hà cũng là nơi tập trung các cơ quan hành chính của tỉnh, Trung ương, các doanh nghiệp Nhà nước… lực lượng lao động ngày càng tăng cả về quy mô và chất lượng, đội ngũ cán bộ khoa học, kỹ thuật không ngừng lớn mạnh là động lực lớn cho sự phát triển của thành phố Đông Hà.</w:t>
      </w:r>
    </w:p>
    <w:p w14:paraId="7BA9EFA7" w14:textId="77777777" w:rsidR="00FE69A0" w:rsidRPr="00C01D74" w:rsidRDefault="00FE69A0" w:rsidP="0081599F">
      <w:pPr>
        <w:pStyle w:val="DAUDONG"/>
        <w:spacing w:before="0" w:line="360" w:lineRule="exact"/>
        <w:ind w:firstLine="709"/>
        <w:rPr>
          <w:bCs/>
          <w:spacing w:val="-4"/>
          <w:lang w:val="en-US"/>
        </w:rPr>
      </w:pPr>
      <w:r w:rsidRPr="00FE69A0">
        <w:rPr>
          <w:bCs/>
          <w:lang w:val="en-US"/>
        </w:rPr>
        <w:tab/>
      </w:r>
      <w:r w:rsidRPr="00C01D74">
        <w:rPr>
          <w:bCs/>
          <w:spacing w:val="-4"/>
          <w:lang w:val="en-US"/>
        </w:rPr>
        <w:t xml:space="preserve">Cùng với sự thay đổi nhanh về bộ mặt đô thị, các lĩnh vực văn hoá - xã hội đều có nhiều chuyển biến tiến bộ. Giáo dục đào tạo phát triển mạnh về quy mô và chất lượng, dân trí ngày càng được nâng lên. Hoạt động văn hoá thông tin, TDTT phát triển rộng khắp và đi vào chiều sâu. Công tác an sinh xã hội và chăm sóc sức khỏe nhân dân có nhiều tiến bộ. </w:t>
      </w:r>
      <w:proofErr w:type="gramStart"/>
      <w:r w:rsidRPr="00C01D74">
        <w:rPr>
          <w:bCs/>
          <w:spacing w:val="-4"/>
          <w:lang w:val="en-US"/>
        </w:rPr>
        <w:t>An</w:t>
      </w:r>
      <w:proofErr w:type="gramEnd"/>
      <w:r w:rsidRPr="00C01D74">
        <w:rPr>
          <w:bCs/>
          <w:spacing w:val="-4"/>
          <w:lang w:val="en-US"/>
        </w:rPr>
        <w:t xml:space="preserve"> ninh quốc phòng được giữ vững, an toàn - trật tự xã hội được đảm bảo.</w:t>
      </w:r>
    </w:p>
    <w:p w14:paraId="415BD6F3" w14:textId="77777777" w:rsidR="00FE69A0" w:rsidRPr="00FE69A0" w:rsidRDefault="00FE69A0" w:rsidP="0081599F">
      <w:pPr>
        <w:pStyle w:val="DAUDONG"/>
        <w:spacing w:before="0" w:line="360" w:lineRule="exact"/>
        <w:ind w:firstLine="709"/>
        <w:rPr>
          <w:bCs/>
          <w:lang w:val="en-US"/>
        </w:rPr>
      </w:pPr>
      <w:r w:rsidRPr="00FE69A0">
        <w:rPr>
          <w:bCs/>
          <w:lang w:val="en-US"/>
        </w:rPr>
        <w:tab/>
        <w:t>Đông Hà là thành phố trẻ mới được công nhận thành phố vào tháng 12/2009 nhưng hệ thống kết cấu hạ tầng đô thị trên địa bàn thành phố Đông Hà đã có bước phát triển mạnh mẽ và đang từng bước đổi thay, nhiều khu đô thị mới hình thành và hệ thống hạ tầng hoàn chỉnh theo hướng hiện đại và đang phát huy hiệu quả, tạo nguồn thu lớn cho ngân sách tỉnh thông qua đấu giá quyền sử dụng đất để tiếp tục đầu tư xây dựng cơ sợ hạ tầng, phát triển đô thị. Đời sống vật chất, tinh thần, văn hóa của nhân dân đô thị ngày càng cao. Sớm phấn đấu đưa đô thị Đông Hà đạt đô thị loại II trước năm 2022.</w:t>
      </w:r>
    </w:p>
    <w:p w14:paraId="7B51F6B9" w14:textId="77777777" w:rsidR="00FE69A0" w:rsidRPr="00FE69A0" w:rsidRDefault="00FE69A0" w:rsidP="0081599F">
      <w:pPr>
        <w:pStyle w:val="DAUDONG"/>
        <w:spacing w:before="0" w:line="360" w:lineRule="exact"/>
        <w:ind w:firstLine="709"/>
        <w:rPr>
          <w:bCs/>
          <w:lang w:val="en-US"/>
        </w:rPr>
      </w:pPr>
      <w:r w:rsidRPr="00FE69A0">
        <w:rPr>
          <w:bCs/>
          <w:lang w:val="en-US"/>
        </w:rPr>
        <w:lastRenderedPageBreak/>
        <w:tab/>
        <w:t>Các đồ án phân khu và quy hoạch chi tiết đã và đang được thực hiện phần nào đáp ứng được nhu cầu phát triển kinh tế - xã hội của địa phương, góp phần thúc đẩy quá trình đô thị hóa và tăng trưởng kinh tế. Định hướng phát triển của quy hoạch chung xây dựng thành phố đã có những thay đổi theo từng thời kỳ phù hợp với định hướng chung về phát triển kinh tế - xã hội của tỉnh, thành phố qua từng thời và cơ bản đáp ứng nhu cầu phát triển tất yếu của đô thị.</w:t>
      </w:r>
    </w:p>
    <w:p w14:paraId="12731E3B" w14:textId="77777777" w:rsidR="00FE69A0" w:rsidRPr="00FE69A0" w:rsidRDefault="00FE69A0" w:rsidP="0081599F">
      <w:pPr>
        <w:pStyle w:val="DAUDONG"/>
        <w:spacing w:before="0" w:line="360" w:lineRule="exact"/>
        <w:ind w:firstLine="709"/>
        <w:rPr>
          <w:bCs/>
          <w:lang w:val="en-US"/>
        </w:rPr>
      </w:pPr>
      <w:r w:rsidRPr="00FE69A0">
        <w:rPr>
          <w:bCs/>
          <w:lang w:val="en-US"/>
        </w:rPr>
        <w:t>Theo định hướng điều chỉnh quy hoạch chung thành phố Đông Hà đến năm 2030, tầm nhìn đến năm 2050 thì phát triển không gian đô thị của thành phố Đông Hà lấy sông Hiếu làm trung tâm cảnh quan và môi trường đô thị. Phát triển về phía Bắc và phía Đông do vậy, các khu vực hai bờ sông Hiếu sẽ ưu tiên phát triển các khu chức năng đô thị. Nhằm đáp ứng nhu cầu phát triển đô thị để tạo ra các khu chức năng, thu hút dự án đầu tư phát triển đô thị, UBND tỉnh đã phê duyệt đồ án Quy hoạch chi tiết các khu chức năng đô thị dọc hai bờ sông Hiếu, thành phố Đông Hà tại Quyết định số 904/QĐ-UBND ngày 01/4/2020. Trên cơ sở đề xuất nghiên cứu dự án của nhà đầu tư, UBND tỉnh đã có Văn bản số 5290/UBND-CN ngày 19/11/2020 về việc đồng ý chủ trương giao Công ty Cổ phần Hawee Cơ điện khảo sát, nghiên cứu đề xuất Dự án đầu tư xây dựng Khu đô thị Hawee Park Land Đông Hà tại phường 4, thành phố Đông Hà. Theo đồ án quy hoạch chi tiết đã phê duyệt thì chưa bố trí quỹ đất nhà ở xã hội theo Nghị định số 49/2021/NĐ-CP ngày 01/4/2021 của Chính phủ sửa đổi, bổ sung một số điều của Nghị định số 100/2015/NĐ-CP ngày 20/10/2015 của Chính phủ về phát triển và quản lý nhà ở xã hội. Bên cạnh đó, các trục đường chính đô thị và các trục đường cảnh quan quy định xây dựng nhà thô, đồng thời điều chỉnh cục bộ một số nội dung khác của đồ án quy hoạch đảm bảo đồng bộ, hài hòa cảnh quan chung.</w:t>
      </w:r>
    </w:p>
    <w:p w14:paraId="655B7D32" w14:textId="77777777" w:rsidR="00AD620F" w:rsidRPr="005C52FF" w:rsidRDefault="00FE69A0" w:rsidP="0081599F">
      <w:pPr>
        <w:pStyle w:val="DAUDONG"/>
        <w:spacing w:before="0" w:line="360" w:lineRule="exact"/>
        <w:ind w:firstLine="709"/>
        <w:rPr>
          <w:lang w:val="es-ES"/>
        </w:rPr>
      </w:pPr>
      <w:r w:rsidRPr="00FE69A0">
        <w:rPr>
          <w:bCs/>
          <w:lang w:val="en-US"/>
        </w:rPr>
        <w:t>Từ những nội dung trên, việc Điều chỉnh cục bộ quy hoạch chi tiết xây dựng tỷ lệ 1/500 các khu chức năng đô thị dọc hai bờ sông Hiếu (Vị trí 1: Nằm tại khu vực phía Nam đường Bà Triệu, phường 3, phường 4 thành phố Đông Hà (phía Tây Nam cầu sông Hiếu)) là hết sức cần thiết</w:t>
      </w:r>
      <w:r w:rsidR="00CE566E" w:rsidRPr="005C52FF">
        <w:t>.</w:t>
      </w:r>
    </w:p>
    <w:p w14:paraId="01DED71C" w14:textId="77777777" w:rsidR="003902A5" w:rsidRPr="005C52FF" w:rsidRDefault="003902A5" w:rsidP="000B52FC">
      <w:pPr>
        <w:pStyle w:val="Heading2"/>
        <w:numPr>
          <w:ilvl w:val="0"/>
          <w:numId w:val="21"/>
        </w:numPr>
        <w:tabs>
          <w:tab w:val="clear" w:pos="709"/>
          <w:tab w:val="left" w:pos="426"/>
        </w:tabs>
        <w:spacing w:before="0" w:after="60" w:line="360" w:lineRule="exact"/>
        <w:ind w:left="0" w:firstLine="0"/>
      </w:pPr>
      <w:bookmarkStart w:id="7" w:name="_Toc92282654"/>
      <w:bookmarkEnd w:id="2"/>
      <w:bookmarkEnd w:id="3"/>
      <w:bookmarkEnd w:id="4"/>
      <w:bookmarkEnd w:id="5"/>
      <w:bookmarkEnd w:id="6"/>
      <w:r w:rsidRPr="005C52FF">
        <w:t>Các căn cứ nghiên cứu</w:t>
      </w:r>
      <w:bookmarkEnd w:id="7"/>
    </w:p>
    <w:p w14:paraId="5CEF0EE2" w14:textId="77777777" w:rsidR="008C64AB" w:rsidRPr="005C52FF" w:rsidRDefault="008C64AB" w:rsidP="0081599F">
      <w:pPr>
        <w:pStyle w:val="DAUDONG"/>
        <w:spacing w:before="0" w:line="360" w:lineRule="exact"/>
        <w:ind w:firstLine="709"/>
      </w:pPr>
      <w:r w:rsidRPr="005C52FF">
        <w:t>Luật Quy hoạch đô thị ngày 17/6/2009;</w:t>
      </w:r>
    </w:p>
    <w:p w14:paraId="5A1AD968" w14:textId="77777777" w:rsidR="008C64AB" w:rsidRPr="005C52FF" w:rsidRDefault="008C64AB" w:rsidP="0081599F">
      <w:pPr>
        <w:pStyle w:val="DAUDONG"/>
        <w:spacing w:before="0" w:line="360" w:lineRule="exact"/>
        <w:ind w:firstLine="709"/>
      </w:pPr>
      <w:r w:rsidRPr="005C52FF">
        <w:t>Luật Quy hoạch ngày 24/11/2017;</w:t>
      </w:r>
    </w:p>
    <w:p w14:paraId="53134B70" w14:textId="77777777" w:rsidR="008C64AB" w:rsidRPr="005C52FF" w:rsidRDefault="008C64AB" w:rsidP="0081599F">
      <w:pPr>
        <w:pStyle w:val="DAUDONG"/>
        <w:spacing w:before="0" w:line="360" w:lineRule="exact"/>
        <w:ind w:firstLine="709"/>
      </w:pPr>
      <w:r w:rsidRPr="005C52FF">
        <w:t>Luật nhà ở ngày 25/11/2014;</w:t>
      </w:r>
    </w:p>
    <w:p w14:paraId="2641EDAB" w14:textId="77777777" w:rsidR="008C64AB" w:rsidRPr="005C52FF" w:rsidRDefault="008C64AB" w:rsidP="0081599F">
      <w:pPr>
        <w:pStyle w:val="DAUDONG"/>
        <w:spacing w:before="0" w:line="360" w:lineRule="exact"/>
        <w:ind w:firstLine="709"/>
      </w:pPr>
      <w:r w:rsidRPr="005C52FF">
        <w:t>Nghị định số 37/2019/NĐ-CP ngày 07/05/2019 về việc quy định chi tiết thi hành một số điều của Luật Quy hoạch;</w:t>
      </w:r>
    </w:p>
    <w:p w14:paraId="4A4774C4" w14:textId="77777777" w:rsidR="008C64AB" w:rsidRPr="005C52FF" w:rsidRDefault="008C64AB" w:rsidP="0081599F">
      <w:pPr>
        <w:pStyle w:val="DAUDONG"/>
        <w:spacing w:before="0" w:line="360" w:lineRule="exact"/>
        <w:ind w:firstLine="709"/>
      </w:pPr>
      <w:r w:rsidRPr="005C52FF">
        <w:t>Nghị định số 37/2010/NĐ-CP ngày 07/04/2010 của Chính phủ về lập, thẩm định, phê duyệt và quản lý quy hoạch đô thị;</w:t>
      </w:r>
    </w:p>
    <w:p w14:paraId="32574D29" w14:textId="77777777" w:rsidR="008C64AB" w:rsidRPr="005C52FF" w:rsidRDefault="008C64AB" w:rsidP="0081599F">
      <w:pPr>
        <w:pStyle w:val="DAUDONG"/>
        <w:spacing w:before="0" w:line="360" w:lineRule="exact"/>
        <w:ind w:firstLine="709"/>
        <w:rPr>
          <w:spacing w:val="-4"/>
          <w:lang w:val="en-US"/>
        </w:rPr>
      </w:pPr>
      <w:r w:rsidRPr="005C52FF">
        <w:rPr>
          <w:spacing w:val="-4"/>
          <w:lang w:val="vi-VN"/>
        </w:rPr>
        <w:t>Nghị định số 44/2015/NĐ-CP ngày 06/5/2015 của Chính phủ quy định chi tiết một số nội dung về quy hoạch xây dựng</w:t>
      </w:r>
      <w:r w:rsidRPr="005C52FF">
        <w:rPr>
          <w:spacing w:val="-4"/>
          <w:lang w:val="en-US"/>
        </w:rPr>
        <w:t>;</w:t>
      </w:r>
    </w:p>
    <w:p w14:paraId="5A37DC15" w14:textId="77777777" w:rsidR="008C64AB" w:rsidRPr="005C52FF" w:rsidRDefault="008C64AB" w:rsidP="0081599F">
      <w:pPr>
        <w:pStyle w:val="DAUDONG"/>
        <w:spacing w:before="0" w:line="360" w:lineRule="exact"/>
        <w:ind w:firstLine="709"/>
      </w:pPr>
      <w:r w:rsidRPr="005C52FF">
        <w:rPr>
          <w:lang w:val="vi-VN"/>
        </w:rPr>
        <w:lastRenderedPageBreak/>
        <w:t>Nghị định số 72/2019/NĐ-CP ngày 30/8/2019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r w:rsidRPr="005C52FF">
        <w:t>;</w:t>
      </w:r>
    </w:p>
    <w:p w14:paraId="2C0308B1" w14:textId="77777777" w:rsidR="008C64AB" w:rsidRPr="005C52FF" w:rsidRDefault="008C64AB" w:rsidP="0081599F">
      <w:pPr>
        <w:pStyle w:val="DAUDONG"/>
        <w:spacing w:before="0" w:line="360" w:lineRule="exact"/>
        <w:ind w:firstLine="709"/>
      </w:pPr>
      <w:r w:rsidRPr="005C52FF">
        <w:t>Nghị định số 85/2020/NĐ-CP ngày 17/7/2020 của Chính phủ quy định chi tiết mộ số điều của Luật Kiến trúc;</w:t>
      </w:r>
    </w:p>
    <w:p w14:paraId="0B7139D5" w14:textId="77777777" w:rsidR="008C64AB" w:rsidRPr="005C52FF" w:rsidRDefault="008C64AB" w:rsidP="0081599F">
      <w:pPr>
        <w:pStyle w:val="DAUDONG"/>
        <w:spacing w:before="0" w:line="360" w:lineRule="exact"/>
        <w:ind w:firstLine="709"/>
      </w:pPr>
      <w:r w:rsidRPr="005C52FF">
        <w:t>Nghị định số 38/2010/NĐ-CP ngày 07/4/2010 của Chính phủ về quản lý không gian, kiến trúc, cảnh quan đô thị;</w:t>
      </w:r>
    </w:p>
    <w:p w14:paraId="11C45774" w14:textId="7F14C29B" w:rsidR="008C64AB" w:rsidRPr="005C52FF" w:rsidRDefault="008C64AB" w:rsidP="0081599F">
      <w:pPr>
        <w:pStyle w:val="DAUDONG"/>
        <w:spacing w:before="0" w:line="360" w:lineRule="exact"/>
        <w:ind w:firstLine="709"/>
      </w:pPr>
      <w:r w:rsidRPr="005C52FF">
        <w:t>Nghị định số 39/2010/NĐ-CP, ngày</w:t>
      </w:r>
      <w:r w:rsidR="00D048A1">
        <w:t xml:space="preserve"> </w:t>
      </w:r>
      <w:r w:rsidRPr="005C52FF">
        <w:t>07/04/2010 của Chính phủ về quản lý không gian xây dựng ngầm đô thị;</w:t>
      </w:r>
    </w:p>
    <w:p w14:paraId="345BC406" w14:textId="77777777" w:rsidR="008C64AB" w:rsidRPr="005C52FF" w:rsidRDefault="008C64AB" w:rsidP="0081599F">
      <w:pPr>
        <w:pStyle w:val="DAUDONG"/>
        <w:spacing w:before="0" w:line="360" w:lineRule="exact"/>
        <w:ind w:firstLine="709"/>
      </w:pPr>
      <w:r w:rsidRPr="005C52FF">
        <w:t>Nghị định số 100/2015/NĐ-CP ngày 20/10/2015 của Chính phủ về phát triển và quản lý nhà ở xã hội;</w:t>
      </w:r>
    </w:p>
    <w:p w14:paraId="3F7BED93" w14:textId="77777777" w:rsidR="008C64AB" w:rsidRPr="005C52FF" w:rsidRDefault="008C64AB" w:rsidP="0081599F">
      <w:pPr>
        <w:pStyle w:val="DAUDONG"/>
        <w:spacing w:before="0" w:line="360" w:lineRule="exact"/>
        <w:ind w:firstLine="709"/>
      </w:pPr>
      <w:r w:rsidRPr="005C52FF">
        <w:rPr>
          <w:lang w:val="en-US"/>
        </w:rPr>
        <w:t>Nghị định 49/2021/NĐ-CP ngày 01/04/2021 sửa đổi bổ sung một số điều của Nghị định 100/2015/NĐ-CP về phát triển và quản lý nhà ở xã hội;</w:t>
      </w:r>
    </w:p>
    <w:p w14:paraId="1056009D" w14:textId="77777777" w:rsidR="008C64AB" w:rsidRPr="005C52FF" w:rsidRDefault="008C64AB" w:rsidP="0081599F">
      <w:pPr>
        <w:pStyle w:val="DAUDONG"/>
        <w:spacing w:before="0" w:line="360" w:lineRule="exact"/>
        <w:ind w:firstLine="709"/>
      </w:pPr>
      <w:r w:rsidRPr="005C52FF">
        <w:t>Nghị định số 45/2015 NĐ-CP ngày 06/5/2015 của Chính phủ về hoạt động đo đạc bản đồ;</w:t>
      </w:r>
    </w:p>
    <w:p w14:paraId="4E624334" w14:textId="77777777" w:rsidR="00DC2133" w:rsidRPr="00DC2133" w:rsidRDefault="00DC2133" w:rsidP="0081599F">
      <w:pPr>
        <w:pStyle w:val="DAUDONG"/>
        <w:ind w:firstLine="709"/>
      </w:pPr>
      <w:r w:rsidRPr="00DC2133">
        <w:rPr>
          <w:lang w:val="en-US"/>
        </w:rPr>
        <w:t>Nghị định số 10/2021/NĐ-CP ngày 09/02/2021 của Chính phủ về quản lý chi phí đầu tư xây dựng</w:t>
      </w:r>
      <w:r w:rsidRPr="00DC2133">
        <w:t>;</w:t>
      </w:r>
    </w:p>
    <w:p w14:paraId="2AB8F643" w14:textId="77777777" w:rsidR="00DC2133" w:rsidRPr="00DC2133" w:rsidRDefault="00DC2133" w:rsidP="0081599F">
      <w:pPr>
        <w:pStyle w:val="DAUDONG"/>
        <w:ind w:firstLine="709"/>
      </w:pPr>
      <w:r w:rsidRPr="00DC2133">
        <w:rPr>
          <w:lang w:val="en-US"/>
        </w:rPr>
        <w:t>Thông tư số 12/2021/TT-BXD ngày 31/8/2021 của Bộ Xây dựng ban hành Định mức xây dựng</w:t>
      </w:r>
      <w:r w:rsidRPr="00DC2133">
        <w:t>;</w:t>
      </w:r>
    </w:p>
    <w:p w14:paraId="14CC300D" w14:textId="77777777" w:rsidR="00DC2133" w:rsidRPr="00DC2133" w:rsidRDefault="00DC2133" w:rsidP="0081599F">
      <w:pPr>
        <w:pStyle w:val="DAUDONG"/>
        <w:ind w:firstLine="709"/>
      </w:pPr>
      <w:r w:rsidRPr="00DC2133">
        <w:rPr>
          <w:lang w:val="en-US"/>
        </w:rPr>
        <w:t>Thông tư số 13/2021/TT-BXD ngày 31/8/2021 của Bộ Xây dựng Hướng dẫn phương pháp xác định các chỉ tiêu kinh tế kỹ thuật và đo bóc khối lượng công trình</w:t>
      </w:r>
      <w:r w:rsidRPr="00DC2133">
        <w:t>;</w:t>
      </w:r>
    </w:p>
    <w:p w14:paraId="785C0FAD" w14:textId="77777777" w:rsidR="008C64AB" w:rsidRPr="005C52FF" w:rsidRDefault="00DC2133" w:rsidP="0081599F">
      <w:pPr>
        <w:pStyle w:val="DAUDONG"/>
        <w:spacing w:before="0" w:line="360" w:lineRule="exact"/>
        <w:ind w:firstLine="709"/>
      </w:pPr>
      <w:r w:rsidRPr="00DC2133">
        <w:rPr>
          <w:lang w:val="en-US"/>
        </w:rPr>
        <w:t>Thông tư số 11/2021/TT-BXD ngày 31/8/2021 của Bộ Xây dựng hướng dẫn một số nội dung xác định và quản lý chi phí đầu tư xây dựng</w:t>
      </w:r>
      <w:r w:rsidR="008C64AB" w:rsidRPr="005C52FF">
        <w:t>;</w:t>
      </w:r>
    </w:p>
    <w:p w14:paraId="7ED25F72" w14:textId="77777777" w:rsidR="008C64AB" w:rsidRPr="005C52FF" w:rsidRDefault="008C64AB" w:rsidP="0081599F">
      <w:pPr>
        <w:pStyle w:val="DAUDONG"/>
        <w:spacing w:before="0" w:line="360" w:lineRule="exact"/>
        <w:ind w:firstLine="709"/>
      </w:pPr>
      <w:r w:rsidRPr="005C52FF">
        <w:t>Thông tư số 12/2016/TT-BXD ngày 29/6/2016 của Bộ Xây dựng quy định về hồ sơ của nhiệm vụ và đồ án quy hoạch xây dựng vùng, quy hoạch đô thị và quy hoạch xây dựng khu chức năng đặc thù;</w:t>
      </w:r>
    </w:p>
    <w:p w14:paraId="67A4A580" w14:textId="77777777" w:rsidR="008C64AB" w:rsidRPr="005C52FF" w:rsidRDefault="008C64AB" w:rsidP="0081599F">
      <w:pPr>
        <w:pStyle w:val="DAUDONG"/>
        <w:spacing w:before="0" w:line="360" w:lineRule="exact"/>
        <w:ind w:firstLine="709"/>
      </w:pPr>
      <w:r w:rsidRPr="005C52FF">
        <w:t>Thông tư số 20/2019/TT-BXD Ngày 31/12/2019 của Bộ Xây dựng về hướng dẫn xác định, quản lý chi phí quy hoạch xây dựng và quy hoạch đô thị;</w:t>
      </w:r>
    </w:p>
    <w:p w14:paraId="326E20E7" w14:textId="77777777" w:rsidR="008C64AB" w:rsidRPr="005C52FF" w:rsidRDefault="008C64AB" w:rsidP="0081599F">
      <w:pPr>
        <w:pStyle w:val="DAUDONG"/>
        <w:spacing w:before="0" w:line="360" w:lineRule="exact"/>
        <w:ind w:firstLine="709"/>
        <w:rPr>
          <w:lang w:val="en-US"/>
        </w:rPr>
      </w:pPr>
      <w:r w:rsidRPr="005C52FF">
        <w:t>Thông tư số 06/2013/TT-BXD ngày 13/5/2013 của Bộ Xây dựng Hướng dẫn về nội dung Thiết kế đô thị;</w:t>
      </w:r>
      <w:r w:rsidR="00B967B4">
        <w:t xml:space="preserve"> </w:t>
      </w:r>
      <w:r w:rsidRPr="005C52FF">
        <w:rPr>
          <w:lang w:val="en-US"/>
        </w:rPr>
        <w:t>T</w:t>
      </w:r>
      <w:r w:rsidRPr="005C52FF">
        <w:rPr>
          <w:lang w:val="vi-VN"/>
        </w:rPr>
        <w:t xml:space="preserve">hông tư </w:t>
      </w:r>
      <w:r w:rsidRPr="005C52FF">
        <w:rPr>
          <w:lang w:val="en-US"/>
        </w:rPr>
        <w:t xml:space="preserve">số </w:t>
      </w:r>
      <w:r w:rsidRPr="005C52FF">
        <w:rPr>
          <w:lang w:val="vi-VN"/>
        </w:rPr>
        <w:t>16/2013/TT-BXD ngày 16/10/2013 của Bộ Xây dựng về sửa đổi, bổ sung một số điều của Thông tư số 06/2013/TT-BXD ngày 13</w:t>
      </w:r>
      <w:r w:rsidRPr="005C52FF">
        <w:rPr>
          <w:lang w:val="en-US"/>
        </w:rPr>
        <w:t>/5/</w:t>
      </w:r>
      <w:r w:rsidRPr="005C52FF">
        <w:rPr>
          <w:lang w:val="vi-VN"/>
        </w:rPr>
        <w:t xml:space="preserve">2013 của Bộ Xây dựng hướng dẫn về nội dung </w:t>
      </w:r>
      <w:r w:rsidRPr="005C52FF">
        <w:rPr>
          <w:lang w:val="en-US"/>
        </w:rPr>
        <w:t>t</w:t>
      </w:r>
      <w:r w:rsidRPr="005C52FF">
        <w:rPr>
          <w:lang w:val="vi-VN"/>
        </w:rPr>
        <w:t>hiết kế đô thị</w:t>
      </w:r>
      <w:r w:rsidRPr="005C52FF">
        <w:rPr>
          <w:lang w:val="en-US"/>
        </w:rPr>
        <w:t>;</w:t>
      </w:r>
    </w:p>
    <w:p w14:paraId="45F10BFE" w14:textId="77777777" w:rsidR="001E6492" w:rsidRPr="005C52FF" w:rsidRDefault="008C64AB" w:rsidP="0081599F">
      <w:pPr>
        <w:pStyle w:val="ListParagraph"/>
        <w:widowControl w:val="0"/>
        <w:spacing w:before="0" w:line="360" w:lineRule="exact"/>
        <w:ind w:left="0" w:firstLine="709"/>
        <w:rPr>
          <w:szCs w:val="26"/>
          <w:lang w:val="nl-NL"/>
        </w:rPr>
      </w:pPr>
      <w:r w:rsidRPr="005C52FF">
        <w:rPr>
          <w:szCs w:val="26"/>
          <w:lang w:val="nl-NL"/>
        </w:rPr>
        <w:t>Và các văn bản pháp quy có liên quan khác</w:t>
      </w:r>
      <w:r w:rsidR="001E6492" w:rsidRPr="005C52FF">
        <w:rPr>
          <w:szCs w:val="26"/>
          <w:lang w:val="nl-NL"/>
        </w:rPr>
        <w:t>.</w:t>
      </w:r>
    </w:p>
    <w:p w14:paraId="4B65F374" w14:textId="77777777" w:rsidR="003902A5" w:rsidRPr="005C52FF" w:rsidRDefault="003902A5" w:rsidP="000B52FC">
      <w:pPr>
        <w:pStyle w:val="Heading2"/>
        <w:numPr>
          <w:ilvl w:val="0"/>
          <w:numId w:val="21"/>
        </w:numPr>
        <w:tabs>
          <w:tab w:val="clear" w:pos="709"/>
          <w:tab w:val="left" w:pos="426"/>
        </w:tabs>
        <w:spacing w:before="0" w:after="60" w:line="360" w:lineRule="exact"/>
        <w:ind w:left="0" w:firstLine="0"/>
      </w:pPr>
      <w:bookmarkStart w:id="8" w:name="_Toc92282655"/>
      <w:r w:rsidRPr="005C52FF">
        <w:lastRenderedPageBreak/>
        <w:t>Mục tiêu</w:t>
      </w:r>
      <w:bookmarkEnd w:id="8"/>
    </w:p>
    <w:p w14:paraId="21397D5D" w14:textId="77777777" w:rsidR="0013089B" w:rsidRDefault="0013089B" w:rsidP="0013089B">
      <w:pPr>
        <w:pStyle w:val="DAUDONG"/>
        <w:spacing w:before="0" w:line="360" w:lineRule="exact"/>
      </w:pPr>
      <w:r>
        <w:t xml:space="preserve">Tiếp tục kế thừa và phát triển hiện trạng, quy hoạch xây dựng khu vực phát triển theo hướng khu </w:t>
      </w:r>
      <w:r w:rsidR="004F4E93">
        <w:t>đô thị</w:t>
      </w:r>
      <w:r>
        <w:t>, thương mại - dịch vụ để kêu gọi đầu tư. Chỉnh trang khu dân cư hiện hữu.</w:t>
      </w:r>
    </w:p>
    <w:p w14:paraId="358B128E" w14:textId="77777777" w:rsidR="0013089B" w:rsidRDefault="0013089B" w:rsidP="0013089B">
      <w:pPr>
        <w:pStyle w:val="DAUDONG"/>
        <w:spacing w:before="0" w:line="360" w:lineRule="exact"/>
      </w:pPr>
      <w:r>
        <w:tab/>
        <w:t>Tạo lập cơ sở vật chất kỹ thuật, môi trường kiến trúc cảnh quan, cơ sở hạ tầng đáp ứng nhu cầu ở kết hợp thương mại - dịch vụ, góp phần tạo một không gian mang sắc thái riêng và thúc đẩy sự phát triển kinh tế - xã hội.</w:t>
      </w:r>
    </w:p>
    <w:p w14:paraId="3353AD26" w14:textId="77777777" w:rsidR="0013089B" w:rsidRPr="0013089B" w:rsidRDefault="0013089B" w:rsidP="0013089B">
      <w:pPr>
        <w:pStyle w:val="DAUDONG"/>
        <w:spacing w:before="0" w:line="360" w:lineRule="exact"/>
        <w:rPr>
          <w:spacing w:val="-4"/>
        </w:rPr>
      </w:pPr>
      <w:r>
        <w:tab/>
      </w:r>
      <w:r w:rsidRPr="0013089B">
        <w:rPr>
          <w:spacing w:val="-4"/>
        </w:rPr>
        <w:t>Làm cơ sở pháp lý cho việc lập dự án đầu tư xây dựng phát triển quỹ đất và quản lý xây dựng, quản lý quỹ đất, cảnh quan, kêu gọi đầu tư theo quy hoạch được duyệt.</w:t>
      </w:r>
    </w:p>
    <w:p w14:paraId="2C26634C" w14:textId="77777777" w:rsidR="0078301C" w:rsidRPr="005C52FF" w:rsidRDefault="0013089B" w:rsidP="0013089B">
      <w:pPr>
        <w:pStyle w:val="DAUDONG"/>
        <w:spacing w:before="0" w:line="360" w:lineRule="exact"/>
      </w:pPr>
      <w:r>
        <w:tab/>
        <w:t>Góp phần tạo bộ mặt kiến trúc cảnh quan của khu vực</w:t>
      </w:r>
      <w:r w:rsidR="0078301C" w:rsidRPr="005C52FF">
        <w:t>.</w:t>
      </w:r>
    </w:p>
    <w:p w14:paraId="57BC21F1" w14:textId="77777777" w:rsidR="0078301C" w:rsidRPr="005C52FF" w:rsidRDefault="0078301C" w:rsidP="000B52FC">
      <w:pPr>
        <w:pStyle w:val="Heading2"/>
        <w:numPr>
          <w:ilvl w:val="0"/>
          <w:numId w:val="21"/>
        </w:numPr>
        <w:tabs>
          <w:tab w:val="clear" w:pos="709"/>
          <w:tab w:val="left" w:pos="426"/>
        </w:tabs>
        <w:spacing w:before="0" w:after="60" w:line="360" w:lineRule="exact"/>
        <w:ind w:left="0" w:firstLine="0"/>
      </w:pPr>
      <w:bookmarkStart w:id="9" w:name="_Toc92282656"/>
      <w:r w:rsidRPr="005C52FF">
        <w:rPr>
          <w:lang w:val="en-US"/>
        </w:rPr>
        <w:t>Nhiệm vụ</w:t>
      </w:r>
      <w:bookmarkEnd w:id="9"/>
    </w:p>
    <w:p w14:paraId="676EF164" w14:textId="77777777" w:rsidR="0057708E" w:rsidRPr="0057708E" w:rsidRDefault="0057708E" w:rsidP="0057708E">
      <w:pPr>
        <w:spacing w:before="0" w:line="360" w:lineRule="exact"/>
        <w:ind w:firstLine="709"/>
        <w:rPr>
          <w:szCs w:val="26"/>
          <w:lang w:val="nl-NL"/>
        </w:rPr>
      </w:pPr>
      <w:r w:rsidRPr="0057708E">
        <w:rPr>
          <w:szCs w:val="26"/>
          <w:lang w:val="nl-NL"/>
        </w:rPr>
        <w:t>Xác định ranh giới và quy mô lập quy hoạch chi tiết.</w:t>
      </w:r>
    </w:p>
    <w:p w14:paraId="262F772D" w14:textId="77777777" w:rsidR="0057708E" w:rsidRPr="0057708E" w:rsidRDefault="0057708E" w:rsidP="0057708E">
      <w:pPr>
        <w:spacing w:before="0" w:line="360" w:lineRule="exact"/>
        <w:ind w:firstLine="709"/>
        <w:rPr>
          <w:szCs w:val="26"/>
          <w:lang w:val="nl-NL"/>
        </w:rPr>
      </w:pPr>
      <w:r w:rsidRPr="0057708E">
        <w:rPr>
          <w:szCs w:val="26"/>
          <w:lang w:val="nl-NL"/>
        </w:rPr>
        <w:t>Khảo sát địa hình nhằm mục đích cung cấp đầy đủ tài liệu cần thiết về mặt bằng hiện trạng khu vực dự kiến xây dựng công trình, làm cơ sở cho công tác thiết kế bản vẽ thi công.</w:t>
      </w:r>
    </w:p>
    <w:p w14:paraId="05FBB7C4" w14:textId="77777777" w:rsidR="0057708E" w:rsidRPr="0057708E" w:rsidRDefault="0057708E" w:rsidP="0057708E">
      <w:pPr>
        <w:spacing w:before="0" w:line="360" w:lineRule="exact"/>
        <w:ind w:firstLine="709"/>
        <w:rPr>
          <w:szCs w:val="26"/>
          <w:lang w:val="nl-NL"/>
        </w:rPr>
      </w:pPr>
      <w:r w:rsidRPr="0057708E">
        <w:rPr>
          <w:szCs w:val="26"/>
          <w:lang w:val="nl-NL"/>
        </w:rPr>
        <w:t>Xác định được các phương án, quy mô của dự án, cao trình, kích thước của các hạng mục công trình phục vụ cho việc thiết kế, tính toán ổn định, …</w:t>
      </w:r>
    </w:p>
    <w:p w14:paraId="24C59972" w14:textId="77777777" w:rsidR="0057708E" w:rsidRPr="0057708E" w:rsidRDefault="0057708E" w:rsidP="0057708E">
      <w:pPr>
        <w:spacing w:before="0" w:line="360" w:lineRule="exact"/>
        <w:ind w:firstLine="709"/>
        <w:rPr>
          <w:spacing w:val="-6"/>
          <w:szCs w:val="26"/>
          <w:lang w:val="nl-NL"/>
        </w:rPr>
      </w:pPr>
      <w:r w:rsidRPr="0057708E">
        <w:rPr>
          <w:spacing w:val="-6"/>
          <w:szCs w:val="26"/>
          <w:lang w:val="nl-NL"/>
        </w:rPr>
        <w:t>Điều tra và đánh giá hiện trạng về tự nhiên, kỹ thuật, đất đai của khu đất quy hoạch.</w:t>
      </w:r>
    </w:p>
    <w:p w14:paraId="4B9C6994" w14:textId="77777777" w:rsidR="0057708E" w:rsidRPr="0057708E" w:rsidRDefault="0057708E" w:rsidP="0057708E">
      <w:pPr>
        <w:spacing w:before="0" w:line="360" w:lineRule="exact"/>
        <w:ind w:firstLine="709"/>
        <w:rPr>
          <w:szCs w:val="26"/>
          <w:lang w:val="nl-NL"/>
        </w:rPr>
      </w:pPr>
      <w:r w:rsidRPr="0057708E">
        <w:rPr>
          <w:szCs w:val="26"/>
          <w:lang w:val="nl-NL"/>
        </w:rPr>
        <w:t>Lựa chọn các tiêu chuẩn kinh tế kỹ thuật phù hợp để thiết kế quy hoạch chi tiết kiến trúc, hạ tầng và công nghệ.</w:t>
      </w:r>
    </w:p>
    <w:p w14:paraId="4A8B3153" w14:textId="77777777" w:rsidR="0057708E" w:rsidRPr="0057708E" w:rsidRDefault="0057708E" w:rsidP="0057708E">
      <w:pPr>
        <w:spacing w:before="0" w:line="360" w:lineRule="exact"/>
        <w:ind w:firstLine="709"/>
        <w:rPr>
          <w:szCs w:val="26"/>
          <w:lang w:val="nl-NL"/>
        </w:rPr>
      </w:pPr>
      <w:r w:rsidRPr="0057708E">
        <w:rPr>
          <w:szCs w:val="26"/>
          <w:lang w:val="nl-NL"/>
        </w:rPr>
        <w:t>Lập các phương án cơ cấu và quy hoạch chi tiết sử dụng đất có tính khả thi cao làm cơ sở cho việc lập dự án đầu tư xây dựng và thiết kế bản vẽ thi công các hạng mục công trình.</w:t>
      </w:r>
    </w:p>
    <w:p w14:paraId="58F01FD5" w14:textId="77777777" w:rsidR="0057708E" w:rsidRPr="0057708E" w:rsidRDefault="0057708E" w:rsidP="0057708E">
      <w:pPr>
        <w:spacing w:before="0" w:line="360" w:lineRule="exact"/>
        <w:ind w:firstLine="709"/>
        <w:rPr>
          <w:szCs w:val="26"/>
          <w:lang w:val="nl-NL"/>
        </w:rPr>
      </w:pPr>
      <w:r w:rsidRPr="0057708E">
        <w:rPr>
          <w:szCs w:val="26"/>
          <w:lang w:val="nl-NL"/>
        </w:rPr>
        <w:t>Đưa ra các giải pháp cụ thể về quy hoạch không gian kiến trúc, hạ tầng kỹ thuật: Giao thông (hệ thống đường nội bộ, đường dạo, các mặt cắt đường, chỉ giới xây dựng, chỉ giới đường đỏ...) hệ thống cấp điện, cấp nước, thoát nước, san nền, vệ sinh môi trường...</w:t>
      </w:r>
    </w:p>
    <w:p w14:paraId="0F0210B0" w14:textId="77777777" w:rsidR="0057708E" w:rsidRPr="0057708E" w:rsidRDefault="0057708E" w:rsidP="0057708E">
      <w:pPr>
        <w:spacing w:before="0" w:line="360" w:lineRule="exact"/>
        <w:ind w:firstLine="709"/>
        <w:rPr>
          <w:szCs w:val="26"/>
          <w:lang w:val="nl-NL"/>
        </w:rPr>
      </w:pPr>
      <w:r w:rsidRPr="0057708E">
        <w:rPr>
          <w:szCs w:val="26"/>
          <w:lang w:val="nl-NL"/>
        </w:rPr>
        <w:t>Xác định hạng mục ưu tiên đầu tư và nguồn lực thực hiện.</w:t>
      </w:r>
    </w:p>
    <w:p w14:paraId="5D46EF66" w14:textId="77777777" w:rsidR="0078301C" w:rsidRDefault="0057708E" w:rsidP="0057708E">
      <w:pPr>
        <w:spacing w:before="0" w:line="360" w:lineRule="exact"/>
        <w:ind w:firstLine="709"/>
        <w:rPr>
          <w:szCs w:val="26"/>
          <w:lang w:val="nl-NL"/>
        </w:rPr>
      </w:pPr>
      <w:r w:rsidRPr="0057708E">
        <w:rPr>
          <w:szCs w:val="26"/>
          <w:lang w:val="nl-NL"/>
        </w:rPr>
        <w:t>Làm cơ sở pháp lý để lập dự án đầu tư xây dựng và thực hiện việc xây dựng theo quy hoạch; đề xuất Quy định quản lý theo quy hoạch chi tiết được duyệt, làm cơ sở pháp lý cho Chính quyền địa phương và các đơn vị có chức năng quản lý xây dựng theo quy hoạch được duyệt</w:t>
      </w:r>
      <w:r w:rsidR="0078301C" w:rsidRPr="005C52FF">
        <w:rPr>
          <w:szCs w:val="26"/>
          <w:lang w:val="nl-NL"/>
        </w:rPr>
        <w:t>.</w:t>
      </w:r>
    </w:p>
    <w:p w14:paraId="082AB080" w14:textId="68C1CF80" w:rsidR="00C80A24" w:rsidRDefault="00C80A24">
      <w:pPr>
        <w:spacing w:before="0" w:after="0" w:line="240" w:lineRule="auto"/>
        <w:jc w:val="left"/>
        <w:rPr>
          <w:szCs w:val="26"/>
          <w:lang w:val="nl-NL"/>
        </w:rPr>
      </w:pPr>
      <w:r>
        <w:rPr>
          <w:szCs w:val="26"/>
          <w:lang w:val="nl-NL"/>
        </w:rPr>
        <w:br w:type="page"/>
      </w:r>
    </w:p>
    <w:p w14:paraId="024A9D1E" w14:textId="77777777" w:rsidR="00AB2501" w:rsidRPr="005C52FF" w:rsidRDefault="00AB2501" w:rsidP="00021572">
      <w:pPr>
        <w:pStyle w:val="Heading1"/>
        <w:spacing w:after="40" w:line="320" w:lineRule="exact"/>
      </w:pPr>
      <w:bookmarkStart w:id="10" w:name="_Toc92282657"/>
      <w:r w:rsidRPr="005C52FF">
        <w:lastRenderedPageBreak/>
        <w:t xml:space="preserve">ĐIỀU KIỆN TỰ NHIÊN VÀ </w:t>
      </w:r>
      <w:r w:rsidR="0071734E" w:rsidRPr="005C52FF">
        <w:t>HIỆN TRẠNG</w:t>
      </w:r>
      <w:bookmarkEnd w:id="10"/>
    </w:p>
    <w:p w14:paraId="037A3948" w14:textId="77777777" w:rsidR="0017009F" w:rsidRPr="005C52FF" w:rsidRDefault="0017009F" w:rsidP="00021572">
      <w:pPr>
        <w:pStyle w:val="ListParagraph"/>
        <w:numPr>
          <w:ilvl w:val="0"/>
          <w:numId w:val="4"/>
        </w:numPr>
        <w:spacing w:before="0" w:after="40" w:line="320" w:lineRule="exact"/>
        <w:ind w:left="0" w:firstLine="0"/>
        <w:outlineLvl w:val="2"/>
        <w:rPr>
          <w:b/>
        </w:rPr>
      </w:pPr>
      <w:bookmarkStart w:id="11" w:name="_Toc92282658"/>
      <w:r w:rsidRPr="005C52FF">
        <w:rPr>
          <w:b/>
        </w:rPr>
        <w:t xml:space="preserve">Vị trí, giới hạn khu đất lập </w:t>
      </w:r>
      <w:r w:rsidR="00630A77" w:rsidRPr="005C52FF">
        <w:rPr>
          <w:b/>
        </w:rPr>
        <w:t>Quy</w:t>
      </w:r>
      <w:r w:rsidRPr="005C52FF">
        <w:rPr>
          <w:b/>
        </w:rPr>
        <w:t xml:space="preserve"> hoạch</w:t>
      </w:r>
      <w:bookmarkEnd w:id="11"/>
      <w:r w:rsidR="00822F75" w:rsidRPr="005C52FF">
        <w:rPr>
          <w:b/>
        </w:rPr>
        <w:t xml:space="preserve"> </w:t>
      </w:r>
    </w:p>
    <w:p w14:paraId="02F4272D" w14:textId="77777777" w:rsidR="00D124CF" w:rsidRPr="005C52FF" w:rsidRDefault="00D124CF" w:rsidP="00021572">
      <w:pPr>
        <w:pStyle w:val="Heading3"/>
        <w:numPr>
          <w:ilvl w:val="1"/>
          <w:numId w:val="4"/>
        </w:numPr>
        <w:spacing w:beforeLines="0" w:before="0" w:afterLines="0" w:after="40" w:line="320" w:lineRule="exact"/>
      </w:pPr>
      <w:bookmarkStart w:id="12" w:name="_Toc92282659"/>
      <w:bookmarkStart w:id="13" w:name="OLE_LINK1"/>
      <w:r w:rsidRPr="005C52FF">
        <w:t>Vị trí</w:t>
      </w:r>
      <w:bookmarkEnd w:id="12"/>
    </w:p>
    <w:p w14:paraId="6B8F8D4D" w14:textId="77777777" w:rsidR="00D124CF" w:rsidRPr="005C52FF" w:rsidRDefault="007A7C83" w:rsidP="00021572">
      <w:pPr>
        <w:pStyle w:val="DAUDONG"/>
        <w:spacing w:before="0" w:after="40" w:line="320" w:lineRule="exact"/>
      </w:pPr>
      <w:r w:rsidRPr="00D456B1">
        <w:t>Vị trí 1: Nằm tại khu vực phía Nam đường Bà Triệu, phường 3, phường 4,</w:t>
      </w:r>
      <w:r>
        <w:t xml:space="preserve"> </w:t>
      </w:r>
      <w:r w:rsidRPr="00D456B1">
        <w:t>thành phố</w:t>
      </w:r>
      <w:r>
        <w:t xml:space="preserve"> Đông Hà </w:t>
      </w:r>
      <w:r w:rsidRPr="00D456B1">
        <w:t>(phía Tây Nam cầu sông Hiếu)</w:t>
      </w:r>
      <w:r w:rsidR="00780D43" w:rsidRPr="005C52FF">
        <w:t>.</w:t>
      </w:r>
    </w:p>
    <w:p w14:paraId="7D2CBB1C" w14:textId="77777777" w:rsidR="00D124CF" w:rsidRPr="005C52FF" w:rsidRDefault="00D124CF" w:rsidP="00021572">
      <w:pPr>
        <w:pStyle w:val="Heading3"/>
        <w:numPr>
          <w:ilvl w:val="1"/>
          <w:numId w:val="4"/>
        </w:numPr>
        <w:spacing w:beforeLines="0" w:before="0" w:afterLines="0" w:after="40" w:line="320" w:lineRule="exact"/>
      </w:pPr>
      <w:bookmarkStart w:id="14" w:name="_Toc92282660"/>
      <w:r w:rsidRPr="005C52FF">
        <w:t>Phạm vi ranh giới</w:t>
      </w:r>
      <w:bookmarkEnd w:id="14"/>
    </w:p>
    <w:p w14:paraId="38132007" w14:textId="77777777" w:rsidR="007A7C83" w:rsidRPr="007A7C83" w:rsidRDefault="007A7C83" w:rsidP="00021572">
      <w:pPr>
        <w:pStyle w:val="ListParagraph"/>
        <w:spacing w:before="0" w:after="40" w:line="320" w:lineRule="exact"/>
        <w:ind w:left="0" w:firstLine="709"/>
        <w:rPr>
          <w:rFonts w:eastAsia="Calibri"/>
          <w:szCs w:val="26"/>
        </w:rPr>
      </w:pPr>
      <w:r w:rsidRPr="007A7C83">
        <w:rPr>
          <w:rFonts w:eastAsia="Calibri"/>
          <w:szCs w:val="26"/>
        </w:rPr>
        <w:t>- Phía Bắc giáp: Đường Bà Triệu và công viên bờ sông Hiếu.</w:t>
      </w:r>
    </w:p>
    <w:p w14:paraId="50C073F3" w14:textId="77777777" w:rsidR="007A7C83" w:rsidRPr="007A7C83" w:rsidRDefault="007A7C83" w:rsidP="00021572">
      <w:pPr>
        <w:pStyle w:val="ListParagraph"/>
        <w:spacing w:before="0" w:after="40" w:line="320" w:lineRule="exact"/>
        <w:ind w:left="0" w:firstLine="709"/>
        <w:rPr>
          <w:rFonts w:eastAsia="Calibri"/>
          <w:szCs w:val="26"/>
        </w:rPr>
      </w:pPr>
      <w:r w:rsidRPr="007A7C83">
        <w:rPr>
          <w:rFonts w:eastAsia="Calibri"/>
          <w:szCs w:val="26"/>
        </w:rPr>
        <w:t>- Phía Nam giáp: Dân cư hiện trạng và Quốc lộ 9.</w:t>
      </w:r>
    </w:p>
    <w:p w14:paraId="022D0F17" w14:textId="77777777" w:rsidR="007A7C83" w:rsidRPr="007A7C83" w:rsidRDefault="007A7C83" w:rsidP="00021572">
      <w:pPr>
        <w:pStyle w:val="ListParagraph"/>
        <w:spacing w:before="0" w:after="40" w:line="320" w:lineRule="exact"/>
        <w:ind w:left="0" w:firstLine="709"/>
        <w:rPr>
          <w:rFonts w:eastAsia="Calibri"/>
          <w:szCs w:val="26"/>
        </w:rPr>
      </w:pPr>
      <w:r w:rsidRPr="007A7C83">
        <w:rPr>
          <w:rFonts w:eastAsia="Calibri"/>
          <w:szCs w:val="26"/>
        </w:rPr>
        <w:t>- Phía Đông giáp: Đường vào cầu sông Hiếu</w:t>
      </w:r>
    </w:p>
    <w:p w14:paraId="15A8A8B8" w14:textId="77777777" w:rsidR="00822F75" w:rsidRPr="005C52FF" w:rsidRDefault="007A7C83" w:rsidP="00021572">
      <w:pPr>
        <w:pStyle w:val="ListParagraph"/>
        <w:spacing w:before="0" w:after="40" w:line="320" w:lineRule="exact"/>
        <w:ind w:left="0" w:firstLine="709"/>
        <w:rPr>
          <w:b/>
        </w:rPr>
      </w:pPr>
      <w:r w:rsidRPr="007A7C83">
        <w:rPr>
          <w:rFonts w:eastAsia="Calibri"/>
          <w:szCs w:val="26"/>
        </w:rPr>
        <w:t>- Phía Tây giáp: Đồn Biên phòng phường 4</w:t>
      </w:r>
      <w:r w:rsidR="00822F75" w:rsidRPr="005C52FF">
        <w:t>.</w:t>
      </w:r>
    </w:p>
    <w:p w14:paraId="025D59A4" w14:textId="77777777" w:rsidR="00B512A5" w:rsidRPr="005C52FF" w:rsidRDefault="00822F75" w:rsidP="00021572">
      <w:pPr>
        <w:pStyle w:val="ListParagraph"/>
        <w:numPr>
          <w:ilvl w:val="0"/>
          <w:numId w:val="4"/>
        </w:numPr>
        <w:spacing w:before="0" w:after="40" w:line="320" w:lineRule="exact"/>
        <w:ind w:left="0" w:firstLine="0"/>
        <w:outlineLvl w:val="1"/>
        <w:rPr>
          <w:b/>
        </w:rPr>
      </w:pPr>
      <w:r w:rsidRPr="005C52FF">
        <w:rPr>
          <w:b/>
        </w:rPr>
        <w:t xml:space="preserve"> </w:t>
      </w:r>
      <w:bookmarkStart w:id="15" w:name="_Toc92282661"/>
      <w:r w:rsidR="000C2894" w:rsidRPr="005C52FF">
        <w:rPr>
          <w:b/>
        </w:rPr>
        <w:t xml:space="preserve">Đặc điểm </w:t>
      </w:r>
      <w:r w:rsidR="00113646" w:rsidRPr="005C52FF">
        <w:rPr>
          <w:b/>
        </w:rPr>
        <w:t>hiện trạng khu vực nghiên cứu</w:t>
      </w:r>
      <w:bookmarkEnd w:id="15"/>
    </w:p>
    <w:p w14:paraId="524494EF" w14:textId="77777777" w:rsidR="00994128" w:rsidRPr="005C52FF" w:rsidRDefault="00994128" w:rsidP="00021572">
      <w:pPr>
        <w:pStyle w:val="ListParagraph"/>
        <w:keepNext/>
        <w:numPr>
          <w:ilvl w:val="1"/>
          <w:numId w:val="4"/>
        </w:numPr>
        <w:shd w:val="clear" w:color="auto" w:fill="FFFFFF" w:themeFill="background1"/>
        <w:spacing w:before="0" w:after="40" w:line="320" w:lineRule="exact"/>
        <w:outlineLvl w:val="2"/>
        <w:rPr>
          <w:b/>
          <w:bCs/>
          <w:i/>
          <w:vanish/>
          <w:szCs w:val="26"/>
          <w:lang w:val="sv-SE"/>
        </w:rPr>
      </w:pPr>
      <w:bookmarkStart w:id="16" w:name="_Toc63157770"/>
      <w:bookmarkStart w:id="17" w:name="_Toc63158408"/>
      <w:bookmarkStart w:id="18" w:name="_Toc63234662"/>
      <w:bookmarkStart w:id="19" w:name="_Toc68782113"/>
      <w:bookmarkStart w:id="20" w:name="_Toc68782491"/>
      <w:bookmarkStart w:id="21" w:name="_Toc68782680"/>
      <w:bookmarkStart w:id="22" w:name="_Toc85231659"/>
      <w:bookmarkStart w:id="23" w:name="_Toc85450661"/>
      <w:bookmarkStart w:id="24" w:name="_Toc85450788"/>
      <w:bookmarkStart w:id="25" w:name="_Toc86323362"/>
      <w:bookmarkStart w:id="26" w:name="_Toc92242974"/>
      <w:bookmarkStart w:id="27" w:name="_Toc92280705"/>
      <w:bookmarkStart w:id="28" w:name="_Toc92280766"/>
      <w:bookmarkStart w:id="29" w:name="_Toc92280926"/>
      <w:bookmarkStart w:id="30" w:name="_Toc92282607"/>
      <w:bookmarkStart w:id="31" w:name="_Toc9228266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C12830C" w14:textId="77777777" w:rsidR="00CE11F2" w:rsidRPr="00AB3AE7" w:rsidRDefault="00CE11F2" w:rsidP="00021572">
      <w:pPr>
        <w:pStyle w:val="Heading3"/>
        <w:numPr>
          <w:ilvl w:val="1"/>
          <w:numId w:val="30"/>
        </w:numPr>
        <w:tabs>
          <w:tab w:val="left" w:pos="426"/>
        </w:tabs>
        <w:spacing w:beforeLines="0" w:before="0" w:afterLines="0" w:after="40" w:line="320" w:lineRule="exact"/>
        <w:rPr>
          <w:iCs/>
        </w:rPr>
      </w:pPr>
      <w:bookmarkStart w:id="32" w:name="_Toc86319684"/>
      <w:bookmarkStart w:id="33" w:name="_Toc92282663"/>
      <w:bookmarkEnd w:id="13"/>
      <w:r w:rsidRPr="00AB3AE7">
        <w:rPr>
          <w:iCs/>
        </w:rPr>
        <w:t>Địa hình, địa mạo</w:t>
      </w:r>
      <w:bookmarkEnd w:id="32"/>
      <w:bookmarkEnd w:id="33"/>
    </w:p>
    <w:p w14:paraId="5D3A3541" w14:textId="5A38483A" w:rsidR="00CE11F2" w:rsidRPr="003D0F80" w:rsidRDefault="00CE11F2" w:rsidP="00021572">
      <w:pPr>
        <w:spacing w:before="0" w:after="40" w:line="320" w:lineRule="exact"/>
        <w:ind w:firstLine="720"/>
      </w:pPr>
      <w:r w:rsidRPr="00D456B1">
        <w:t>Khu vực nghiên cứu thiết kế nằm ở cao độ +2.5</w:t>
      </w:r>
      <w:r>
        <w:t>m</w:t>
      </w:r>
      <w:r w:rsidRPr="00D456B1">
        <w:t xml:space="preserve"> đến +9.1</w:t>
      </w:r>
      <w:r>
        <w:t>m</w:t>
      </w:r>
      <w:r w:rsidRPr="00D456B1">
        <w:t xml:space="preserve">; địa hình tương đối bằng phẳng. Xung quanh và trong khu vực nghiên cứu đã có các công trình xây dựng như: Quốc Lộ 9, đường Bà Triệu, đường vào cầu sông Hiếu, khu dân cư, đất sản xuất, </w:t>
      </w:r>
      <w:r w:rsidRPr="003D0F80">
        <w:t>đất chưa sử dụng,</w:t>
      </w:r>
      <w:r w:rsidR="001557BA">
        <w:t xml:space="preserve"> </w:t>
      </w:r>
      <w:r>
        <w:t>…</w:t>
      </w:r>
    </w:p>
    <w:p w14:paraId="1D19ECE9" w14:textId="77777777" w:rsidR="00CE11F2" w:rsidRPr="00AB3AE7" w:rsidRDefault="00CE11F2" w:rsidP="00021572">
      <w:pPr>
        <w:pStyle w:val="Heading3"/>
        <w:numPr>
          <w:ilvl w:val="1"/>
          <w:numId w:val="30"/>
        </w:numPr>
        <w:tabs>
          <w:tab w:val="left" w:pos="426"/>
        </w:tabs>
        <w:spacing w:beforeLines="0" w:before="0" w:afterLines="0" w:after="40" w:line="320" w:lineRule="exact"/>
        <w:rPr>
          <w:iCs/>
        </w:rPr>
      </w:pPr>
      <w:bookmarkStart w:id="34" w:name="_Toc86319685"/>
      <w:bookmarkStart w:id="35" w:name="_Toc92282664"/>
      <w:r w:rsidRPr="00AB3AE7">
        <w:rPr>
          <w:iCs/>
        </w:rPr>
        <w:t>Khí hậu</w:t>
      </w:r>
      <w:bookmarkEnd w:id="34"/>
      <w:bookmarkEnd w:id="35"/>
    </w:p>
    <w:p w14:paraId="06A26883" w14:textId="77777777" w:rsidR="00CE11F2" w:rsidRPr="002E2105" w:rsidRDefault="00CE11F2" w:rsidP="00021572">
      <w:pPr>
        <w:pStyle w:val="Styley1"/>
        <w:spacing w:after="40" w:line="320" w:lineRule="exact"/>
      </w:pPr>
      <w:r w:rsidRPr="002E2105">
        <w:t xml:space="preserve">- Nhiệt độ: </w:t>
      </w:r>
    </w:p>
    <w:p w14:paraId="1F90101B" w14:textId="77777777" w:rsidR="00CE11F2" w:rsidRPr="002E2105" w:rsidRDefault="00CE11F2" w:rsidP="00021572">
      <w:pPr>
        <w:pStyle w:val="Styley2"/>
        <w:spacing w:before="0" w:after="40"/>
        <w:rPr>
          <w:color w:val="auto"/>
        </w:rPr>
      </w:pPr>
      <w:r w:rsidRPr="002E2105">
        <w:rPr>
          <w:color w:val="auto"/>
        </w:rPr>
        <w:t>+ Nhiệt độ trung bình cả năm:</w:t>
      </w:r>
      <w:r w:rsidRPr="002E2105">
        <w:rPr>
          <w:color w:val="auto"/>
        </w:rPr>
        <w:tab/>
      </w:r>
      <w:r w:rsidRPr="002E2105">
        <w:rPr>
          <w:color w:val="auto"/>
        </w:rPr>
        <w:tab/>
        <w:t>24</w:t>
      </w:r>
      <w:r w:rsidRPr="00197226">
        <w:rPr>
          <w:color w:val="auto"/>
          <w:vertAlign w:val="superscript"/>
        </w:rPr>
        <w:t>0</w:t>
      </w:r>
      <w:r w:rsidRPr="002E2105">
        <w:rPr>
          <w:color w:val="auto"/>
        </w:rPr>
        <w:t xml:space="preserve">C. </w:t>
      </w:r>
    </w:p>
    <w:p w14:paraId="74C69D38" w14:textId="77777777" w:rsidR="00CE11F2" w:rsidRPr="002E2105" w:rsidRDefault="00CE11F2" w:rsidP="00021572">
      <w:pPr>
        <w:pStyle w:val="Styley2"/>
        <w:spacing w:before="0" w:after="40"/>
        <w:rPr>
          <w:color w:val="auto"/>
        </w:rPr>
      </w:pPr>
      <w:r w:rsidRPr="002E2105">
        <w:rPr>
          <w:color w:val="auto"/>
        </w:rPr>
        <w:t xml:space="preserve">+ Nhiệt độ trung bình tháng thấp nhất: </w:t>
      </w:r>
      <w:r w:rsidRPr="002E2105">
        <w:rPr>
          <w:color w:val="auto"/>
        </w:rPr>
        <w:tab/>
        <w:t xml:space="preserve">7,7 (tháng 12). </w:t>
      </w:r>
    </w:p>
    <w:p w14:paraId="028A5D24" w14:textId="77777777" w:rsidR="00CE11F2" w:rsidRPr="002E2105" w:rsidRDefault="00CE11F2" w:rsidP="00021572">
      <w:pPr>
        <w:pStyle w:val="Styley2"/>
        <w:spacing w:before="0" w:after="40"/>
        <w:rPr>
          <w:color w:val="auto"/>
        </w:rPr>
      </w:pPr>
      <w:r w:rsidRPr="002E2105">
        <w:rPr>
          <w:color w:val="auto"/>
        </w:rPr>
        <w:t xml:space="preserve">+ Nhiệt độ trung bình tháng cao nhất: </w:t>
      </w:r>
      <w:r w:rsidRPr="002E2105">
        <w:rPr>
          <w:color w:val="auto"/>
        </w:rPr>
        <w:tab/>
        <w:t xml:space="preserve">38,2 (tháng 4). </w:t>
      </w:r>
    </w:p>
    <w:p w14:paraId="1123E1DB" w14:textId="77777777" w:rsidR="00CE11F2" w:rsidRPr="002E2105" w:rsidRDefault="00CE11F2" w:rsidP="00021572">
      <w:pPr>
        <w:pStyle w:val="Styley1"/>
        <w:spacing w:after="40" w:line="320" w:lineRule="exact"/>
      </w:pPr>
      <w:r w:rsidRPr="002E2105">
        <w:t xml:space="preserve">- Độ ẩm: </w:t>
      </w:r>
    </w:p>
    <w:p w14:paraId="289C55BF" w14:textId="77777777" w:rsidR="00CE11F2" w:rsidRPr="002E2105" w:rsidRDefault="00CE11F2" w:rsidP="00021572">
      <w:pPr>
        <w:pStyle w:val="Styley2"/>
        <w:spacing w:before="0" w:after="40"/>
        <w:rPr>
          <w:color w:val="auto"/>
        </w:rPr>
      </w:pPr>
      <w:r w:rsidRPr="002E2105">
        <w:rPr>
          <w:color w:val="auto"/>
        </w:rPr>
        <w:t xml:space="preserve">+ Độ ẩm tương đối không khí trung bình năm: </w:t>
      </w:r>
      <w:r w:rsidRPr="002E2105">
        <w:rPr>
          <w:color w:val="auto"/>
        </w:rPr>
        <w:tab/>
        <w:t xml:space="preserve">80 </w:t>
      </w:r>
      <w:r w:rsidRPr="002E2105">
        <w:rPr>
          <w:color w:val="auto"/>
        </w:rPr>
        <w:sym w:font="Symbol" w:char="F0B8"/>
      </w:r>
      <w:r w:rsidRPr="002E2105">
        <w:rPr>
          <w:color w:val="auto"/>
        </w:rPr>
        <w:t xml:space="preserve"> 90%.</w:t>
      </w:r>
    </w:p>
    <w:p w14:paraId="109239EF" w14:textId="0629E525" w:rsidR="00CE11F2" w:rsidRPr="002E2105" w:rsidRDefault="00B17A3A" w:rsidP="00021572">
      <w:pPr>
        <w:pStyle w:val="Styley2"/>
        <w:spacing w:before="0" w:after="40"/>
        <w:rPr>
          <w:color w:val="auto"/>
        </w:rPr>
      </w:pPr>
      <w:r>
        <w:rPr>
          <w:color w:val="auto"/>
        </w:rPr>
        <w:t>+ Độ ẩm ca</w:t>
      </w:r>
      <w:r w:rsidR="00CE11F2" w:rsidRPr="002E2105">
        <w:rPr>
          <w:color w:val="auto"/>
        </w:rPr>
        <w:t xml:space="preserve">o nhất vào thời điểm tháng: </w:t>
      </w:r>
      <w:r w:rsidR="00CE11F2" w:rsidRPr="002E2105">
        <w:rPr>
          <w:color w:val="auto"/>
        </w:rPr>
        <w:tab/>
      </w:r>
      <w:proofErr w:type="gramStart"/>
      <w:r w:rsidR="00CE11F2" w:rsidRPr="002E2105">
        <w:rPr>
          <w:color w:val="auto"/>
        </w:rPr>
        <w:tab/>
      </w:r>
      <w:r>
        <w:rPr>
          <w:color w:val="auto"/>
        </w:rPr>
        <w:t xml:space="preserve">  </w:t>
      </w:r>
      <w:r w:rsidR="00CE11F2" w:rsidRPr="002E2105">
        <w:rPr>
          <w:color w:val="auto"/>
        </w:rPr>
        <w:t>8</w:t>
      </w:r>
      <w:proofErr w:type="gramEnd"/>
      <w:r w:rsidR="00CE11F2" w:rsidRPr="002E2105">
        <w:rPr>
          <w:color w:val="auto"/>
        </w:rPr>
        <w:t xml:space="preserve"> </w:t>
      </w:r>
      <w:r w:rsidR="00CE11F2" w:rsidRPr="002E2105">
        <w:rPr>
          <w:color w:val="auto"/>
        </w:rPr>
        <w:sym w:font="Symbol" w:char="F0B8"/>
      </w:r>
      <w:r w:rsidR="00CE11F2" w:rsidRPr="002E2105">
        <w:rPr>
          <w:color w:val="auto"/>
        </w:rPr>
        <w:t xml:space="preserve"> 11</w:t>
      </w:r>
      <w:r>
        <w:rPr>
          <w:color w:val="auto"/>
        </w:rPr>
        <w:t>%</w:t>
      </w:r>
      <w:r w:rsidR="00CE11F2" w:rsidRPr="002E2105">
        <w:rPr>
          <w:color w:val="auto"/>
        </w:rPr>
        <w:t>.</w:t>
      </w:r>
    </w:p>
    <w:p w14:paraId="54C54C7B" w14:textId="77777777" w:rsidR="00CE11F2" w:rsidRPr="002E2105" w:rsidRDefault="00CE11F2" w:rsidP="00021572">
      <w:pPr>
        <w:pStyle w:val="Styley1"/>
        <w:spacing w:after="40" w:line="320" w:lineRule="exact"/>
      </w:pPr>
      <w:r w:rsidRPr="002E2105">
        <w:t xml:space="preserve">- Bốc hơi: </w:t>
      </w:r>
    </w:p>
    <w:p w14:paraId="3013EF8A" w14:textId="77777777" w:rsidR="00CE11F2" w:rsidRPr="002E2105" w:rsidRDefault="00CE11F2" w:rsidP="00021572">
      <w:pPr>
        <w:pStyle w:val="Styley2"/>
        <w:spacing w:before="0" w:after="40"/>
        <w:rPr>
          <w:color w:val="auto"/>
        </w:rPr>
      </w:pPr>
      <w:r w:rsidRPr="002E2105">
        <w:rPr>
          <w:color w:val="auto"/>
        </w:rPr>
        <w:t>+ Lượng bốc hơi trung bình:</w:t>
      </w:r>
      <w:r w:rsidRPr="002E2105">
        <w:rPr>
          <w:color w:val="auto"/>
        </w:rPr>
        <w:tab/>
      </w:r>
      <w:r w:rsidRPr="002E2105">
        <w:rPr>
          <w:color w:val="auto"/>
        </w:rPr>
        <w:tab/>
      </w:r>
      <w:r w:rsidRPr="002E2105">
        <w:rPr>
          <w:color w:val="auto"/>
        </w:rPr>
        <w:tab/>
        <w:t xml:space="preserve">874mm/năm. </w:t>
      </w:r>
    </w:p>
    <w:p w14:paraId="07D94758" w14:textId="77777777" w:rsidR="00CE11F2" w:rsidRPr="002E2105" w:rsidRDefault="00CE11F2" w:rsidP="00021572">
      <w:pPr>
        <w:pStyle w:val="Styley2"/>
        <w:spacing w:before="0" w:after="40"/>
        <w:rPr>
          <w:color w:val="auto"/>
        </w:rPr>
      </w:pPr>
      <w:r w:rsidRPr="002E2105">
        <w:rPr>
          <w:color w:val="auto"/>
        </w:rPr>
        <w:t xml:space="preserve">+ Lượng bốc hơi lớn nhất vào các tháng 3 </w:t>
      </w:r>
      <w:r w:rsidRPr="002E2105">
        <w:rPr>
          <w:color w:val="auto"/>
        </w:rPr>
        <w:sym w:font="Symbol" w:char="F0B8"/>
      </w:r>
      <w:r w:rsidRPr="002E2105">
        <w:rPr>
          <w:color w:val="auto"/>
        </w:rPr>
        <w:t xml:space="preserve"> 7, chiếm tới 60% cả năm. </w:t>
      </w:r>
    </w:p>
    <w:p w14:paraId="3592B603" w14:textId="77777777" w:rsidR="00CE11F2" w:rsidRPr="002E2105" w:rsidRDefault="00CE11F2" w:rsidP="00021572">
      <w:pPr>
        <w:pStyle w:val="Styley1"/>
        <w:spacing w:after="40" w:line="320" w:lineRule="exact"/>
      </w:pPr>
      <w:r w:rsidRPr="002E2105">
        <w:t xml:space="preserve">- Gió: </w:t>
      </w:r>
    </w:p>
    <w:p w14:paraId="585D7006" w14:textId="572E0250" w:rsidR="00CE11F2" w:rsidRPr="002E2105" w:rsidRDefault="00CE11F2" w:rsidP="00021572">
      <w:pPr>
        <w:spacing w:before="0" w:after="40" w:line="320" w:lineRule="exact"/>
        <w:ind w:firstLine="709"/>
      </w:pPr>
      <w:r w:rsidRPr="002E2105">
        <w:t>+ Gió Tây hình thành từ 4</w:t>
      </w:r>
      <w:r w:rsidR="00994DA3">
        <w:t xml:space="preserve"> </w:t>
      </w:r>
      <w:r w:rsidRPr="002E2105">
        <w:sym w:font="Symbol" w:char="F0B8"/>
      </w:r>
      <w:r w:rsidR="00994DA3">
        <w:t xml:space="preserve"> </w:t>
      </w:r>
      <w:r w:rsidRPr="002E2105">
        <w:t>9; tần suất xuất hiện lớn vào các tháng 5</w:t>
      </w:r>
      <w:r w:rsidR="00994DA3">
        <w:t xml:space="preserve"> </w:t>
      </w:r>
      <w:r w:rsidRPr="002E2105">
        <w:sym w:font="Symbol" w:char="F0B8"/>
      </w:r>
      <w:r w:rsidR="00994DA3">
        <w:t xml:space="preserve"> </w:t>
      </w:r>
      <w:r w:rsidRPr="002E2105">
        <w:t>8 từ</w:t>
      </w:r>
      <w:r w:rsidR="00994DA3">
        <w:t xml:space="preserve"> 31 </w:t>
      </w:r>
      <w:r w:rsidRPr="002E2105">
        <w:sym w:font="Symbol" w:char="F0B8"/>
      </w:r>
      <w:r w:rsidR="00994DA3">
        <w:t xml:space="preserve"> </w:t>
      </w:r>
      <w:r w:rsidRPr="002E2105">
        <w:t xml:space="preserve">52%. Tháng 5 </w:t>
      </w:r>
      <w:r w:rsidRPr="002E2105">
        <w:sym w:font="Symbol" w:char="F0B8"/>
      </w:r>
      <w:r w:rsidRPr="002E2105">
        <w:t xml:space="preserve"> 8 có gió Nam xuất hiện với tần suất 15 </w:t>
      </w:r>
      <w:r w:rsidRPr="002E2105">
        <w:sym w:font="Symbol" w:char="F0B8"/>
      </w:r>
      <w:r w:rsidRPr="002E2105">
        <w:t xml:space="preserve"> 28%. Gió lào làm khô nóng khí hậu của tiểu vùng. </w:t>
      </w:r>
    </w:p>
    <w:p w14:paraId="139F7557" w14:textId="5DA9489A" w:rsidR="00CE11F2" w:rsidRPr="002E2105" w:rsidRDefault="00CE11F2" w:rsidP="00021572">
      <w:pPr>
        <w:spacing w:before="0" w:after="40" w:line="320" w:lineRule="exact"/>
        <w:ind w:firstLine="709"/>
        <w:rPr>
          <w:spacing w:val="-4"/>
        </w:rPr>
      </w:pPr>
      <w:r w:rsidRPr="002E2105">
        <w:rPr>
          <w:spacing w:val="-4"/>
        </w:rPr>
        <w:t xml:space="preserve">+ Bão thường xuyên xuất hiện vào các tháng 8 </w:t>
      </w:r>
      <w:r w:rsidRPr="002E2105">
        <w:rPr>
          <w:spacing w:val="-4"/>
        </w:rPr>
        <w:sym w:font="Symbol" w:char="F0B8"/>
      </w:r>
      <w:r w:rsidRPr="002E2105">
        <w:rPr>
          <w:spacing w:val="-4"/>
        </w:rPr>
        <w:t>10; cao độ cấp 7; thấp nhất cấp 4.</w:t>
      </w:r>
    </w:p>
    <w:p w14:paraId="6765584E" w14:textId="77777777" w:rsidR="00CE11F2" w:rsidRPr="002E2105" w:rsidRDefault="00CE11F2" w:rsidP="00021572">
      <w:pPr>
        <w:pStyle w:val="Styley1"/>
        <w:spacing w:after="40" w:line="320" w:lineRule="exact"/>
      </w:pPr>
      <w:r w:rsidRPr="002E2105">
        <w:t xml:space="preserve">- Mưa: Mùa mưa kéo dài từ tháng 5 </w:t>
      </w:r>
      <w:r w:rsidRPr="002E2105">
        <w:sym w:font="Symbol" w:char="F0B8"/>
      </w:r>
      <w:r w:rsidRPr="002E2105">
        <w:t xml:space="preserve"> 11 chiếm trên 60% lượng mưa cả năm.</w:t>
      </w:r>
    </w:p>
    <w:p w14:paraId="35F9900A" w14:textId="0ED0224F" w:rsidR="00CE11F2" w:rsidRPr="002E2105" w:rsidRDefault="00CE11F2" w:rsidP="00021572">
      <w:pPr>
        <w:pStyle w:val="Styley2"/>
        <w:tabs>
          <w:tab w:val="center" w:pos="4890"/>
        </w:tabs>
        <w:spacing w:before="0" w:after="40"/>
        <w:rPr>
          <w:color w:val="auto"/>
        </w:rPr>
      </w:pPr>
      <w:r w:rsidRPr="002E2105">
        <w:rPr>
          <w:color w:val="auto"/>
        </w:rPr>
        <w:t xml:space="preserve">+ </w:t>
      </w:r>
      <w:r>
        <w:rPr>
          <w:color w:val="auto"/>
        </w:rPr>
        <w:t>Lượng mưa cả năm</w:t>
      </w:r>
      <w:r w:rsidRPr="002E2105">
        <w:rPr>
          <w:color w:val="auto"/>
        </w:rPr>
        <w:t>: 2.032 mm.</w:t>
      </w:r>
      <w:r w:rsidR="001557BA">
        <w:rPr>
          <w:color w:val="auto"/>
        </w:rPr>
        <w:tab/>
      </w:r>
    </w:p>
    <w:p w14:paraId="42179218" w14:textId="77777777" w:rsidR="00CE11F2" w:rsidRPr="002E2105" w:rsidRDefault="00CE11F2" w:rsidP="00021572">
      <w:pPr>
        <w:pStyle w:val="Styley2"/>
        <w:spacing w:before="0" w:after="40"/>
        <w:rPr>
          <w:color w:val="auto"/>
        </w:rPr>
      </w:pPr>
      <w:r w:rsidRPr="002E2105">
        <w:rPr>
          <w:color w:val="auto"/>
        </w:rPr>
        <w:t xml:space="preserve">+ </w:t>
      </w:r>
      <w:r>
        <w:rPr>
          <w:color w:val="auto"/>
        </w:rPr>
        <w:t>Số ngày mưa trung bình</w:t>
      </w:r>
      <w:r w:rsidRPr="002E2105">
        <w:rPr>
          <w:color w:val="auto"/>
        </w:rPr>
        <w:t xml:space="preserve">: </w:t>
      </w:r>
      <w:r w:rsidRPr="002E2105">
        <w:rPr>
          <w:color w:val="auto"/>
        </w:rPr>
        <w:tab/>
        <w:t xml:space="preserve">161 ngày. </w:t>
      </w:r>
    </w:p>
    <w:p w14:paraId="1D4C80FB" w14:textId="77777777" w:rsidR="00CE11F2" w:rsidRPr="00AB3AE7" w:rsidRDefault="00CE11F2" w:rsidP="00021572">
      <w:pPr>
        <w:pStyle w:val="Heading3"/>
        <w:numPr>
          <w:ilvl w:val="1"/>
          <w:numId w:val="30"/>
        </w:numPr>
        <w:tabs>
          <w:tab w:val="left" w:pos="426"/>
        </w:tabs>
        <w:spacing w:beforeLines="0" w:before="0" w:afterLines="0" w:after="40" w:line="320" w:lineRule="exact"/>
        <w:rPr>
          <w:iCs/>
        </w:rPr>
      </w:pPr>
      <w:bookmarkStart w:id="36" w:name="_Toc86319686"/>
      <w:bookmarkStart w:id="37" w:name="_Toc92282665"/>
      <w:r w:rsidRPr="00AB3AE7">
        <w:rPr>
          <w:iCs/>
        </w:rPr>
        <w:t>Địa chất, thủy văn</w:t>
      </w:r>
      <w:bookmarkEnd w:id="36"/>
      <w:bookmarkEnd w:id="37"/>
    </w:p>
    <w:p w14:paraId="1AFCE3FE" w14:textId="77777777" w:rsidR="00CE11F2" w:rsidRPr="005D7F99" w:rsidRDefault="00CE11F2" w:rsidP="00021572">
      <w:pPr>
        <w:pStyle w:val="Styley1"/>
        <w:spacing w:after="40" w:line="320" w:lineRule="exact"/>
      </w:pPr>
      <w:r w:rsidRPr="005D7F99">
        <w:t xml:space="preserve">Địa chất: Khu vực chủ yếu là đất đỏ bazan, đất ruộng. Mực nước ngầm </w:t>
      </w:r>
      <w:r>
        <w:t>cao</w:t>
      </w:r>
      <w:r w:rsidRPr="005D7F99">
        <w:t>. Thuận lợi cho việc quy hoạch xây dựng.</w:t>
      </w:r>
    </w:p>
    <w:p w14:paraId="72C353B3" w14:textId="77777777" w:rsidR="00CE11F2" w:rsidRPr="008C5A88" w:rsidRDefault="00CE11F2" w:rsidP="00021572">
      <w:pPr>
        <w:pStyle w:val="Styley1"/>
        <w:spacing w:after="40" w:line="320" w:lineRule="exact"/>
      </w:pPr>
      <w:r w:rsidRPr="008C5A88">
        <w:t xml:space="preserve">Thủy văn: Nước từ phía Nam đổ về khu vực nghiên cứu theo độ dốc tự nhiên, hiện tại có mương đất và một phần mương bê tông để thoát nước về hạ lưu qua cống </w:t>
      </w:r>
      <w:r w:rsidRPr="008C5A88">
        <w:lastRenderedPageBreak/>
        <w:t>hộp rồi thoát ra sông Hiếu. Theo khảo sát thực tế thì khu vực này có ngập lũ.</w:t>
      </w:r>
    </w:p>
    <w:p w14:paraId="4A6EDE5B" w14:textId="77777777" w:rsidR="00CE11F2" w:rsidRPr="00AB3AE7" w:rsidRDefault="00CE11F2" w:rsidP="00021572">
      <w:pPr>
        <w:pStyle w:val="Heading3"/>
        <w:numPr>
          <w:ilvl w:val="1"/>
          <w:numId w:val="30"/>
        </w:numPr>
        <w:tabs>
          <w:tab w:val="left" w:pos="426"/>
        </w:tabs>
        <w:spacing w:beforeLines="0" w:before="0" w:afterLines="0" w:after="40" w:line="320" w:lineRule="exact"/>
        <w:rPr>
          <w:iCs/>
        </w:rPr>
      </w:pPr>
      <w:bookmarkStart w:id="38" w:name="_Toc86319687"/>
      <w:bookmarkStart w:id="39" w:name="_Toc92282666"/>
      <w:r w:rsidRPr="00AB3AE7">
        <w:rPr>
          <w:iCs/>
        </w:rPr>
        <w:t>Dân số</w:t>
      </w:r>
      <w:bookmarkEnd w:id="38"/>
      <w:bookmarkEnd w:id="39"/>
    </w:p>
    <w:p w14:paraId="1A552B4B" w14:textId="77777777" w:rsidR="00CE11F2" w:rsidRPr="005D7F99" w:rsidRDefault="00CE11F2" w:rsidP="00021572">
      <w:pPr>
        <w:pStyle w:val="Styley1"/>
        <w:spacing w:after="40" w:line="320" w:lineRule="exact"/>
      </w:pPr>
      <w:r w:rsidRPr="005D7F99">
        <w:t xml:space="preserve">Trong khu vực nghiên cứu có nhiều hộ dân sinh sống, tập trung chủ yếu khu vực gần đường </w:t>
      </w:r>
      <w:r>
        <w:t>Quốc Lộ 9</w:t>
      </w:r>
      <w:r w:rsidRPr="005D7F99">
        <w:t xml:space="preserve">, đường </w:t>
      </w:r>
      <w:r>
        <w:t>Bà Triệu và đường quy hoạch</w:t>
      </w:r>
      <w:r w:rsidRPr="005D7F99">
        <w:t>.</w:t>
      </w:r>
    </w:p>
    <w:p w14:paraId="506A94BE" w14:textId="77777777" w:rsidR="00CE11F2" w:rsidRPr="00AB3AE7" w:rsidRDefault="00CE11F2" w:rsidP="00021572">
      <w:pPr>
        <w:pStyle w:val="Heading3"/>
        <w:numPr>
          <w:ilvl w:val="1"/>
          <w:numId w:val="30"/>
        </w:numPr>
        <w:tabs>
          <w:tab w:val="left" w:pos="426"/>
        </w:tabs>
        <w:spacing w:beforeLines="0" w:before="0" w:afterLines="0" w:after="40" w:line="320" w:lineRule="exact"/>
        <w:rPr>
          <w:iCs/>
        </w:rPr>
      </w:pPr>
      <w:bookmarkStart w:id="40" w:name="_Toc86319688"/>
      <w:bookmarkStart w:id="41" w:name="_Toc92282667"/>
      <w:r w:rsidRPr="00AB3AE7">
        <w:rPr>
          <w:iCs/>
        </w:rPr>
        <w:t>Hiện trạng sử dụng đất</w:t>
      </w:r>
      <w:bookmarkEnd w:id="40"/>
      <w:bookmarkEnd w:id="41"/>
      <w:r w:rsidRPr="00AB3AE7">
        <w:rPr>
          <w:iCs/>
        </w:rPr>
        <w:t xml:space="preserve"> </w:t>
      </w:r>
    </w:p>
    <w:p w14:paraId="23D91537" w14:textId="0AE8DF58" w:rsidR="00CE11F2" w:rsidRDefault="00CE11F2" w:rsidP="00021572">
      <w:pPr>
        <w:pStyle w:val="Styley1"/>
        <w:spacing w:after="40" w:line="320" w:lineRule="exact"/>
      </w:pPr>
      <w:r w:rsidRPr="005D7F99">
        <w:tab/>
        <w:t xml:space="preserve">Toàn bộ đất khu vực nghiên cứu chủ yếu là đất trồng </w:t>
      </w:r>
      <w:r>
        <w:t xml:space="preserve">lúa, đất trồng </w:t>
      </w:r>
      <w:r w:rsidRPr="005D7F99">
        <w:t xml:space="preserve">cây lâm nghiệp, đất giao thông, đất ở, đất vườn, đất mặt nước khe suối, đất </w:t>
      </w:r>
      <w:r>
        <w:t>nghĩa trang,</w:t>
      </w:r>
      <w:r w:rsidR="001557BA">
        <w:t xml:space="preserve"> </w:t>
      </w:r>
      <w:r>
        <w:t>…</w:t>
      </w:r>
    </w:p>
    <w:p w14:paraId="5A0FB0CD" w14:textId="77777777" w:rsidR="00CE11F2" w:rsidRPr="00AB3AE7" w:rsidRDefault="00CE11F2" w:rsidP="00021572">
      <w:pPr>
        <w:pStyle w:val="Heading3"/>
        <w:numPr>
          <w:ilvl w:val="1"/>
          <w:numId w:val="30"/>
        </w:numPr>
        <w:tabs>
          <w:tab w:val="left" w:pos="426"/>
        </w:tabs>
        <w:spacing w:beforeLines="0" w:before="0" w:afterLines="0" w:after="40" w:line="320" w:lineRule="exact"/>
        <w:rPr>
          <w:iCs/>
        </w:rPr>
      </w:pPr>
      <w:bookmarkStart w:id="42" w:name="_Toc86319689"/>
      <w:bookmarkStart w:id="43" w:name="_Toc92282668"/>
      <w:r w:rsidRPr="00AB3AE7">
        <w:rPr>
          <w:iCs/>
        </w:rPr>
        <w:t>Hiện trạng hạ tầng kỹ thuật</w:t>
      </w:r>
      <w:bookmarkEnd w:id="42"/>
      <w:bookmarkEnd w:id="43"/>
    </w:p>
    <w:p w14:paraId="26FE8FCD" w14:textId="2F1D31B5" w:rsidR="00CE11F2" w:rsidRPr="0081599F" w:rsidRDefault="00CE11F2" w:rsidP="00021572">
      <w:pPr>
        <w:spacing w:before="0" w:after="40" w:line="320" w:lineRule="exact"/>
        <w:ind w:firstLine="709"/>
        <w:rPr>
          <w:spacing w:val="-4"/>
        </w:rPr>
      </w:pPr>
      <w:r w:rsidRPr="0081599F">
        <w:rPr>
          <w:spacing w:val="-4"/>
        </w:rPr>
        <w:t xml:space="preserve">- Giao thông: Đã có Quốc Lộ 9 đi dọc theo hướng Đông Tây, đường vào cầu sông Hiếu, đường Bà Triệu và một số tuyến đường hiện trạng bằng bê tông, đường </w:t>
      </w:r>
      <w:proofErr w:type="gramStart"/>
      <w:r w:rsidRPr="0081599F">
        <w:rPr>
          <w:spacing w:val="-4"/>
        </w:rPr>
        <w:t>đất,…</w:t>
      </w:r>
      <w:proofErr w:type="gramEnd"/>
      <w:r w:rsidRPr="0081599F">
        <w:rPr>
          <w:spacing w:val="-4"/>
        </w:rPr>
        <w:t xml:space="preserve"> </w:t>
      </w:r>
    </w:p>
    <w:p w14:paraId="0EDF7176" w14:textId="77777777" w:rsidR="00CE11F2" w:rsidRPr="00395FBA" w:rsidRDefault="00CE11F2" w:rsidP="00021572">
      <w:pPr>
        <w:spacing w:before="0" w:after="40" w:line="320" w:lineRule="exact"/>
        <w:ind w:firstLine="709"/>
      </w:pPr>
      <w:r w:rsidRPr="00395FBA">
        <w:t xml:space="preserve"> </w:t>
      </w:r>
      <w:r>
        <w:t xml:space="preserve">- </w:t>
      </w:r>
      <w:r w:rsidRPr="00395FBA">
        <w:t xml:space="preserve">Cấp nước: </w:t>
      </w:r>
      <w:r w:rsidRPr="001A734B">
        <w:t xml:space="preserve">Hiện đã có hệ thống cấp nước đi ngang qua khu đất nghiên cứu quy hoạch. Đường ống cấp nước của Công ty cổ phần nước sạch Quảng Trị với đường kính </w:t>
      </w:r>
      <w:r w:rsidRPr="001A734B">
        <w:sym w:font="Symbol" w:char="F046"/>
      </w:r>
      <w:r w:rsidRPr="001A734B">
        <w:t>200 đi dọc Quốc Lộ 9.</w:t>
      </w:r>
      <w:r w:rsidRPr="00395FBA">
        <w:t xml:space="preserve"> </w:t>
      </w:r>
    </w:p>
    <w:p w14:paraId="2D106202" w14:textId="77777777" w:rsidR="00CE11F2" w:rsidRPr="00395FBA" w:rsidRDefault="00CE11F2" w:rsidP="00021572">
      <w:pPr>
        <w:spacing w:before="0" w:after="40" w:line="320" w:lineRule="exact"/>
        <w:ind w:firstLine="709"/>
      </w:pPr>
      <w:r>
        <w:t xml:space="preserve">- </w:t>
      </w:r>
      <w:r w:rsidRPr="00395FBA">
        <w:t xml:space="preserve">Thoát nước mưa: Khu vực nghiên cứu chưa đầu tư xây dựng hệ thống thoát nước đồng bộ, chủ yếu nước thoát theo độ dốc tự nhiên. Một số vị trí dọc đường Quốc Lộ 9 đã có hệ thống mương BTCT, </w:t>
      </w:r>
      <w:r>
        <w:t xml:space="preserve">cống tròn D1000, D1250mm; </w:t>
      </w:r>
      <w:r w:rsidRPr="00395FBA">
        <w:t>cống hộp ngang 1,0m x 0,8m. Nước chảy qua các mương tự nhiên rồi đ</w:t>
      </w:r>
      <w:r>
        <w:t>ổ</w:t>
      </w:r>
      <w:r w:rsidRPr="00395FBA">
        <w:t xml:space="preserve"> ra sông Hiếu.</w:t>
      </w:r>
      <w:r>
        <w:t xml:space="preserve"> </w:t>
      </w:r>
    </w:p>
    <w:p w14:paraId="688CABA9" w14:textId="77777777" w:rsidR="00CE11F2" w:rsidRPr="00395FBA" w:rsidRDefault="00CE11F2" w:rsidP="00021572">
      <w:pPr>
        <w:spacing w:before="0" w:after="40" w:line="320" w:lineRule="exact"/>
        <w:ind w:firstLine="709"/>
      </w:pPr>
      <w:r>
        <w:t xml:space="preserve">- </w:t>
      </w:r>
      <w:r w:rsidRPr="00395FBA">
        <w:t xml:space="preserve">Thoát nước thải, nghĩa trang: </w:t>
      </w:r>
      <w:r w:rsidRPr="00382889">
        <w:t>Chưa có hệ thống thoát nước thải. Có mồ mả chôn lấp rải rác theo tập quán địa phương, chưa được quy hoạch theo quy định</w:t>
      </w:r>
      <w:r w:rsidRPr="00395FBA">
        <w:t xml:space="preserve">. </w:t>
      </w:r>
    </w:p>
    <w:p w14:paraId="77A2506D" w14:textId="77777777" w:rsidR="00CE11F2" w:rsidRPr="00395FBA" w:rsidRDefault="00CE11F2" w:rsidP="00021572">
      <w:pPr>
        <w:spacing w:before="0" w:after="40" w:line="320" w:lineRule="exact"/>
        <w:ind w:firstLine="709"/>
      </w:pPr>
      <w:r>
        <w:t xml:space="preserve">- </w:t>
      </w:r>
      <w:r w:rsidRPr="00395FBA">
        <w:t>Rác thải, vệ sinh môi trường: Chưa có điểm thu gom rác thải. Vệ sinh môi trường tương đối tốt.</w:t>
      </w:r>
      <w:r>
        <w:t xml:space="preserve"> </w:t>
      </w:r>
    </w:p>
    <w:p w14:paraId="28F4643A" w14:textId="77777777" w:rsidR="00CE11F2" w:rsidRPr="00395FBA" w:rsidRDefault="00CE11F2" w:rsidP="00021572">
      <w:pPr>
        <w:spacing w:before="0" w:after="40" w:line="320" w:lineRule="exact"/>
        <w:ind w:firstLine="709"/>
      </w:pPr>
      <w:r>
        <w:t xml:space="preserve">- </w:t>
      </w:r>
      <w:r w:rsidRPr="00395FBA">
        <w:t>Cấp điện: Trong khu vực nghiên cứu đã có hệ thống cấp điện 35KV, 22KV, 0,4KV nối với hệ thống cấp điện Quốc lộ 9. Có trạm biến áp Tỉnh đội (250KVA-22/0,4KV) và trạm biến áp Km4 (320KVA-22/0,4KV).</w:t>
      </w:r>
      <w:r>
        <w:t xml:space="preserve"> </w:t>
      </w:r>
    </w:p>
    <w:p w14:paraId="42B5DE03" w14:textId="77777777" w:rsidR="00CE11F2" w:rsidRPr="00D456B1" w:rsidRDefault="00CE11F2" w:rsidP="00021572">
      <w:pPr>
        <w:spacing w:before="0" w:after="40" w:line="320" w:lineRule="exact"/>
        <w:ind w:firstLine="709"/>
      </w:pPr>
      <w:r>
        <w:t xml:space="preserve">- </w:t>
      </w:r>
      <w:r w:rsidRPr="00395FBA">
        <w:t>Hệ thống thông tin liên lạc: Hệ thống thông tin liên lạc đã có.</w:t>
      </w:r>
      <w:r>
        <w:t xml:space="preserve"> </w:t>
      </w:r>
    </w:p>
    <w:p w14:paraId="5612E3DE" w14:textId="77777777" w:rsidR="00CE11F2" w:rsidRPr="00780A21" w:rsidRDefault="00CE11F2" w:rsidP="00021572">
      <w:pPr>
        <w:pStyle w:val="Heading3"/>
        <w:numPr>
          <w:ilvl w:val="1"/>
          <w:numId w:val="30"/>
        </w:numPr>
        <w:tabs>
          <w:tab w:val="left" w:pos="426"/>
        </w:tabs>
        <w:spacing w:beforeLines="0" w:before="0" w:afterLines="0" w:after="40" w:line="320" w:lineRule="exact"/>
      </w:pPr>
      <w:bookmarkStart w:id="44" w:name="_Toc86319690"/>
      <w:bookmarkStart w:id="45" w:name="_Toc92282669"/>
      <w:r w:rsidRPr="00780A21">
        <w:t>Hiện trạng kiến trúc cảnh quan</w:t>
      </w:r>
      <w:bookmarkEnd w:id="44"/>
      <w:bookmarkEnd w:id="45"/>
      <w:r w:rsidRPr="00780A21">
        <w:t xml:space="preserve"> </w:t>
      </w:r>
    </w:p>
    <w:p w14:paraId="2DBCA021" w14:textId="4FA754F3" w:rsidR="00CE11F2" w:rsidRPr="005D7F99" w:rsidRDefault="00CE11F2" w:rsidP="00021572">
      <w:pPr>
        <w:spacing w:before="0" w:after="40" w:line="320" w:lineRule="exact"/>
        <w:ind w:firstLine="720"/>
      </w:pPr>
      <w:r w:rsidRPr="005D7F99">
        <w:t xml:space="preserve">Kiến trúc cảnh quan khu vực thuận lợi cho việc phát triển dân cư, đô thị thương mại dịch vụ, công cộng với các không gian cây xanh tự nhiên rất đẹp. Có thể bám vào địa hình tự nhiên </w:t>
      </w:r>
      <w:r w:rsidRPr="008E4D62">
        <w:rPr>
          <w:color w:val="0000FF"/>
        </w:rPr>
        <w:t>s</w:t>
      </w:r>
      <w:r w:rsidR="008E4D62" w:rsidRPr="008E4D62">
        <w:rPr>
          <w:color w:val="0000FF"/>
        </w:rPr>
        <w:t>ẵ</w:t>
      </w:r>
      <w:r w:rsidRPr="008E4D62">
        <w:rPr>
          <w:color w:val="0000FF"/>
        </w:rPr>
        <w:t>n có</w:t>
      </w:r>
      <w:r w:rsidRPr="005D7F99">
        <w:t xml:space="preserve"> để khai thác các yếu tố cảnh quan. Chưa có công trình kiến trúc điểm nhấn, ấn tượng.</w:t>
      </w:r>
    </w:p>
    <w:p w14:paraId="3857DBB8" w14:textId="77777777" w:rsidR="00CE11F2" w:rsidRPr="00307E46" w:rsidRDefault="00CE11F2" w:rsidP="00021572">
      <w:pPr>
        <w:pStyle w:val="Heading3"/>
        <w:numPr>
          <w:ilvl w:val="0"/>
          <w:numId w:val="30"/>
        </w:numPr>
        <w:tabs>
          <w:tab w:val="left" w:pos="426"/>
        </w:tabs>
        <w:spacing w:beforeLines="0" w:before="0" w:afterLines="0" w:after="40" w:line="320" w:lineRule="exact"/>
        <w:ind w:left="0" w:firstLine="0"/>
        <w:rPr>
          <w:i w:val="0"/>
        </w:rPr>
      </w:pPr>
      <w:bookmarkStart w:id="46" w:name="_Toc86319691"/>
      <w:bookmarkStart w:id="47" w:name="_Toc92282670"/>
      <w:r w:rsidRPr="00307E46">
        <w:rPr>
          <w:i w:val="0"/>
        </w:rPr>
        <w:t>Đánh giá chung</w:t>
      </w:r>
      <w:bookmarkEnd w:id="46"/>
      <w:bookmarkEnd w:id="47"/>
    </w:p>
    <w:p w14:paraId="1D94F17F" w14:textId="779F7086" w:rsidR="00CE11F2" w:rsidRPr="005D7F99" w:rsidRDefault="00CE11F2" w:rsidP="00021572">
      <w:pPr>
        <w:spacing w:before="0" w:after="40" w:line="320" w:lineRule="exact"/>
        <w:ind w:firstLine="709"/>
      </w:pPr>
      <w:r w:rsidRPr="005D7F99">
        <w:tab/>
        <w:t>- Khu vực nghiên cứu tương đối thuận lợi cho công tác quy hoạch xây dựng với quỹ đất lớn, thuận lợi cho công tác GPMB. Với những điều kiện tự nhiên cảnh quan sẵn có rất đẹp sẽ hứa hẹn quy hoạch trong tương lai một khu đô thị với nhiều không gian chức năng phong phú đa dạng.</w:t>
      </w:r>
    </w:p>
    <w:p w14:paraId="76014BD5" w14:textId="77777777" w:rsidR="00CE11F2" w:rsidRPr="00FA1188" w:rsidRDefault="00CE11F2" w:rsidP="00021572">
      <w:pPr>
        <w:spacing w:before="0" w:after="40" w:line="320" w:lineRule="exact"/>
        <w:ind w:firstLine="709"/>
        <w:rPr>
          <w:spacing w:val="-4"/>
        </w:rPr>
      </w:pPr>
      <w:r w:rsidRPr="005D7F99">
        <w:tab/>
      </w:r>
      <w:r w:rsidRPr="00FA1188">
        <w:rPr>
          <w:spacing w:val="-4"/>
        </w:rPr>
        <w:t>- Cần có phương án quy hoạch phù hợp với cảnh quan đô thị dọc đôi bờ sông Hiếu theo định hướng đồ án Quy hoạch chung xây dựng thành phố Đông Hà phê duyệt.</w:t>
      </w:r>
    </w:p>
    <w:p w14:paraId="2AC71B26" w14:textId="77777777" w:rsidR="00A74424" w:rsidRPr="005C52FF" w:rsidRDefault="00CE11F2" w:rsidP="00021572">
      <w:pPr>
        <w:spacing w:before="0" w:after="40" w:line="320" w:lineRule="exact"/>
        <w:ind w:firstLine="709"/>
      </w:pPr>
      <w:r w:rsidRPr="005D7F99">
        <w:t>- Cần lưu ý đến việc giữ gìn, khai thác hợp lý yếu tố tự nhiên (cây xanh, mặt nước,</w:t>
      </w:r>
      <w:r>
        <w:t xml:space="preserve"> ...), b</w:t>
      </w:r>
      <w:r w:rsidRPr="005D7F99">
        <w:t>ảo vệ tối đa hiện trạng, cảnh quan</w:t>
      </w:r>
      <w:r w:rsidRPr="001A19CC">
        <w:rPr>
          <w:lang w:val="nl-NL"/>
        </w:rPr>
        <w:t>.</w:t>
      </w:r>
      <w:r w:rsidR="00A74424" w:rsidRPr="005C52FF">
        <w:br w:type="page"/>
      </w:r>
    </w:p>
    <w:p w14:paraId="33694285" w14:textId="77777777" w:rsidR="000B1C8D" w:rsidRPr="005C52FF" w:rsidRDefault="00636091" w:rsidP="00AB3AE7">
      <w:pPr>
        <w:pStyle w:val="Heading1"/>
      </w:pPr>
      <w:bookmarkStart w:id="48" w:name="_Toc92282671"/>
      <w:r w:rsidRPr="005C52FF">
        <w:lastRenderedPageBreak/>
        <w:t xml:space="preserve">TÍNH CHẤT, </w:t>
      </w:r>
      <w:r w:rsidR="000B1C8D" w:rsidRPr="005C52FF">
        <w:t>CÁC CHỈ TIÊU KINH TẾ KĨ THUẬT CHÍNH CỦA ĐỒ ÁN</w:t>
      </w:r>
      <w:bookmarkEnd w:id="48"/>
      <w:r w:rsidR="00D17C8A" w:rsidRPr="005C52FF">
        <w:t xml:space="preserve"> </w:t>
      </w:r>
    </w:p>
    <w:p w14:paraId="6829A741" w14:textId="77777777" w:rsidR="00636091" w:rsidRPr="005C52FF" w:rsidRDefault="00636091" w:rsidP="000B52FC">
      <w:pPr>
        <w:pStyle w:val="DAUDONG"/>
        <w:numPr>
          <w:ilvl w:val="0"/>
          <w:numId w:val="23"/>
        </w:numPr>
        <w:tabs>
          <w:tab w:val="left" w:pos="426"/>
        </w:tabs>
        <w:spacing w:before="0" w:line="360" w:lineRule="exact"/>
        <w:ind w:left="0" w:firstLine="0"/>
        <w:rPr>
          <w:b/>
        </w:rPr>
      </w:pPr>
      <w:bookmarkStart w:id="49" w:name="_Toc523302313"/>
      <w:bookmarkStart w:id="50" w:name="_Toc523303193"/>
      <w:bookmarkStart w:id="51" w:name="_Toc523303579"/>
      <w:bookmarkStart w:id="52" w:name="_Toc535210192"/>
      <w:bookmarkStart w:id="53" w:name="_Toc535210645"/>
      <w:bookmarkStart w:id="54" w:name="_Toc535212440"/>
      <w:bookmarkStart w:id="55" w:name="_Toc54381675"/>
      <w:r w:rsidRPr="005C52FF">
        <w:rPr>
          <w:b/>
        </w:rPr>
        <w:t>Tính chất</w:t>
      </w:r>
    </w:p>
    <w:p w14:paraId="210258A2" w14:textId="77777777" w:rsidR="0051607E" w:rsidRPr="005C52FF" w:rsidRDefault="00CE11F2" w:rsidP="0042366A">
      <w:pPr>
        <w:pStyle w:val="DAUDONG"/>
        <w:spacing w:before="0" w:line="360" w:lineRule="exact"/>
      </w:pPr>
      <w:r w:rsidRPr="005D7F99">
        <w:t xml:space="preserve">Là khu </w:t>
      </w:r>
      <w:r>
        <w:t>đô thị</w:t>
      </w:r>
      <w:r w:rsidRPr="005D7F99">
        <w:t xml:space="preserve"> mới gồm đất ở, đất thương mại - dịch vụ, công cộng, công viên cây xanh;.. đồng bộ về hạ tầng xã hội, hạ tầng kỹ thuật. Tạo không gian điểm nhấn trục </w:t>
      </w:r>
      <w:r>
        <w:t>sông Hiếu</w:t>
      </w:r>
      <w:r w:rsidRPr="005D7F99">
        <w:t>. Có khả năng kết nối mạnh mẽ đến các đô thị lân cận</w:t>
      </w:r>
      <w:r w:rsidR="001C55B2">
        <w:t>.</w:t>
      </w:r>
    </w:p>
    <w:p w14:paraId="720F0787" w14:textId="77777777" w:rsidR="00B839D8" w:rsidRPr="005C52FF" w:rsidRDefault="0051607E" w:rsidP="000B52FC">
      <w:pPr>
        <w:pStyle w:val="DAUDONG"/>
        <w:numPr>
          <w:ilvl w:val="0"/>
          <w:numId w:val="23"/>
        </w:numPr>
        <w:tabs>
          <w:tab w:val="left" w:pos="426"/>
        </w:tabs>
        <w:spacing w:before="0" w:line="360" w:lineRule="exact"/>
        <w:ind w:left="0" w:firstLine="0"/>
      </w:pPr>
      <w:r w:rsidRPr="005C52FF">
        <w:rPr>
          <w:b/>
        </w:rPr>
        <w:t>Các chỉ tiêu kinh tế kĩ thuật</w:t>
      </w:r>
      <w:r w:rsidR="0064030A" w:rsidRPr="005C52FF">
        <w:rPr>
          <w:b/>
        </w:rPr>
        <w:t xml:space="preserve"> </w:t>
      </w:r>
    </w:p>
    <w:p w14:paraId="45A0CD97" w14:textId="77777777" w:rsidR="00D17C8A" w:rsidRPr="005C52FF" w:rsidRDefault="00D17C8A" w:rsidP="0042366A">
      <w:pPr>
        <w:pStyle w:val="DAUDONG"/>
        <w:tabs>
          <w:tab w:val="left" w:pos="426"/>
        </w:tabs>
        <w:spacing w:before="0" w:line="360" w:lineRule="exact"/>
        <w:ind w:firstLine="709"/>
      </w:pPr>
      <w:r w:rsidRPr="005C52FF">
        <w:t>Xác định quy mô dân số theo phương pháp sức chứa:</w:t>
      </w:r>
    </w:p>
    <w:p w14:paraId="44FBE3F6" w14:textId="77777777" w:rsidR="00CE11F2" w:rsidRPr="001A19CC" w:rsidRDefault="00CE11F2" w:rsidP="00CE11F2">
      <w:pPr>
        <w:spacing w:before="0" w:after="0" w:line="340" w:lineRule="exact"/>
        <w:ind w:firstLine="709"/>
        <w:rPr>
          <w:rFonts w:eastAsia="Times New Roman"/>
          <w:iCs/>
          <w:szCs w:val="26"/>
          <w:lang w:val="pt-BR"/>
        </w:rPr>
      </w:pPr>
      <w:r w:rsidRPr="001A19CC">
        <w:rPr>
          <w:rFonts w:eastAsia="Times New Roman"/>
          <w:iCs/>
          <w:szCs w:val="26"/>
          <w:lang w:val="pt-BR"/>
        </w:rPr>
        <w:t xml:space="preserve">- Quy mô diện tích khu đất lập quy hoạch có diện tích khoảng: </w:t>
      </w:r>
      <w:r>
        <w:rPr>
          <w:rFonts w:eastAsia="Times New Roman"/>
          <w:iCs/>
          <w:szCs w:val="26"/>
          <w:lang w:val="pt-BR"/>
        </w:rPr>
        <w:t>322.964,06</w:t>
      </w:r>
      <w:r w:rsidRPr="001A19CC">
        <w:rPr>
          <w:rFonts w:eastAsia="Times New Roman"/>
          <w:iCs/>
          <w:szCs w:val="26"/>
          <w:lang w:val="pt-BR"/>
        </w:rPr>
        <w:t>m</w:t>
      </w:r>
      <w:r w:rsidRPr="001A19CC">
        <w:rPr>
          <w:rFonts w:eastAsia="Times New Roman"/>
          <w:iCs/>
          <w:szCs w:val="26"/>
          <w:vertAlign w:val="superscript"/>
          <w:lang w:val="pt-BR"/>
        </w:rPr>
        <w:t>2</w:t>
      </w:r>
      <w:r w:rsidRPr="001A19CC">
        <w:rPr>
          <w:rFonts w:eastAsia="Times New Roman"/>
          <w:iCs/>
          <w:szCs w:val="26"/>
          <w:lang w:val="pt-BR"/>
        </w:rPr>
        <w:t xml:space="preserve"> ~ </w:t>
      </w:r>
      <w:r>
        <w:rPr>
          <w:rFonts w:eastAsia="Times New Roman"/>
          <w:iCs/>
          <w:szCs w:val="26"/>
          <w:lang w:val="pt-BR"/>
        </w:rPr>
        <w:t>32,3</w:t>
      </w:r>
      <w:r w:rsidRPr="001A19CC">
        <w:rPr>
          <w:rFonts w:eastAsia="Times New Roman"/>
          <w:iCs/>
          <w:szCs w:val="26"/>
          <w:lang w:val="pt-BR"/>
        </w:rPr>
        <w:t xml:space="preserve">ha, có địa giới hành chính thuộc </w:t>
      </w:r>
      <w:r>
        <w:rPr>
          <w:rFonts w:eastAsia="Times New Roman"/>
          <w:iCs/>
          <w:szCs w:val="26"/>
          <w:lang w:val="pt-BR"/>
        </w:rPr>
        <w:t>phường 3, phường 4, thành phố Đông Hà, tỉnh Quảng Trị</w:t>
      </w:r>
      <w:r w:rsidRPr="001A19CC">
        <w:rPr>
          <w:rFonts w:eastAsia="Times New Roman"/>
          <w:iCs/>
          <w:szCs w:val="26"/>
          <w:lang w:val="pt-BR"/>
        </w:rPr>
        <w:t>.</w:t>
      </w:r>
    </w:p>
    <w:p w14:paraId="0E65207F" w14:textId="66A7EF27" w:rsidR="00D17C8A" w:rsidRPr="005C52FF" w:rsidRDefault="00CE11F2" w:rsidP="00CE11F2">
      <w:pPr>
        <w:spacing w:before="0" w:line="360" w:lineRule="exact"/>
        <w:ind w:firstLine="709"/>
        <w:rPr>
          <w:rFonts w:eastAsia="Times New Roman"/>
          <w:iCs/>
          <w:szCs w:val="26"/>
          <w:lang w:val="pt-BR"/>
        </w:rPr>
      </w:pPr>
      <w:r w:rsidRPr="00D12D55">
        <w:rPr>
          <w:rFonts w:eastAsia="Times New Roman"/>
          <w:iCs/>
          <w:spacing w:val="-4"/>
          <w:szCs w:val="26"/>
          <w:lang w:val="pt-BR"/>
        </w:rPr>
        <w:t xml:space="preserve">- Quy mô dân số: Khoảng </w:t>
      </w:r>
      <w:r w:rsidR="00DA7B31">
        <w:rPr>
          <w:rFonts w:eastAsia="Times New Roman"/>
          <w:iCs/>
          <w:color w:val="FF0000"/>
          <w:spacing w:val="-4"/>
          <w:szCs w:val="26"/>
          <w:lang w:val="pt-BR"/>
        </w:rPr>
        <w:t>4.050</w:t>
      </w:r>
      <w:r w:rsidR="001557BA" w:rsidRPr="00AE1FA3">
        <w:rPr>
          <w:rFonts w:eastAsia="Times New Roman"/>
          <w:iCs/>
          <w:color w:val="FF0000"/>
          <w:spacing w:val="-4"/>
          <w:szCs w:val="26"/>
          <w:lang w:val="pt-BR"/>
        </w:rPr>
        <w:t xml:space="preserve"> </w:t>
      </w:r>
      <w:r w:rsidRPr="00AE1FA3">
        <w:rPr>
          <w:rFonts w:eastAsia="Times New Roman"/>
          <w:iCs/>
          <w:color w:val="FF0000"/>
          <w:spacing w:val="-4"/>
          <w:szCs w:val="26"/>
          <w:lang w:val="pt-BR"/>
        </w:rPr>
        <w:t>người.</w:t>
      </w:r>
      <w:r w:rsidRPr="00D12D55">
        <w:rPr>
          <w:rFonts w:eastAsia="Times New Roman"/>
          <w:iCs/>
          <w:spacing w:val="-4"/>
          <w:szCs w:val="26"/>
          <w:lang w:val="pt-BR"/>
        </w:rPr>
        <w:t xml:space="preserve"> </w:t>
      </w:r>
    </w:p>
    <w:p w14:paraId="589C7097" w14:textId="77777777" w:rsidR="00D17C8A" w:rsidRPr="005C52FF" w:rsidRDefault="00D17C8A" w:rsidP="0042366A">
      <w:pPr>
        <w:pStyle w:val="1Kieu01-"/>
        <w:numPr>
          <w:ilvl w:val="0"/>
          <w:numId w:val="0"/>
        </w:numPr>
        <w:shd w:val="clear" w:color="auto" w:fill="FFFFFF" w:themeFill="background1"/>
        <w:spacing w:before="0" w:line="360" w:lineRule="exact"/>
        <w:ind w:firstLine="709"/>
        <w:rPr>
          <w:iCs/>
          <w:spacing w:val="2"/>
          <w:lang w:val="pt-BR"/>
        </w:rPr>
      </w:pPr>
      <w:r w:rsidRPr="005C52FF">
        <w:rPr>
          <w:iCs/>
          <w:spacing w:val="2"/>
          <w:lang w:val="pt-BR"/>
        </w:rPr>
        <w:t>Các chỉ tiêu áp dụng cho cấp đơn vị ở, tuân thủ theo quy hoạch chung đã được phê duyệt.</w:t>
      </w:r>
    </w:p>
    <w:p w14:paraId="04984380" w14:textId="77777777" w:rsidR="00D17C8A" w:rsidRPr="005C52FF" w:rsidRDefault="00D17C8A" w:rsidP="0042366A">
      <w:pPr>
        <w:pStyle w:val="DAUDONG"/>
        <w:spacing w:before="0" w:line="360" w:lineRule="exact"/>
        <w:ind w:firstLine="709"/>
      </w:pPr>
      <w:r w:rsidRPr="005C52FF">
        <w:t xml:space="preserve">Trên cơ sở QCVN 01:2021/BXD và các tiêu chuẩn hiện hành; các tiêu chí đánh giá khu </w:t>
      </w:r>
      <w:r w:rsidR="004F4E93">
        <w:t>đô thị</w:t>
      </w:r>
      <w:r w:rsidRPr="005C52FF">
        <w:t>, kết hợp phân tích đặc điểm vị trí, hiện trạng khu vực thiết kế và hướng đầu tư phát triển trong tương lai, xác định các chỉ tiêu kinh tế kỹ thuật chủ yếu của đồ án quy hoạch như sau:</w:t>
      </w:r>
    </w:p>
    <w:tbl>
      <w:tblPr>
        <w:tblW w:w="9319" w:type="dxa"/>
        <w:tblInd w:w="18" w:type="dxa"/>
        <w:tblLayout w:type="fixed"/>
        <w:tblLook w:val="04A0" w:firstRow="1" w:lastRow="0" w:firstColumn="1" w:lastColumn="0" w:noHBand="0" w:noVBand="1"/>
      </w:tblPr>
      <w:tblGrid>
        <w:gridCol w:w="747"/>
        <w:gridCol w:w="3753"/>
        <w:gridCol w:w="1714"/>
        <w:gridCol w:w="1436"/>
        <w:gridCol w:w="1669"/>
      </w:tblGrid>
      <w:tr w:rsidR="00AB3AE7" w:rsidRPr="00240CD3" w14:paraId="17DD318F" w14:textId="77777777" w:rsidTr="00AB3AE7">
        <w:trPr>
          <w:trHeight w:val="660"/>
          <w:tblHeader/>
        </w:trPr>
        <w:tc>
          <w:tcPr>
            <w:tcW w:w="74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0623587"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spacing w:val="-6"/>
                <w:szCs w:val="26"/>
              </w:rPr>
              <w:t>STT</w:t>
            </w:r>
          </w:p>
        </w:tc>
        <w:tc>
          <w:tcPr>
            <w:tcW w:w="3753"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32AC6671"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spacing w:val="-6"/>
                <w:szCs w:val="26"/>
              </w:rPr>
              <w:t>Hạng mục</w:t>
            </w:r>
          </w:p>
        </w:tc>
        <w:tc>
          <w:tcPr>
            <w:tcW w:w="1714"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1AE2D432"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spacing w:val="-6"/>
                <w:szCs w:val="26"/>
                <w:lang w:val="it-IT"/>
              </w:rPr>
              <w:t>Chỉ tiêu theo Quy chuẩn</w:t>
            </w:r>
          </w:p>
        </w:tc>
        <w:tc>
          <w:tcPr>
            <w:tcW w:w="1436"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0AF33F29"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spacing w:val="-6"/>
                <w:szCs w:val="26"/>
                <w:lang w:val="it-IT"/>
              </w:rPr>
              <w:t>Chỉ tiêu thiết kế</w:t>
            </w:r>
          </w:p>
        </w:tc>
        <w:tc>
          <w:tcPr>
            <w:tcW w:w="1669"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30CAB5D4"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spacing w:val="-6"/>
                <w:szCs w:val="26"/>
                <w:lang w:val="it-IT"/>
              </w:rPr>
              <w:t>Đơn vị</w:t>
            </w:r>
          </w:p>
        </w:tc>
      </w:tr>
      <w:tr w:rsidR="00AB3AE7" w:rsidRPr="00240CD3" w14:paraId="393CDF0A"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BC2ED87"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spacing w:val="-6"/>
                <w:szCs w:val="26"/>
                <w:lang w:val="it-IT"/>
              </w:rPr>
              <w:t>1</w:t>
            </w:r>
          </w:p>
        </w:tc>
        <w:tc>
          <w:tcPr>
            <w:tcW w:w="3753" w:type="dxa"/>
            <w:tcBorders>
              <w:top w:val="nil"/>
              <w:left w:val="nil"/>
              <w:bottom w:val="single" w:sz="4" w:space="0" w:color="auto"/>
              <w:right w:val="single" w:sz="4" w:space="0" w:color="auto"/>
            </w:tcBorders>
            <w:shd w:val="clear" w:color="auto" w:fill="auto"/>
            <w:vAlign w:val="center"/>
            <w:hideMark/>
          </w:tcPr>
          <w:p w14:paraId="201F1ED3" w14:textId="77777777" w:rsidR="00AB3AE7" w:rsidRPr="00240CD3" w:rsidRDefault="00AB3AE7" w:rsidP="00CE3FEA">
            <w:pPr>
              <w:spacing w:before="0" w:line="360" w:lineRule="exact"/>
              <w:rPr>
                <w:rFonts w:eastAsia="Times New Roman"/>
                <w:b/>
                <w:bCs/>
                <w:spacing w:val="-6"/>
                <w:szCs w:val="26"/>
              </w:rPr>
            </w:pPr>
            <w:r w:rsidRPr="00240CD3">
              <w:rPr>
                <w:rFonts w:eastAsia="Times New Roman"/>
                <w:b/>
                <w:bCs/>
                <w:spacing w:val="-6"/>
                <w:szCs w:val="26"/>
                <w:lang w:val="it-IT"/>
              </w:rPr>
              <w:t>Chỉ tiêu sử dụng đất</w:t>
            </w:r>
          </w:p>
        </w:tc>
        <w:tc>
          <w:tcPr>
            <w:tcW w:w="1714" w:type="dxa"/>
            <w:tcBorders>
              <w:top w:val="nil"/>
              <w:left w:val="nil"/>
              <w:bottom w:val="single" w:sz="4" w:space="0" w:color="auto"/>
              <w:right w:val="single" w:sz="4" w:space="0" w:color="auto"/>
            </w:tcBorders>
            <w:shd w:val="clear" w:color="auto" w:fill="auto"/>
            <w:vAlign w:val="center"/>
            <w:hideMark/>
          </w:tcPr>
          <w:p w14:paraId="64EE42C4" w14:textId="77777777" w:rsidR="00AB3AE7" w:rsidRPr="00240CD3" w:rsidRDefault="00AB3AE7" w:rsidP="00CE3FEA">
            <w:pPr>
              <w:spacing w:before="0" w:line="360" w:lineRule="exact"/>
              <w:rPr>
                <w:rFonts w:eastAsia="Times New Roman"/>
                <w:spacing w:val="-6"/>
                <w:szCs w:val="26"/>
              </w:rPr>
            </w:pPr>
            <w:r w:rsidRPr="00240CD3">
              <w:rPr>
                <w:rFonts w:eastAsia="Times New Roman"/>
                <w:spacing w:val="-6"/>
                <w:szCs w:val="26"/>
                <w:lang w:val="it-IT"/>
              </w:rPr>
              <w:t> </w:t>
            </w:r>
          </w:p>
        </w:tc>
        <w:tc>
          <w:tcPr>
            <w:tcW w:w="1436" w:type="dxa"/>
            <w:tcBorders>
              <w:top w:val="nil"/>
              <w:left w:val="nil"/>
              <w:bottom w:val="single" w:sz="4" w:space="0" w:color="auto"/>
              <w:right w:val="single" w:sz="4" w:space="0" w:color="auto"/>
            </w:tcBorders>
            <w:shd w:val="clear" w:color="auto" w:fill="auto"/>
            <w:vAlign w:val="center"/>
            <w:hideMark/>
          </w:tcPr>
          <w:p w14:paraId="2384494C" w14:textId="77777777" w:rsidR="00AB3AE7" w:rsidRPr="00240CD3" w:rsidRDefault="00AB3AE7" w:rsidP="00CE3FEA">
            <w:pPr>
              <w:spacing w:before="0" w:line="360" w:lineRule="exact"/>
              <w:rPr>
                <w:rFonts w:eastAsia="Times New Roman"/>
                <w:spacing w:val="-6"/>
                <w:szCs w:val="26"/>
              </w:rPr>
            </w:pPr>
            <w:r w:rsidRPr="00240CD3">
              <w:rPr>
                <w:rFonts w:eastAsia="Times New Roman"/>
                <w:spacing w:val="-6"/>
                <w:szCs w:val="26"/>
                <w:lang w:val="it-IT"/>
              </w:rPr>
              <w:t> </w:t>
            </w:r>
          </w:p>
        </w:tc>
        <w:tc>
          <w:tcPr>
            <w:tcW w:w="1669" w:type="dxa"/>
            <w:tcBorders>
              <w:top w:val="nil"/>
              <w:left w:val="nil"/>
              <w:bottom w:val="single" w:sz="4" w:space="0" w:color="auto"/>
              <w:right w:val="single" w:sz="4" w:space="0" w:color="auto"/>
            </w:tcBorders>
            <w:shd w:val="clear" w:color="auto" w:fill="auto"/>
            <w:vAlign w:val="center"/>
            <w:hideMark/>
          </w:tcPr>
          <w:p w14:paraId="24FCB843" w14:textId="77777777" w:rsidR="00AB3AE7" w:rsidRPr="00240CD3" w:rsidRDefault="00AB3AE7" w:rsidP="00CE3FEA">
            <w:pPr>
              <w:spacing w:before="0" w:line="360" w:lineRule="exact"/>
              <w:rPr>
                <w:rFonts w:eastAsia="Times New Roman"/>
                <w:spacing w:val="-6"/>
                <w:szCs w:val="26"/>
              </w:rPr>
            </w:pPr>
            <w:r w:rsidRPr="00240CD3">
              <w:rPr>
                <w:rFonts w:eastAsia="Times New Roman"/>
                <w:spacing w:val="-6"/>
                <w:szCs w:val="26"/>
                <w:lang w:val="it-IT"/>
              </w:rPr>
              <w:t> </w:t>
            </w:r>
          </w:p>
        </w:tc>
      </w:tr>
      <w:tr w:rsidR="00AB3AE7" w:rsidRPr="00240CD3" w14:paraId="170DA56A" w14:textId="77777777" w:rsidTr="00AB3AE7">
        <w:trPr>
          <w:trHeight w:val="39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F454444"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spacing w:val="-6"/>
                <w:szCs w:val="26"/>
                <w:lang w:val="it-IT"/>
              </w:rPr>
              <w:t> </w:t>
            </w:r>
          </w:p>
        </w:tc>
        <w:tc>
          <w:tcPr>
            <w:tcW w:w="3753" w:type="dxa"/>
            <w:tcBorders>
              <w:top w:val="nil"/>
              <w:left w:val="nil"/>
              <w:bottom w:val="single" w:sz="4" w:space="0" w:color="auto"/>
              <w:right w:val="single" w:sz="4" w:space="0" w:color="auto"/>
            </w:tcBorders>
            <w:shd w:val="clear" w:color="auto" w:fill="auto"/>
            <w:vAlign w:val="center"/>
            <w:hideMark/>
          </w:tcPr>
          <w:p w14:paraId="4F58E967" w14:textId="77777777" w:rsidR="00AB3AE7" w:rsidRPr="00240CD3" w:rsidRDefault="00AB3AE7" w:rsidP="00CE3FEA">
            <w:pPr>
              <w:spacing w:before="0" w:line="360" w:lineRule="exact"/>
              <w:rPr>
                <w:rFonts w:eastAsia="Times New Roman"/>
                <w:spacing w:val="-6"/>
                <w:szCs w:val="26"/>
              </w:rPr>
            </w:pPr>
            <w:r w:rsidRPr="00240CD3">
              <w:rPr>
                <w:rFonts w:eastAsia="Times New Roman"/>
                <w:spacing w:val="-6"/>
                <w:szCs w:val="26"/>
                <w:lang w:val="it-IT"/>
              </w:rPr>
              <w:t>- Đất ở mới</w:t>
            </w:r>
          </w:p>
        </w:tc>
        <w:tc>
          <w:tcPr>
            <w:tcW w:w="1714" w:type="dxa"/>
            <w:tcBorders>
              <w:top w:val="nil"/>
              <w:left w:val="nil"/>
              <w:bottom w:val="single" w:sz="4" w:space="0" w:color="auto"/>
              <w:right w:val="single" w:sz="4" w:space="0" w:color="auto"/>
            </w:tcBorders>
            <w:shd w:val="clear" w:color="auto" w:fill="auto"/>
            <w:vAlign w:val="center"/>
            <w:hideMark/>
          </w:tcPr>
          <w:p w14:paraId="20FEE245"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55-100</w:t>
            </w:r>
          </w:p>
        </w:tc>
        <w:tc>
          <w:tcPr>
            <w:tcW w:w="1436" w:type="dxa"/>
            <w:tcBorders>
              <w:top w:val="nil"/>
              <w:left w:val="nil"/>
              <w:bottom w:val="single" w:sz="4" w:space="0" w:color="auto"/>
              <w:right w:val="single" w:sz="4" w:space="0" w:color="auto"/>
            </w:tcBorders>
            <w:shd w:val="clear" w:color="auto" w:fill="auto"/>
            <w:vAlign w:val="center"/>
            <w:hideMark/>
          </w:tcPr>
          <w:p w14:paraId="6D3B4057" w14:textId="77777777" w:rsidR="00AB3AE7" w:rsidRPr="00240CD3" w:rsidRDefault="00AB3AE7" w:rsidP="00CE3FEA">
            <w:pPr>
              <w:spacing w:before="0" w:line="360" w:lineRule="exact"/>
              <w:jc w:val="center"/>
              <w:rPr>
                <w:rFonts w:eastAsia="Times New Roman"/>
                <w:spacing w:val="-6"/>
                <w:szCs w:val="26"/>
              </w:rPr>
            </w:pPr>
          </w:p>
        </w:tc>
        <w:tc>
          <w:tcPr>
            <w:tcW w:w="1669" w:type="dxa"/>
            <w:tcBorders>
              <w:top w:val="nil"/>
              <w:left w:val="nil"/>
              <w:bottom w:val="single" w:sz="4" w:space="0" w:color="auto"/>
              <w:right w:val="single" w:sz="4" w:space="0" w:color="auto"/>
            </w:tcBorders>
            <w:shd w:val="clear" w:color="auto" w:fill="auto"/>
            <w:vAlign w:val="center"/>
            <w:hideMark/>
          </w:tcPr>
          <w:p w14:paraId="15202A31"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m</w:t>
            </w:r>
            <w:r w:rsidRPr="00240CD3">
              <w:rPr>
                <w:rFonts w:eastAsia="Times New Roman"/>
                <w:spacing w:val="-6"/>
                <w:szCs w:val="26"/>
                <w:vertAlign w:val="superscript"/>
              </w:rPr>
              <w:t>2</w:t>
            </w:r>
            <w:r w:rsidRPr="00240CD3">
              <w:rPr>
                <w:rFonts w:eastAsia="Times New Roman"/>
                <w:spacing w:val="-6"/>
                <w:szCs w:val="26"/>
              </w:rPr>
              <w:t>/người</w:t>
            </w:r>
          </w:p>
        </w:tc>
      </w:tr>
      <w:tr w:rsidR="00AB3AE7" w:rsidRPr="00240CD3" w14:paraId="4418AB5A" w14:textId="77777777" w:rsidTr="00AB3AE7">
        <w:trPr>
          <w:trHeight w:val="39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18F98F8"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spacing w:val="-6"/>
                <w:szCs w:val="26"/>
                <w:lang w:val="it-IT"/>
              </w:rPr>
              <w:t> </w:t>
            </w:r>
          </w:p>
        </w:tc>
        <w:tc>
          <w:tcPr>
            <w:tcW w:w="3753" w:type="dxa"/>
            <w:tcBorders>
              <w:top w:val="nil"/>
              <w:left w:val="nil"/>
              <w:bottom w:val="single" w:sz="4" w:space="0" w:color="auto"/>
              <w:right w:val="single" w:sz="4" w:space="0" w:color="auto"/>
            </w:tcBorders>
            <w:shd w:val="clear" w:color="auto" w:fill="auto"/>
            <w:vAlign w:val="center"/>
            <w:hideMark/>
          </w:tcPr>
          <w:p w14:paraId="7CEC242D" w14:textId="77777777" w:rsidR="00AB3AE7" w:rsidRPr="00240CD3" w:rsidRDefault="00AB3AE7" w:rsidP="00CE3FEA">
            <w:pPr>
              <w:spacing w:before="0" w:line="360" w:lineRule="exact"/>
              <w:rPr>
                <w:rFonts w:eastAsia="Times New Roman"/>
                <w:spacing w:val="-6"/>
                <w:szCs w:val="26"/>
              </w:rPr>
            </w:pPr>
            <w:r w:rsidRPr="00240CD3">
              <w:rPr>
                <w:rFonts w:eastAsia="Times New Roman"/>
                <w:spacing w:val="-6"/>
                <w:szCs w:val="26"/>
              </w:rPr>
              <w:t>- Đất nhà văn hóa</w:t>
            </w:r>
          </w:p>
        </w:tc>
        <w:tc>
          <w:tcPr>
            <w:tcW w:w="1714" w:type="dxa"/>
            <w:tcBorders>
              <w:top w:val="nil"/>
              <w:left w:val="nil"/>
              <w:bottom w:val="single" w:sz="4" w:space="0" w:color="auto"/>
              <w:right w:val="single" w:sz="4" w:space="0" w:color="auto"/>
            </w:tcBorders>
            <w:shd w:val="clear" w:color="auto" w:fill="auto"/>
            <w:vAlign w:val="center"/>
            <w:hideMark/>
          </w:tcPr>
          <w:p w14:paraId="0A34DA7F"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≥500</w:t>
            </w:r>
          </w:p>
        </w:tc>
        <w:tc>
          <w:tcPr>
            <w:tcW w:w="1436" w:type="dxa"/>
            <w:tcBorders>
              <w:top w:val="nil"/>
              <w:left w:val="nil"/>
              <w:bottom w:val="single" w:sz="4" w:space="0" w:color="auto"/>
              <w:right w:val="single" w:sz="4" w:space="0" w:color="auto"/>
            </w:tcBorders>
            <w:shd w:val="clear" w:color="auto" w:fill="auto"/>
            <w:vAlign w:val="center"/>
            <w:hideMark/>
          </w:tcPr>
          <w:p w14:paraId="28AEFACD"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&gt;500</w:t>
            </w:r>
          </w:p>
        </w:tc>
        <w:tc>
          <w:tcPr>
            <w:tcW w:w="1669" w:type="dxa"/>
            <w:tcBorders>
              <w:top w:val="nil"/>
              <w:left w:val="nil"/>
              <w:bottom w:val="single" w:sz="4" w:space="0" w:color="auto"/>
              <w:right w:val="single" w:sz="4" w:space="0" w:color="auto"/>
            </w:tcBorders>
            <w:shd w:val="clear" w:color="auto" w:fill="auto"/>
            <w:vAlign w:val="center"/>
            <w:hideMark/>
          </w:tcPr>
          <w:p w14:paraId="5BD85AF2"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m</w:t>
            </w:r>
            <w:r w:rsidRPr="00240CD3">
              <w:rPr>
                <w:rFonts w:eastAsia="Times New Roman"/>
                <w:spacing w:val="-6"/>
                <w:szCs w:val="26"/>
                <w:vertAlign w:val="superscript"/>
              </w:rPr>
              <w:t>2</w:t>
            </w:r>
            <w:r w:rsidRPr="00240CD3">
              <w:rPr>
                <w:rFonts w:eastAsia="Times New Roman"/>
                <w:spacing w:val="-6"/>
                <w:szCs w:val="26"/>
              </w:rPr>
              <w:t>/công trình</w:t>
            </w:r>
          </w:p>
        </w:tc>
      </w:tr>
      <w:tr w:rsidR="00AB3AE7" w:rsidRPr="00240CD3" w14:paraId="4CD94488" w14:textId="77777777" w:rsidTr="00AB3AE7">
        <w:trPr>
          <w:trHeight w:val="39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17287D2"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21D13AE3" w14:textId="77777777" w:rsidR="00AB3AE7" w:rsidRPr="00240CD3" w:rsidRDefault="00AB3AE7" w:rsidP="00CE3FEA">
            <w:pPr>
              <w:spacing w:before="0" w:line="360" w:lineRule="exact"/>
              <w:rPr>
                <w:rFonts w:eastAsia="Times New Roman"/>
                <w:spacing w:val="-6"/>
                <w:szCs w:val="26"/>
              </w:rPr>
            </w:pPr>
            <w:r w:rsidRPr="00240CD3">
              <w:rPr>
                <w:rFonts w:eastAsia="Times New Roman"/>
                <w:spacing w:val="-6"/>
                <w:szCs w:val="26"/>
              </w:rPr>
              <w:t>- Đất trường học - mầm non</w:t>
            </w:r>
          </w:p>
        </w:tc>
        <w:tc>
          <w:tcPr>
            <w:tcW w:w="1714" w:type="dxa"/>
            <w:tcBorders>
              <w:top w:val="nil"/>
              <w:left w:val="nil"/>
              <w:bottom w:val="single" w:sz="4" w:space="0" w:color="auto"/>
              <w:right w:val="single" w:sz="4" w:space="0" w:color="auto"/>
            </w:tcBorders>
            <w:shd w:val="clear" w:color="auto" w:fill="auto"/>
            <w:vAlign w:val="center"/>
            <w:hideMark/>
          </w:tcPr>
          <w:p w14:paraId="72CCE7C3"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≥500</w:t>
            </w:r>
          </w:p>
        </w:tc>
        <w:tc>
          <w:tcPr>
            <w:tcW w:w="1436" w:type="dxa"/>
            <w:tcBorders>
              <w:top w:val="nil"/>
              <w:left w:val="nil"/>
              <w:bottom w:val="single" w:sz="4" w:space="0" w:color="auto"/>
              <w:right w:val="single" w:sz="4" w:space="0" w:color="auto"/>
            </w:tcBorders>
            <w:shd w:val="clear" w:color="auto" w:fill="auto"/>
            <w:vAlign w:val="center"/>
            <w:hideMark/>
          </w:tcPr>
          <w:p w14:paraId="39E40C41"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&gt;500</w:t>
            </w:r>
          </w:p>
        </w:tc>
        <w:tc>
          <w:tcPr>
            <w:tcW w:w="1669" w:type="dxa"/>
            <w:tcBorders>
              <w:top w:val="nil"/>
              <w:left w:val="nil"/>
              <w:bottom w:val="single" w:sz="4" w:space="0" w:color="auto"/>
              <w:right w:val="single" w:sz="4" w:space="0" w:color="auto"/>
            </w:tcBorders>
            <w:shd w:val="clear" w:color="auto" w:fill="auto"/>
            <w:vAlign w:val="center"/>
            <w:hideMark/>
          </w:tcPr>
          <w:p w14:paraId="7CB6E4C3"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m</w:t>
            </w:r>
            <w:r w:rsidRPr="00240CD3">
              <w:rPr>
                <w:rFonts w:eastAsia="Times New Roman"/>
                <w:spacing w:val="-6"/>
                <w:szCs w:val="26"/>
                <w:vertAlign w:val="superscript"/>
              </w:rPr>
              <w:t>2</w:t>
            </w:r>
            <w:r w:rsidRPr="00240CD3">
              <w:rPr>
                <w:rFonts w:eastAsia="Times New Roman"/>
                <w:spacing w:val="-6"/>
                <w:szCs w:val="26"/>
              </w:rPr>
              <w:t>/công trình</w:t>
            </w:r>
          </w:p>
        </w:tc>
      </w:tr>
      <w:tr w:rsidR="00AB3AE7" w:rsidRPr="00240CD3" w14:paraId="36D2E10F" w14:textId="77777777" w:rsidTr="00AB3AE7">
        <w:trPr>
          <w:trHeight w:val="40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626F4DD"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5F8CABDC" w14:textId="77777777" w:rsidR="00AB3AE7" w:rsidRPr="00240CD3" w:rsidRDefault="00AB3AE7" w:rsidP="00CE3FEA">
            <w:pPr>
              <w:spacing w:before="0" w:line="360" w:lineRule="exact"/>
              <w:rPr>
                <w:rFonts w:eastAsia="Times New Roman"/>
                <w:spacing w:val="-6"/>
                <w:szCs w:val="26"/>
              </w:rPr>
            </w:pPr>
            <w:r w:rsidRPr="00240CD3">
              <w:rPr>
                <w:rFonts w:eastAsia="Times New Roman"/>
                <w:spacing w:val="-6"/>
                <w:szCs w:val="26"/>
              </w:rPr>
              <w:t>- Đất cây xanh</w:t>
            </w:r>
          </w:p>
        </w:tc>
        <w:tc>
          <w:tcPr>
            <w:tcW w:w="1714" w:type="dxa"/>
            <w:tcBorders>
              <w:top w:val="nil"/>
              <w:left w:val="nil"/>
              <w:bottom w:val="single" w:sz="4" w:space="0" w:color="auto"/>
              <w:right w:val="single" w:sz="4" w:space="0" w:color="auto"/>
            </w:tcBorders>
            <w:shd w:val="clear" w:color="auto" w:fill="auto"/>
            <w:vAlign w:val="center"/>
            <w:hideMark/>
          </w:tcPr>
          <w:p w14:paraId="32A9EE24"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≥2</w:t>
            </w:r>
          </w:p>
        </w:tc>
        <w:tc>
          <w:tcPr>
            <w:tcW w:w="1436" w:type="dxa"/>
            <w:tcBorders>
              <w:top w:val="nil"/>
              <w:left w:val="nil"/>
              <w:bottom w:val="single" w:sz="4" w:space="0" w:color="auto"/>
              <w:right w:val="single" w:sz="4" w:space="0" w:color="auto"/>
            </w:tcBorders>
            <w:shd w:val="clear" w:color="auto" w:fill="auto"/>
            <w:vAlign w:val="center"/>
            <w:hideMark/>
          </w:tcPr>
          <w:p w14:paraId="3C219F0A"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&gt;2</w:t>
            </w:r>
          </w:p>
        </w:tc>
        <w:tc>
          <w:tcPr>
            <w:tcW w:w="1669" w:type="dxa"/>
            <w:tcBorders>
              <w:top w:val="nil"/>
              <w:left w:val="nil"/>
              <w:bottom w:val="single" w:sz="4" w:space="0" w:color="auto"/>
              <w:right w:val="single" w:sz="4" w:space="0" w:color="auto"/>
            </w:tcBorders>
            <w:shd w:val="clear" w:color="auto" w:fill="auto"/>
            <w:vAlign w:val="center"/>
            <w:hideMark/>
          </w:tcPr>
          <w:p w14:paraId="70DF12CE"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m</w:t>
            </w:r>
            <w:r w:rsidRPr="00240CD3">
              <w:rPr>
                <w:rFonts w:eastAsia="Times New Roman"/>
                <w:spacing w:val="-6"/>
                <w:szCs w:val="26"/>
                <w:vertAlign w:val="superscript"/>
              </w:rPr>
              <w:t>2</w:t>
            </w:r>
            <w:r w:rsidRPr="00240CD3">
              <w:rPr>
                <w:rFonts w:eastAsia="Times New Roman"/>
                <w:spacing w:val="-6"/>
                <w:szCs w:val="26"/>
              </w:rPr>
              <w:t>/người</w:t>
            </w:r>
          </w:p>
        </w:tc>
      </w:tr>
      <w:tr w:rsidR="00AB3AE7" w:rsidRPr="00240CD3" w14:paraId="0237B75B" w14:textId="77777777" w:rsidTr="00AB3AE7">
        <w:trPr>
          <w:trHeight w:val="39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310C7AD"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45C91FC6" w14:textId="77777777" w:rsidR="00AB3AE7" w:rsidRPr="00240CD3" w:rsidRDefault="00AB3AE7" w:rsidP="00CE3FEA">
            <w:pPr>
              <w:spacing w:before="0" w:line="360" w:lineRule="exact"/>
              <w:rPr>
                <w:rFonts w:eastAsia="Times New Roman"/>
                <w:spacing w:val="-6"/>
                <w:szCs w:val="26"/>
              </w:rPr>
            </w:pPr>
            <w:r w:rsidRPr="00240CD3">
              <w:rPr>
                <w:rFonts w:eastAsia="Times New Roman"/>
                <w:spacing w:val="-6"/>
                <w:szCs w:val="26"/>
                <w:lang w:val="it-IT"/>
              </w:rPr>
              <w:t>- Bãi đỗ xe</w:t>
            </w:r>
          </w:p>
        </w:tc>
        <w:tc>
          <w:tcPr>
            <w:tcW w:w="1714" w:type="dxa"/>
            <w:tcBorders>
              <w:top w:val="nil"/>
              <w:left w:val="nil"/>
              <w:bottom w:val="single" w:sz="4" w:space="0" w:color="auto"/>
              <w:right w:val="single" w:sz="4" w:space="0" w:color="auto"/>
            </w:tcBorders>
            <w:shd w:val="clear" w:color="auto" w:fill="auto"/>
            <w:vAlign w:val="center"/>
            <w:hideMark/>
          </w:tcPr>
          <w:p w14:paraId="4FD4C64C"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≥2,5</w:t>
            </w:r>
          </w:p>
        </w:tc>
        <w:tc>
          <w:tcPr>
            <w:tcW w:w="1436" w:type="dxa"/>
            <w:tcBorders>
              <w:top w:val="nil"/>
              <w:left w:val="nil"/>
              <w:bottom w:val="single" w:sz="4" w:space="0" w:color="auto"/>
              <w:right w:val="single" w:sz="4" w:space="0" w:color="auto"/>
            </w:tcBorders>
            <w:shd w:val="clear" w:color="auto" w:fill="auto"/>
            <w:vAlign w:val="center"/>
            <w:hideMark/>
          </w:tcPr>
          <w:p w14:paraId="30C82382"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&gt;2,5</w:t>
            </w:r>
          </w:p>
        </w:tc>
        <w:tc>
          <w:tcPr>
            <w:tcW w:w="1669" w:type="dxa"/>
            <w:tcBorders>
              <w:top w:val="nil"/>
              <w:left w:val="nil"/>
              <w:bottom w:val="single" w:sz="4" w:space="0" w:color="auto"/>
              <w:right w:val="single" w:sz="4" w:space="0" w:color="auto"/>
            </w:tcBorders>
            <w:shd w:val="clear" w:color="auto" w:fill="auto"/>
            <w:vAlign w:val="center"/>
            <w:hideMark/>
          </w:tcPr>
          <w:p w14:paraId="0906FA29"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m</w:t>
            </w:r>
            <w:r w:rsidRPr="00240CD3">
              <w:rPr>
                <w:rFonts w:eastAsia="Times New Roman"/>
                <w:spacing w:val="-6"/>
                <w:szCs w:val="26"/>
                <w:vertAlign w:val="superscript"/>
              </w:rPr>
              <w:t>2</w:t>
            </w:r>
            <w:r w:rsidRPr="00240CD3">
              <w:rPr>
                <w:rFonts w:eastAsia="Times New Roman"/>
                <w:spacing w:val="-6"/>
                <w:szCs w:val="26"/>
              </w:rPr>
              <w:t>/người</w:t>
            </w:r>
          </w:p>
        </w:tc>
      </w:tr>
      <w:tr w:rsidR="00AB3AE7" w:rsidRPr="00240CD3" w14:paraId="0F0C31F3"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E81DF9F"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476CAE21" w14:textId="77777777" w:rsidR="00AB3AE7" w:rsidRPr="00240CD3" w:rsidRDefault="00AB3AE7" w:rsidP="00CE3FEA">
            <w:pPr>
              <w:spacing w:before="0" w:line="360" w:lineRule="exact"/>
              <w:rPr>
                <w:rFonts w:eastAsia="Times New Roman"/>
                <w:spacing w:val="-6"/>
                <w:szCs w:val="26"/>
              </w:rPr>
            </w:pPr>
            <w:r w:rsidRPr="00240CD3">
              <w:rPr>
                <w:rFonts w:eastAsia="Times New Roman"/>
                <w:spacing w:val="-6"/>
                <w:szCs w:val="26"/>
              </w:rPr>
              <w:t>- Đường nội bộ</w:t>
            </w:r>
          </w:p>
        </w:tc>
        <w:tc>
          <w:tcPr>
            <w:tcW w:w="1714" w:type="dxa"/>
            <w:tcBorders>
              <w:top w:val="nil"/>
              <w:left w:val="nil"/>
              <w:bottom w:val="single" w:sz="4" w:space="0" w:color="auto"/>
              <w:right w:val="single" w:sz="4" w:space="0" w:color="auto"/>
            </w:tcBorders>
            <w:shd w:val="clear" w:color="auto" w:fill="auto"/>
            <w:vAlign w:val="center"/>
            <w:hideMark/>
          </w:tcPr>
          <w:p w14:paraId="2F6110E4"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≥18</w:t>
            </w:r>
          </w:p>
        </w:tc>
        <w:tc>
          <w:tcPr>
            <w:tcW w:w="1436" w:type="dxa"/>
            <w:tcBorders>
              <w:top w:val="nil"/>
              <w:left w:val="nil"/>
              <w:bottom w:val="single" w:sz="4" w:space="0" w:color="auto"/>
              <w:right w:val="single" w:sz="4" w:space="0" w:color="auto"/>
            </w:tcBorders>
            <w:shd w:val="clear" w:color="auto" w:fill="auto"/>
            <w:vAlign w:val="center"/>
            <w:hideMark/>
          </w:tcPr>
          <w:p w14:paraId="39D1B9B2"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&gt;18</w:t>
            </w:r>
          </w:p>
        </w:tc>
        <w:tc>
          <w:tcPr>
            <w:tcW w:w="1669" w:type="dxa"/>
            <w:tcBorders>
              <w:top w:val="nil"/>
              <w:left w:val="nil"/>
              <w:bottom w:val="single" w:sz="4" w:space="0" w:color="auto"/>
              <w:right w:val="single" w:sz="4" w:space="0" w:color="auto"/>
            </w:tcBorders>
            <w:shd w:val="clear" w:color="auto" w:fill="auto"/>
            <w:vAlign w:val="center"/>
            <w:hideMark/>
          </w:tcPr>
          <w:p w14:paraId="3DCDA45A"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iCs/>
                <w:spacing w:val="-6"/>
                <w:szCs w:val="26"/>
              </w:rPr>
              <w:t>%</w:t>
            </w:r>
          </w:p>
        </w:tc>
      </w:tr>
      <w:tr w:rsidR="00AB3AE7" w:rsidRPr="00240CD3" w14:paraId="22E4C2C4" w14:textId="77777777" w:rsidTr="00AB3AE7">
        <w:trPr>
          <w:trHeight w:val="34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1E4DE77"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iCs/>
                <w:spacing w:val="-6"/>
                <w:szCs w:val="26"/>
              </w:rPr>
              <w:t>2</w:t>
            </w:r>
          </w:p>
        </w:tc>
        <w:tc>
          <w:tcPr>
            <w:tcW w:w="3753" w:type="dxa"/>
            <w:tcBorders>
              <w:top w:val="nil"/>
              <w:left w:val="nil"/>
              <w:bottom w:val="single" w:sz="4" w:space="0" w:color="auto"/>
              <w:right w:val="single" w:sz="4" w:space="0" w:color="auto"/>
            </w:tcBorders>
            <w:shd w:val="clear" w:color="auto" w:fill="auto"/>
            <w:vAlign w:val="center"/>
            <w:hideMark/>
          </w:tcPr>
          <w:p w14:paraId="243754FF" w14:textId="77777777" w:rsidR="00AB3AE7" w:rsidRPr="00240CD3" w:rsidRDefault="00AB3AE7" w:rsidP="00CE3FEA">
            <w:pPr>
              <w:spacing w:before="0" w:line="360" w:lineRule="exact"/>
              <w:rPr>
                <w:rFonts w:eastAsia="Times New Roman"/>
                <w:b/>
                <w:bCs/>
                <w:spacing w:val="-6"/>
                <w:szCs w:val="26"/>
              </w:rPr>
            </w:pPr>
            <w:r w:rsidRPr="00240CD3">
              <w:rPr>
                <w:rFonts w:eastAsia="Times New Roman"/>
                <w:b/>
                <w:bCs/>
                <w:iCs/>
                <w:spacing w:val="-6"/>
                <w:szCs w:val="26"/>
                <w:lang w:val="pt-BR"/>
              </w:rPr>
              <w:t>Tầng cao xây dựng</w:t>
            </w:r>
          </w:p>
        </w:tc>
        <w:tc>
          <w:tcPr>
            <w:tcW w:w="1714" w:type="dxa"/>
            <w:tcBorders>
              <w:top w:val="nil"/>
              <w:left w:val="nil"/>
              <w:bottom w:val="single" w:sz="4" w:space="0" w:color="auto"/>
              <w:right w:val="single" w:sz="4" w:space="0" w:color="auto"/>
            </w:tcBorders>
            <w:shd w:val="clear" w:color="auto" w:fill="auto"/>
            <w:vAlign w:val="center"/>
            <w:hideMark/>
          </w:tcPr>
          <w:p w14:paraId="79C48556" w14:textId="77777777" w:rsidR="00AB3AE7" w:rsidRPr="00240CD3" w:rsidRDefault="00AB3AE7" w:rsidP="00CE3FEA">
            <w:pPr>
              <w:spacing w:before="0" w:line="360" w:lineRule="exact"/>
              <w:jc w:val="center"/>
              <w:rPr>
                <w:rFonts w:eastAsia="Times New Roman"/>
                <w:b/>
                <w:bCs/>
                <w:i/>
                <w:iCs/>
                <w:spacing w:val="-6"/>
                <w:szCs w:val="26"/>
              </w:rPr>
            </w:pPr>
          </w:p>
        </w:tc>
        <w:tc>
          <w:tcPr>
            <w:tcW w:w="1436" w:type="dxa"/>
            <w:tcBorders>
              <w:top w:val="nil"/>
              <w:left w:val="nil"/>
              <w:bottom w:val="single" w:sz="4" w:space="0" w:color="auto"/>
              <w:right w:val="single" w:sz="4" w:space="0" w:color="auto"/>
            </w:tcBorders>
            <w:shd w:val="clear" w:color="auto" w:fill="auto"/>
            <w:vAlign w:val="center"/>
            <w:hideMark/>
          </w:tcPr>
          <w:p w14:paraId="033C381F" w14:textId="77777777" w:rsidR="00AB3AE7" w:rsidRPr="00240CD3" w:rsidRDefault="00AB3AE7" w:rsidP="00CE3FEA">
            <w:pPr>
              <w:spacing w:before="0" w:line="360" w:lineRule="exact"/>
              <w:jc w:val="center"/>
              <w:rPr>
                <w:rFonts w:eastAsia="Times New Roman"/>
                <w:b/>
                <w:bCs/>
                <w:i/>
                <w:iCs/>
                <w:spacing w:val="-6"/>
                <w:szCs w:val="26"/>
              </w:rPr>
            </w:pPr>
          </w:p>
        </w:tc>
        <w:tc>
          <w:tcPr>
            <w:tcW w:w="1669" w:type="dxa"/>
            <w:tcBorders>
              <w:top w:val="nil"/>
              <w:left w:val="nil"/>
              <w:bottom w:val="single" w:sz="4" w:space="0" w:color="auto"/>
              <w:right w:val="single" w:sz="4" w:space="0" w:color="auto"/>
            </w:tcBorders>
            <w:shd w:val="clear" w:color="auto" w:fill="auto"/>
            <w:vAlign w:val="center"/>
            <w:hideMark/>
          </w:tcPr>
          <w:p w14:paraId="3841A4C0" w14:textId="77777777" w:rsidR="00AB3AE7" w:rsidRPr="00240CD3" w:rsidRDefault="00AB3AE7" w:rsidP="00CE3FEA">
            <w:pPr>
              <w:spacing w:before="0" w:line="360" w:lineRule="exact"/>
              <w:jc w:val="center"/>
              <w:rPr>
                <w:rFonts w:eastAsia="Times New Roman"/>
                <w:b/>
                <w:bCs/>
                <w:i/>
                <w:iCs/>
                <w:spacing w:val="-6"/>
                <w:szCs w:val="26"/>
              </w:rPr>
            </w:pPr>
            <w:r w:rsidRPr="00240CD3">
              <w:rPr>
                <w:rFonts w:eastAsia="Times New Roman"/>
                <w:b/>
                <w:bCs/>
                <w:i/>
                <w:iCs/>
                <w:spacing w:val="-6"/>
                <w:szCs w:val="26"/>
                <w:lang w:val="pt-BR"/>
              </w:rPr>
              <w:t> </w:t>
            </w:r>
          </w:p>
        </w:tc>
      </w:tr>
      <w:tr w:rsidR="00AB3AE7" w:rsidRPr="00240CD3" w14:paraId="7FDFE495"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D10AF25"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i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441C0565" w14:textId="77777777" w:rsidR="00AB3AE7" w:rsidRPr="00240CD3" w:rsidRDefault="00AB3AE7" w:rsidP="00CE3FEA">
            <w:pPr>
              <w:spacing w:before="0" w:line="360" w:lineRule="exact"/>
              <w:rPr>
                <w:rFonts w:eastAsia="Times New Roman"/>
                <w:spacing w:val="-6"/>
                <w:szCs w:val="26"/>
              </w:rPr>
            </w:pPr>
            <w:r w:rsidRPr="00240CD3">
              <w:rPr>
                <w:rFonts w:eastAsia="Times New Roman"/>
                <w:iCs/>
                <w:spacing w:val="-6"/>
                <w:szCs w:val="26"/>
                <w:lang w:val="pt-BR"/>
              </w:rPr>
              <w:t>- Nhà ở liền kề</w:t>
            </w:r>
          </w:p>
        </w:tc>
        <w:tc>
          <w:tcPr>
            <w:tcW w:w="1714" w:type="dxa"/>
            <w:tcBorders>
              <w:top w:val="nil"/>
              <w:left w:val="nil"/>
              <w:bottom w:val="single" w:sz="4" w:space="0" w:color="auto"/>
              <w:right w:val="single" w:sz="4" w:space="0" w:color="auto"/>
            </w:tcBorders>
            <w:shd w:val="clear" w:color="auto" w:fill="auto"/>
            <w:vAlign w:val="center"/>
          </w:tcPr>
          <w:p w14:paraId="0207BD33"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2-4</w:t>
            </w:r>
          </w:p>
        </w:tc>
        <w:tc>
          <w:tcPr>
            <w:tcW w:w="1436" w:type="dxa"/>
            <w:tcBorders>
              <w:top w:val="nil"/>
              <w:left w:val="nil"/>
              <w:bottom w:val="single" w:sz="4" w:space="0" w:color="auto"/>
              <w:right w:val="single" w:sz="4" w:space="0" w:color="auto"/>
            </w:tcBorders>
            <w:shd w:val="clear" w:color="auto" w:fill="auto"/>
            <w:vAlign w:val="center"/>
            <w:hideMark/>
          </w:tcPr>
          <w:p w14:paraId="7DF20845"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4</w:t>
            </w:r>
          </w:p>
        </w:tc>
        <w:tc>
          <w:tcPr>
            <w:tcW w:w="1669" w:type="dxa"/>
            <w:vMerge w:val="restart"/>
            <w:tcBorders>
              <w:top w:val="nil"/>
              <w:left w:val="nil"/>
              <w:right w:val="single" w:sz="4" w:space="0" w:color="auto"/>
            </w:tcBorders>
            <w:shd w:val="clear" w:color="auto" w:fill="auto"/>
            <w:vAlign w:val="center"/>
            <w:hideMark/>
          </w:tcPr>
          <w:p w14:paraId="4934287E" w14:textId="175D23A6" w:rsidR="00AB3AE7" w:rsidRPr="00AE1FA3" w:rsidRDefault="00AB3AE7" w:rsidP="00AE1FA3">
            <w:pPr>
              <w:spacing w:before="0" w:line="360" w:lineRule="exact"/>
              <w:jc w:val="center"/>
              <w:rPr>
                <w:rFonts w:eastAsia="Times New Roman"/>
                <w:color w:val="FF0000"/>
                <w:spacing w:val="-6"/>
                <w:szCs w:val="26"/>
              </w:rPr>
            </w:pPr>
            <w:r w:rsidRPr="00AE1FA3">
              <w:rPr>
                <w:rFonts w:eastAsia="Times New Roman"/>
                <w:iCs/>
                <w:color w:val="FF0000"/>
                <w:spacing w:val="-6"/>
                <w:szCs w:val="26"/>
                <w:lang w:val="pt-BR"/>
              </w:rPr>
              <w:t>Tầng</w:t>
            </w:r>
          </w:p>
        </w:tc>
      </w:tr>
      <w:tr w:rsidR="00AB3AE7" w:rsidRPr="00240CD3" w14:paraId="1B887750"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tcPr>
          <w:p w14:paraId="4B511EBD" w14:textId="77777777" w:rsidR="00AB3AE7" w:rsidRPr="00240CD3" w:rsidRDefault="00AB3AE7" w:rsidP="00CE3FEA">
            <w:pPr>
              <w:spacing w:before="0" w:line="360" w:lineRule="exact"/>
              <w:jc w:val="center"/>
              <w:rPr>
                <w:rFonts w:eastAsia="Times New Roman"/>
                <w:b/>
                <w:bCs/>
                <w:iCs/>
                <w:spacing w:val="-6"/>
                <w:szCs w:val="26"/>
              </w:rPr>
            </w:pPr>
          </w:p>
        </w:tc>
        <w:tc>
          <w:tcPr>
            <w:tcW w:w="3753" w:type="dxa"/>
            <w:tcBorders>
              <w:top w:val="nil"/>
              <w:left w:val="nil"/>
              <w:bottom w:val="single" w:sz="4" w:space="0" w:color="auto"/>
              <w:right w:val="single" w:sz="4" w:space="0" w:color="auto"/>
            </w:tcBorders>
            <w:shd w:val="clear" w:color="auto" w:fill="auto"/>
            <w:vAlign w:val="center"/>
          </w:tcPr>
          <w:p w14:paraId="0215272F" w14:textId="77777777" w:rsidR="00AB3AE7" w:rsidRPr="00240CD3" w:rsidRDefault="00AB3AE7" w:rsidP="00CE3FEA">
            <w:pPr>
              <w:spacing w:before="0" w:line="360" w:lineRule="exact"/>
              <w:rPr>
                <w:rFonts w:eastAsia="Times New Roman"/>
                <w:iCs/>
                <w:spacing w:val="-6"/>
                <w:szCs w:val="26"/>
                <w:lang w:val="pt-BR"/>
              </w:rPr>
            </w:pPr>
            <w:r w:rsidRPr="00240CD3">
              <w:rPr>
                <w:rFonts w:eastAsia="Times New Roman"/>
                <w:iCs/>
                <w:spacing w:val="-6"/>
                <w:szCs w:val="26"/>
                <w:lang w:val="pt-BR"/>
              </w:rPr>
              <w:t>- Nhà ở biệt thự</w:t>
            </w:r>
          </w:p>
        </w:tc>
        <w:tc>
          <w:tcPr>
            <w:tcW w:w="1714" w:type="dxa"/>
            <w:tcBorders>
              <w:top w:val="nil"/>
              <w:left w:val="nil"/>
              <w:bottom w:val="single" w:sz="4" w:space="0" w:color="auto"/>
              <w:right w:val="single" w:sz="4" w:space="0" w:color="auto"/>
            </w:tcBorders>
            <w:shd w:val="clear" w:color="auto" w:fill="auto"/>
            <w:vAlign w:val="center"/>
          </w:tcPr>
          <w:p w14:paraId="008CE67B"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2-3</w:t>
            </w:r>
          </w:p>
        </w:tc>
        <w:tc>
          <w:tcPr>
            <w:tcW w:w="1436" w:type="dxa"/>
            <w:tcBorders>
              <w:top w:val="nil"/>
              <w:left w:val="nil"/>
              <w:bottom w:val="single" w:sz="4" w:space="0" w:color="auto"/>
              <w:right w:val="single" w:sz="4" w:space="0" w:color="auto"/>
            </w:tcBorders>
            <w:shd w:val="clear" w:color="auto" w:fill="auto"/>
            <w:vAlign w:val="center"/>
          </w:tcPr>
          <w:p w14:paraId="3872BD33"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3</w:t>
            </w:r>
          </w:p>
        </w:tc>
        <w:tc>
          <w:tcPr>
            <w:tcW w:w="1669" w:type="dxa"/>
            <w:vMerge/>
            <w:tcBorders>
              <w:left w:val="nil"/>
              <w:right w:val="single" w:sz="4" w:space="0" w:color="auto"/>
            </w:tcBorders>
            <w:shd w:val="clear" w:color="auto" w:fill="auto"/>
            <w:vAlign w:val="center"/>
          </w:tcPr>
          <w:p w14:paraId="24D12710" w14:textId="2525A61D" w:rsidR="00AB3AE7" w:rsidRPr="00240CD3" w:rsidRDefault="00AB3AE7" w:rsidP="00CE3FEA">
            <w:pPr>
              <w:spacing w:before="0" w:line="360" w:lineRule="exact"/>
              <w:jc w:val="center"/>
              <w:rPr>
                <w:rFonts w:eastAsia="Times New Roman"/>
                <w:iCs/>
                <w:spacing w:val="-6"/>
                <w:szCs w:val="26"/>
                <w:lang w:val="pt-BR"/>
              </w:rPr>
            </w:pPr>
          </w:p>
        </w:tc>
      </w:tr>
      <w:tr w:rsidR="00AB3AE7" w:rsidRPr="00240CD3" w14:paraId="6F64ACBC"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D55ED7C"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i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44849B71" w14:textId="77777777" w:rsidR="00AB3AE7" w:rsidRPr="00240CD3" w:rsidRDefault="00AB3AE7" w:rsidP="00CE3FEA">
            <w:pPr>
              <w:spacing w:before="0" w:line="360" w:lineRule="exact"/>
              <w:rPr>
                <w:rFonts w:eastAsia="Times New Roman"/>
                <w:spacing w:val="-6"/>
                <w:szCs w:val="26"/>
              </w:rPr>
            </w:pPr>
            <w:r w:rsidRPr="00240CD3">
              <w:rPr>
                <w:rFonts w:eastAsia="Times New Roman"/>
                <w:iCs/>
                <w:spacing w:val="-6"/>
                <w:szCs w:val="26"/>
                <w:lang w:val="pt-BR"/>
              </w:rPr>
              <w:t>- Công trình nhà văn hóa</w:t>
            </w:r>
          </w:p>
        </w:tc>
        <w:tc>
          <w:tcPr>
            <w:tcW w:w="1714" w:type="dxa"/>
            <w:tcBorders>
              <w:top w:val="nil"/>
              <w:left w:val="nil"/>
              <w:bottom w:val="single" w:sz="4" w:space="0" w:color="auto"/>
              <w:right w:val="single" w:sz="4" w:space="0" w:color="auto"/>
            </w:tcBorders>
            <w:shd w:val="clear" w:color="auto" w:fill="auto"/>
            <w:vAlign w:val="center"/>
          </w:tcPr>
          <w:p w14:paraId="2E4C1F62"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1-2</w:t>
            </w:r>
          </w:p>
        </w:tc>
        <w:tc>
          <w:tcPr>
            <w:tcW w:w="1436" w:type="dxa"/>
            <w:tcBorders>
              <w:top w:val="nil"/>
              <w:left w:val="nil"/>
              <w:bottom w:val="single" w:sz="4" w:space="0" w:color="auto"/>
              <w:right w:val="single" w:sz="4" w:space="0" w:color="auto"/>
            </w:tcBorders>
            <w:shd w:val="clear" w:color="auto" w:fill="auto"/>
            <w:vAlign w:val="center"/>
            <w:hideMark/>
          </w:tcPr>
          <w:p w14:paraId="395CCA91"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2</w:t>
            </w:r>
          </w:p>
        </w:tc>
        <w:tc>
          <w:tcPr>
            <w:tcW w:w="1669" w:type="dxa"/>
            <w:vMerge/>
            <w:tcBorders>
              <w:left w:val="nil"/>
              <w:right w:val="single" w:sz="4" w:space="0" w:color="auto"/>
            </w:tcBorders>
            <w:shd w:val="clear" w:color="auto" w:fill="auto"/>
            <w:vAlign w:val="center"/>
            <w:hideMark/>
          </w:tcPr>
          <w:p w14:paraId="37D3FFF5" w14:textId="6B817B0A" w:rsidR="00AB3AE7" w:rsidRPr="00240CD3" w:rsidRDefault="00AB3AE7" w:rsidP="00CE3FEA">
            <w:pPr>
              <w:spacing w:before="0" w:line="360" w:lineRule="exact"/>
              <w:jc w:val="center"/>
              <w:rPr>
                <w:rFonts w:eastAsia="Times New Roman"/>
                <w:spacing w:val="-6"/>
                <w:szCs w:val="26"/>
              </w:rPr>
            </w:pPr>
          </w:p>
        </w:tc>
      </w:tr>
      <w:tr w:rsidR="00AB3AE7" w:rsidRPr="00240CD3" w14:paraId="60A33CD8"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443A5BB"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i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3239AD1C" w14:textId="77777777" w:rsidR="00AB3AE7" w:rsidRPr="00240CD3" w:rsidRDefault="00AB3AE7" w:rsidP="00CE3FEA">
            <w:pPr>
              <w:spacing w:before="0" w:line="360" w:lineRule="exact"/>
              <w:rPr>
                <w:rFonts w:eastAsia="Times New Roman"/>
                <w:spacing w:val="-6"/>
                <w:szCs w:val="26"/>
              </w:rPr>
            </w:pPr>
            <w:r w:rsidRPr="00240CD3">
              <w:rPr>
                <w:rFonts w:eastAsia="Times New Roman"/>
                <w:iCs/>
                <w:spacing w:val="-6"/>
                <w:szCs w:val="26"/>
                <w:lang w:val="pt-BR"/>
              </w:rPr>
              <w:t>- Công trình trường mầm non</w:t>
            </w:r>
          </w:p>
        </w:tc>
        <w:tc>
          <w:tcPr>
            <w:tcW w:w="1714" w:type="dxa"/>
            <w:tcBorders>
              <w:top w:val="nil"/>
              <w:left w:val="nil"/>
              <w:bottom w:val="single" w:sz="4" w:space="0" w:color="auto"/>
              <w:right w:val="single" w:sz="4" w:space="0" w:color="auto"/>
            </w:tcBorders>
            <w:shd w:val="clear" w:color="auto" w:fill="auto"/>
            <w:vAlign w:val="center"/>
          </w:tcPr>
          <w:p w14:paraId="69B2CB29"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1-2</w:t>
            </w:r>
          </w:p>
        </w:tc>
        <w:tc>
          <w:tcPr>
            <w:tcW w:w="1436" w:type="dxa"/>
            <w:tcBorders>
              <w:top w:val="nil"/>
              <w:left w:val="nil"/>
              <w:bottom w:val="single" w:sz="4" w:space="0" w:color="auto"/>
              <w:right w:val="single" w:sz="4" w:space="0" w:color="auto"/>
            </w:tcBorders>
            <w:shd w:val="clear" w:color="auto" w:fill="auto"/>
            <w:vAlign w:val="center"/>
            <w:hideMark/>
          </w:tcPr>
          <w:p w14:paraId="0B28C262"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2</w:t>
            </w:r>
          </w:p>
        </w:tc>
        <w:tc>
          <w:tcPr>
            <w:tcW w:w="1669" w:type="dxa"/>
            <w:vMerge/>
            <w:tcBorders>
              <w:left w:val="nil"/>
              <w:right w:val="single" w:sz="4" w:space="0" w:color="auto"/>
            </w:tcBorders>
            <w:shd w:val="clear" w:color="auto" w:fill="auto"/>
            <w:vAlign w:val="center"/>
            <w:hideMark/>
          </w:tcPr>
          <w:p w14:paraId="35B5DEF4" w14:textId="443D40CD" w:rsidR="00AB3AE7" w:rsidRPr="00240CD3" w:rsidRDefault="00AB3AE7" w:rsidP="00CE3FEA">
            <w:pPr>
              <w:spacing w:before="0" w:line="360" w:lineRule="exact"/>
              <w:jc w:val="center"/>
              <w:rPr>
                <w:rFonts w:eastAsia="Times New Roman"/>
                <w:spacing w:val="-6"/>
                <w:szCs w:val="26"/>
              </w:rPr>
            </w:pPr>
          </w:p>
        </w:tc>
      </w:tr>
      <w:tr w:rsidR="00AB3AE7" w:rsidRPr="00240CD3" w14:paraId="2684FF46" w14:textId="77777777" w:rsidTr="00AB3AE7">
        <w:trPr>
          <w:trHeight w:val="66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162020F"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i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57F5E040" w14:textId="77777777" w:rsidR="00AB3AE7" w:rsidRPr="00240CD3" w:rsidRDefault="00AB3AE7" w:rsidP="00CE3FEA">
            <w:pPr>
              <w:spacing w:before="0" w:line="360" w:lineRule="exact"/>
              <w:rPr>
                <w:rFonts w:eastAsia="Times New Roman"/>
                <w:spacing w:val="-6"/>
                <w:szCs w:val="26"/>
              </w:rPr>
            </w:pPr>
            <w:r w:rsidRPr="00240CD3">
              <w:rPr>
                <w:rFonts w:eastAsia="Times New Roman"/>
                <w:iCs/>
                <w:spacing w:val="-6"/>
                <w:szCs w:val="26"/>
                <w:lang w:val="pt-BR"/>
              </w:rPr>
              <w:t>- Công trình thương mại dịch vụ</w:t>
            </w:r>
          </w:p>
        </w:tc>
        <w:tc>
          <w:tcPr>
            <w:tcW w:w="1714" w:type="dxa"/>
            <w:tcBorders>
              <w:top w:val="nil"/>
              <w:left w:val="nil"/>
              <w:bottom w:val="single" w:sz="4" w:space="0" w:color="auto"/>
              <w:right w:val="single" w:sz="4" w:space="0" w:color="auto"/>
            </w:tcBorders>
            <w:shd w:val="clear" w:color="auto" w:fill="auto"/>
            <w:vAlign w:val="center"/>
          </w:tcPr>
          <w:p w14:paraId="0EA8D92F" w14:textId="6758BFAA" w:rsidR="00AB3AE7" w:rsidRPr="00AE1FA3" w:rsidRDefault="00AB3AE7" w:rsidP="00CE3FEA">
            <w:pPr>
              <w:spacing w:before="0" w:line="360" w:lineRule="exact"/>
              <w:jc w:val="center"/>
              <w:rPr>
                <w:rFonts w:eastAsia="Times New Roman"/>
                <w:color w:val="FF0000"/>
                <w:spacing w:val="-6"/>
                <w:szCs w:val="26"/>
              </w:rPr>
            </w:pPr>
            <w:r w:rsidRPr="00AE1FA3">
              <w:rPr>
                <w:rFonts w:eastAsia="Times New Roman"/>
                <w:color w:val="FF0000"/>
                <w:spacing w:val="-6"/>
                <w:szCs w:val="26"/>
              </w:rPr>
              <w:t>3-10</w:t>
            </w:r>
          </w:p>
        </w:tc>
        <w:tc>
          <w:tcPr>
            <w:tcW w:w="1436" w:type="dxa"/>
            <w:tcBorders>
              <w:top w:val="nil"/>
              <w:left w:val="nil"/>
              <w:bottom w:val="single" w:sz="4" w:space="0" w:color="auto"/>
              <w:right w:val="single" w:sz="4" w:space="0" w:color="auto"/>
            </w:tcBorders>
            <w:shd w:val="clear" w:color="auto" w:fill="auto"/>
            <w:vAlign w:val="center"/>
            <w:hideMark/>
          </w:tcPr>
          <w:p w14:paraId="7EA0A30E" w14:textId="75DB41B2" w:rsidR="00AB3AE7" w:rsidRPr="00AE1FA3" w:rsidRDefault="00AB3AE7" w:rsidP="00CE3FEA">
            <w:pPr>
              <w:spacing w:before="0" w:line="360" w:lineRule="exact"/>
              <w:jc w:val="center"/>
              <w:rPr>
                <w:rFonts w:eastAsia="Times New Roman"/>
                <w:color w:val="FF0000"/>
                <w:spacing w:val="-6"/>
                <w:szCs w:val="26"/>
              </w:rPr>
            </w:pPr>
            <w:r w:rsidRPr="00AE1FA3">
              <w:rPr>
                <w:rFonts w:eastAsia="Times New Roman"/>
                <w:color w:val="FF0000"/>
                <w:spacing w:val="-6"/>
                <w:szCs w:val="26"/>
              </w:rPr>
              <w:t>3-10</w:t>
            </w:r>
          </w:p>
        </w:tc>
        <w:tc>
          <w:tcPr>
            <w:tcW w:w="1669" w:type="dxa"/>
            <w:vMerge/>
            <w:tcBorders>
              <w:left w:val="nil"/>
              <w:right w:val="single" w:sz="4" w:space="0" w:color="auto"/>
            </w:tcBorders>
            <w:shd w:val="clear" w:color="auto" w:fill="auto"/>
            <w:vAlign w:val="center"/>
            <w:hideMark/>
          </w:tcPr>
          <w:p w14:paraId="739C5F1F" w14:textId="43528568" w:rsidR="00AB3AE7" w:rsidRPr="00240CD3" w:rsidRDefault="00AB3AE7" w:rsidP="00CE3FEA">
            <w:pPr>
              <w:spacing w:before="0" w:line="360" w:lineRule="exact"/>
              <w:jc w:val="center"/>
              <w:rPr>
                <w:rFonts w:eastAsia="Times New Roman"/>
                <w:spacing w:val="-6"/>
                <w:szCs w:val="26"/>
              </w:rPr>
            </w:pPr>
          </w:p>
        </w:tc>
      </w:tr>
      <w:tr w:rsidR="00AB3AE7" w:rsidRPr="00240CD3" w14:paraId="353831A9" w14:textId="77777777" w:rsidTr="00AB3AE7">
        <w:trPr>
          <w:trHeight w:val="339"/>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741EEF4"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i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1778EE45" w14:textId="77777777" w:rsidR="00AB3AE7" w:rsidRPr="00240CD3" w:rsidRDefault="00AB3AE7" w:rsidP="00CE3FEA">
            <w:pPr>
              <w:spacing w:before="0" w:line="360" w:lineRule="exact"/>
              <w:rPr>
                <w:rFonts w:eastAsia="Times New Roman"/>
                <w:spacing w:val="-6"/>
                <w:szCs w:val="26"/>
              </w:rPr>
            </w:pPr>
            <w:r w:rsidRPr="00240CD3">
              <w:rPr>
                <w:rFonts w:eastAsia="Times New Roman"/>
                <w:iCs/>
                <w:spacing w:val="-6"/>
                <w:szCs w:val="26"/>
                <w:lang w:val="pt-BR"/>
              </w:rPr>
              <w:t>- Công trình hạ tầng kỹ thuật</w:t>
            </w:r>
          </w:p>
        </w:tc>
        <w:tc>
          <w:tcPr>
            <w:tcW w:w="1714" w:type="dxa"/>
            <w:tcBorders>
              <w:top w:val="nil"/>
              <w:left w:val="nil"/>
              <w:bottom w:val="single" w:sz="4" w:space="0" w:color="auto"/>
              <w:right w:val="single" w:sz="4" w:space="0" w:color="auto"/>
            </w:tcBorders>
            <w:shd w:val="clear" w:color="auto" w:fill="auto"/>
            <w:vAlign w:val="center"/>
          </w:tcPr>
          <w:p w14:paraId="15598890"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1</w:t>
            </w:r>
          </w:p>
        </w:tc>
        <w:tc>
          <w:tcPr>
            <w:tcW w:w="1436" w:type="dxa"/>
            <w:tcBorders>
              <w:top w:val="nil"/>
              <w:left w:val="nil"/>
              <w:bottom w:val="single" w:sz="4" w:space="0" w:color="auto"/>
              <w:right w:val="single" w:sz="4" w:space="0" w:color="auto"/>
            </w:tcBorders>
            <w:shd w:val="clear" w:color="auto" w:fill="auto"/>
            <w:vAlign w:val="center"/>
            <w:hideMark/>
          </w:tcPr>
          <w:p w14:paraId="26D8B855"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1</w:t>
            </w:r>
          </w:p>
        </w:tc>
        <w:tc>
          <w:tcPr>
            <w:tcW w:w="1669" w:type="dxa"/>
            <w:vMerge/>
            <w:tcBorders>
              <w:left w:val="nil"/>
              <w:bottom w:val="single" w:sz="4" w:space="0" w:color="auto"/>
              <w:right w:val="single" w:sz="4" w:space="0" w:color="auto"/>
            </w:tcBorders>
            <w:shd w:val="clear" w:color="auto" w:fill="auto"/>
            <w:vAlign w:val="center"/>
            <w:hideMark/>
          </w:tcPr>
          <w:p w14:paraId="63245B4F" w14:textId="46FB7C88" w:rsidR="00AB3AE7" w:rsidRPr="00240CD3" w:rsidRDefault="00AB3AE7" w:rsidP="00CE3FEA">
            <w:pPr>
              <w:spacing w:before="0" w:line="360" w:lineRule="exact"/>
              <w:jc w:val="center"/>
              <w:rPr>
                <w:rFonts w:eastAsia="Times New Roman"/>
                <w:spacing w:val="-6"/>
                <w:szCs w:val="26"/>
              </w:rPr>
            </w:pPr>
          </w:p>
        </w:tc>
      </w:tr>
      <w:tr w:rsidR="00AB3AE7" w:rsidRPr="00240CD3" w14:paraId="387A1598"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7D600AD"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iCs/>
                <w:spacing w:val="-6"/>
                <w:szCs w:val="26"/>
              </w:rPr>
              <w:t>3</w:t>
            </w:r>
          </w:p>
        </w:tc>
        <w:tc>
          <w:tcPr>
            <w:tcW w:w="3753" w:type="dxa"/>
            <w:tcBorders>
              <w:top w:val="nil"/>
              <w:left w:val="nil"/>
              <w:bottom w:val="single" w:sz="4" w:space="0" w:color="auto"/>
              <w:right w:val="single" w:sz="4" w:space="0" w:color="auto"/>
            </w:tcBorders>
            <w:shd w:val="clear" w:color="auto" w:fill="auto"/>
            <w:vAlign w:val="center"/>
            <w:hideMark/>
          </w:tcPr>
          <w:p w14:paraId="77E4D658" w14:textId="77777777" w:rsidR="00AB3AE7" w:rsidRPr="00240CD3" w:rsidRDefault="00AB3AE7" w:rsidP="00CE3FEA">
            <w:pPr>
              <w:spacing w:before="0" w:line="360" w:lineRule="exact"/>
              <w:rPr>
                <w:rFonts w:eastAsia="Times New Roman"/>
                <w:b/>
                <w:bCs/>
                <w:spacing w:val="-6"/>
                <w:szCs w:val="26"/>
              </w:rPr>
            </w:pPr>
            <w:r w:rsidRPr="00240CD3">
              <w:rPr>
                <w:rFonts w:eastAsia="Times New Roman"/>
                <w:b/>
                <w:bCs/>
                <w:iCs/>
                <w:spacing w:val="-6"/>
                <w:szCs w:val="26"/>
                <w:lang w:val="pt-BR"/>
              </w:rPr>
              <w:t>Mật độ xây dựng</w:t>
            </w:r>
          </w:p>
        </w:tc>
        <w:tc>
          <w:tcPr>
            <w:tcW w:w="1714" w:type="dxa"/>
            <w:tcBorders>
              <w:top w:val="nil"/>
              <w:left w:val="nil"/>
              <w:bottom w:val="single" w:sz="4" w:space="0" w:color="auto"/>
              <w:right w:val="single" w:sz="4" w:space="0" w:color="auto"/>
            </w:tcBorders>
            <w:shd w:val="clear" w:color="auto" w:fill="auto"/>
            <w:vAlign w:val="center"/>
            <w:hideMark/>
          </w:tcPr>
          <w:p w14:paraId="20FFE495" w14:textId="77777777" w:rsidR="00AB3AE7" w:rsidRPr="00240CD3" w:rsidRDefault="00AB3AE7" w:rsidP="00CE3FEA">
            <w:pPr>
              <w:spacing w:before="0" w:line="360" w:lineRule="exact"/>
              <w:jc w:val="center"/>
              <w:rPr>
                <w:rFonts w:eastAsia="Times New Roman"/>
                <w:b/>
                <w:bCs/>
                <w:spacing w:val="-6"/>
                <w:szCs w:val="26"/>
              </w:rPr>
            </w:pPr>
          </w:p>
        </w:tc>
        <w:tc>
          <w:tcPr>
            <w:tcW w:w="1436" w:type="dxa"/>
            <w:tcBorders>
              <w:top w:val="nil"/>
              <w:left w:val="nil"/>
              <w:bottom w:val="single" w:sz="4" w:space="0" w:color="auto"/>
              <w:right w:val="single" w:sz="4" w:space="0" w:color="auto"/>
            </w:tcBorders>
            <w:shd w:val="clear" w:color="auto" w:fill="auto"/>
            <w:vAlign w:val="center"/>
            <w:hideMark/>
          </w:tcPr>
          <w:p w14:paraId="13F0F04A" w14:textId="77777777" w:rsidR="00AB3AE7" w:rsidRPr="00240CD3" w:rsidRDefault="00AB3AE7" w:rsidP="00CE3FEA">
            <w:pPr>
              <w:spacing w:before="0" w:line="360" w:lineRule="exact"/>
              <w:jc w:val="center"/>
              <w:rPr>
                <w:rFonts w:eastAsia="Times New Roman"/>
                <w:b/>
                <w:bCs/>
                <w:spacing w:val="-6"/>
                <w:szCs w:val="26"/>
              </w:rPr>
            </w:pPr>
          </w:p>
        </w:tc>
        <w:tc>
          <w:tcPr>
            <w:tcW w:w="1669" w:type="dxa"/>
            <w:tcBorders>
              <w:top w:val="nil"/>
              <w:left w:val="nil"/>
              <w:bottom w:val="single" w:sz="4" w:space="0" w:color="auto"/>
              <w:right w:val="single" w:sz="4" w:space="0" w:color="auto"/>
            </w:tcBorders>
            <w:shd w:val="clear" w:color="auto" w:fill="auto"/>
            <w:vAlign w:val="center"/>
            <w:hideMark/>
          </w:tcPr>
          <w:p w14:paraId="1D3EF74A"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iCs/>
                <w:spacing w:val="-6"/>
                <w:szCs w:val="26"/>
                <w:lang w:val="pt-BR"/>
              </w:rPr>
              <w:t> </w:t>
            </w:r>
          </w:p>
        </w:tc>
      </w:tr>
      <w:tr w:rsidR="00AB3AE7" w:rsidRPr="00240CD3" w14:paraId="1F45741C"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E9B2716" w14:textId="77777777" w:rsidR="00AB3AE7" w:rsidRPr="00240CD3" w:rsidRDefault="00AB3AE7" w:rsidP="00CE3FEA">
            <w:pPr>
              <w:spacing w:before="0" w:line="360" w:lineRule="exact"/>
              <w:jc w:val="center"/>
              <w:rPr>
                <w:rFonts w:eastAsia="Times New Roman"/>
                <w:b/>
                <w:bCs/>
                <w:spacing w:val="-6"/>
                <w:szCs w:val="26"/>
              </w:rPr>
            </w:pPr>
            <w:r w:rsidRPr="00240CD3">
              <w:rPr>
                <w:rFonts w:eastAsia="Times New Roman"/>
                <w:b/>
                <w:bCs/>
                <w:iCs/>
                <w:spacing w:val="-6"/>
                <w:szCs w:val="26"/>
              </w:rPr>
              <w:lastRenderedPageBreak/>
              <w:t> </w:t>
            </w:r>
          </w:p>
        </w:tc>
        <w:tc>
          <w:tcPr>
            <w:tcW w:w="3753" w:type="dxa"/>
            <w:tcBorders>
              <w:top w:val="nil"/>
              <w:left w:val="nil"/>
              <w:bottom w:val="single" w:sz="4" w:space="0" w:color="auto"/>
              <w:right w:val="single" w:sz="4" w:space="0" w:color="auto"/>
            </w:tcBorders>
            <w:shd w:val="clear" w:color="auto" w:fill="auto"/>
            <w:vAlign w:val="center"/>
            <w:hideMark/>
          </w:tcPr>
          <w:p w14:paraId="613739AD" w14:textId="77777777" w:rsidR="00AB3AE7" w:rsidRPr="00240CD3" w:rsidRDefault="00AB3AE7" w:rsidP="00CE3FEA">
            <w:pPr>
              <w:spacing w:before="0" w:line="360" w:lineRule="exact"/>
              <w:rPr>
                <w:rFonts w:eastAsia="Times New Roman"/>
                <w:spacing w:val="-6"/>
                <w:szCs w:val="26"/>
              </w:rPr>
            </w:pPr>
            <w:r w:rsidRPr="00240CD3">
              <w:rPr>
                <w:rFonts w:eastAsia="Times New Roman"/>
                <w:iCs/>
                <w:spacing w:val="-6"/>
                <w:szCs w:val="26"/>
                <w:lang w:val="pt-BR"/>
              </w:rPr>
              <w:t>- Nhà ở liền kề</w:t>
            </w:r>
          </w:p>
        </w:tc>
        <w:tc>
          <w:tcPr>
            <w:tcW w:w="1714" w:type="dxa"/>
            <w:tcBorders>
              <w:top w:val="nil"/>
              <w:left w:val="nil"/>
              <w:bottom w:val="single" w:sz="4" w:space="0" w:color="auto"/>
              <w:right w:val="single" w:sz="4" w:space="0" w:color="auto"/>
            </w:tcBorders>
            <w:shd w:val="clear" w:color="auto" w:fill="auto"/>
            <w:vAlign w:val="center"/>
            <w:hideMark/>
          </w:tcPr>
          <w:p w14:paraId="1EAC9504"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60-100</w:t>
            </w:r>
          </w:p>
        </w:tc>
        <w:tc>
          <w:tcPr>
            <w:tcW w:w="1436" w:type="dxa"/>
            <w:tcBorders>
              <w:top w:val="nil"/>
              <w:left w:val="nil"/>
              <w:bottom w:val="single" w:sz="4" w:space="0" w:color="auto"/>
              <w:right w:val="single" w:sz="4" w:space="0" w:color="auto"/>
            </w:tcBorders>
            <w:shd w:val="clear" w:color="auto" w:fill="auto"/>
            <w:vAlign w:val="center"/>
            <w:hideMark/>
          </w:tcPr>
          <w:p w14:paraId="5DDD74E5" w14:textId="7EE100B1"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8</w:t>
            </w:r>
            <w:r>
              <w:rPr>
                <w:rFonts w:eastAsia="Times New Roman"/>
                <w:spacing w:val="-6"/>
                <w:szCs w:val="26"/>
              </w:rPr>
              <w:t>5-90</w:t>
            </w:r>
          </w:p>
        </w:tc>
        <w:tc>
          <w:tcPr>
            <w:tcW w:w="1669" w:type="dxa"/>
            <w:vMerge w:val="restart"/>
            <w:tcBorders>
              <w:top w:val="nil"/>
              <w:left w:val="nil"/>
              <w:right w:val="single" w:sz="4" w:space="0" w:color="auto"/>
            </w:tcBorders>
            <w:shd w:val="clear" w:color="auto" w:fill="auto"/>
            <w:vAlign w:val="center"/>
            <w:hideMark/>
          </w:tcPr>
          <w:p w14:paraId="13DA691C" w14:textId="1E4C8096" w:rsidR="00AB3AE7" w:rsidRPr="00240CD3" w:rsidRDefault="00AB3AE7" w:rsidP="00AE1FA3">
            <w:pPr>
              <w:spacing w:before="0" w:line="360" w:lineRule="exact"/>
              <w:jc w:val="center"/>
              <w:rPr>
                <w:rFonts w:eastAsia="Times New Roman"/>
                <w:spacing w:val="-6"/>
                <w:szCs w:val="26"/>
              </w:rPr>
            </w:pPr>
            <w:r w:rsidRPr="00240CD3">
              <w:rPr>
                <w:rFonts w:eastAsia="Times New Roman"/>
                <w:iCs/>
                <w:spacing w:val="-6"/>
                <w:szCs w:val="26"/>
                <w:lang w:val="pt-BR"/>
              </w:rPr>
              <w:t>%</w:t>
            </w:r>
          </w:p>
        </w:tc>
      </w:tr>
      <w:tr w:rsidR="00AB3AE7" w:rsidRPr="00240CD3" w14:paraId="30C5A107"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tcPr>
          <w:p w14:paraId="46840D52" w14:textId="77777777" w:rsidR="00AB3AE7" w:rsidRPr="00240CD3" w:rsidRDefault="00AB3AE7" w:rsidP="00CE3FEA">
            <w:pPr>
              <w:spacing w:before="0" w:line="360" w:lineRule="exact"/>
              <w:jc w:val="center"/>
              <w:rPr>
                <w:rFonts w:eastAsia="Times New Roman"/>
                <w:b/>
                <w:bCs/>
                <w:iCs/>
                <w:spacing w:val="-6"/>
                <w:szCs w:val="26"/>
              </w:rPr>
            </w:pPr>
          </w:p>
        </w:tc>
        <w:tc>
          <w:tcPr>
            <w:tcW w:w="3753" w:type="dxa"/>
            <w:tcBorders>
              <w:top w:val="nil"/>
              <w:left w:val="nil"/>
              <w:bottom w:val="single" w:sz="4" w:space="0" w:color="auto"/>
              <w:right w:val="single" w:sz="4" w:space="0" w:color="auto"/>
            </w:tcBorders>
            <w:shd w:val="clear" w:color="auto" w:fill="auto"/>
            <w:vAlign w:val="center"/>
          </w:tcPr>
          <w:p w14:paraId="52FFD0A4" w14:textId="77777777" w:rsidR="00AB3AE7" w:rsidRPr="00240CD3" w:rsidRDefault="00AB3AE7" w:rsidP="00CE3FEA">
            <w:pPr>
              <w:spacing w:before="0" w:line="360" w:lineRule="exact"/>
              <w:rPr>
                <w:rFonts w:eastAsia="Times New Roman"/>
                <w:iCs/>
                <w:spacing w:val="-6"/>
                <w:szCs w:val="26"/>
                <w:lang w:val="pt-BR"/>
              </w:rPr>
            </w:pPr>
            <w:r w:rsidRPr="00240CD3">
              <w:rPr>
                <w:rFonts w:eastAsia="Times New Roman"/>
                <w:iCs/>
                <w:spacing w:val="-6"/>
                <w:szCs w:val="26"/>
                <w:lang w:val="pt-BR"/>
              </w:rPr>
              <w:t>- Nhà ở biệt thự</w:t>
            </w:r>
          </w:p>
        </w:tc>
        <w:tc>
          <w:tcPr>
            <w:tcW w:w="1714" w:type="dxa"/>
            <w:tcBorders>
              <w:top w:val="nil"/>
              <w:left w:val="nil"/>
              <w:bottom w:val="single" w:sz="4" w:space="0" w:color="auto"/>
              <w:right w:val="single" w:sz="4" w:space="0" w:color="auto"/>
            </w:tcBorders>
            <w:shd w:val="clear" w:color="auto" w:fill="auto"/>
            <w:vAlign w:val="center"/>
          </w:tcPr>
          <w:p w14:paraId="3AF3F2DA" w14:textId="77777777" w:rsidR="00AB3AE7" w:rsidRPr="00240CD3" w:rsidRDefault="00AB3AE7" w:rsidP="00CE3FEA">
            <w:pPr>
              <w:spacing w:before="0" w:line="360" w:lineRule="exact"/>
              <w:jc w:val="center"/>
              <w:rPr>
                <w:rFonts w:eastAsia="Times New Roman"/>
                <w:spacing w:val="-6"/>
                <w:szCs w:val="26"/>
              </w:rPr>
            </w:pPr>
            <w:r w:rsidRPr="00240CD3">
              <w:rPr>
                <w:rFonts w:eastAsia="Times New Roman"/>
                <w:spacing w:val="-6"/>
                <w:szCs w:val="26"/>
              </w:rPr>
              <w:t>60-80</w:t>
            </w:r>
          </w:p>
        </w:tc>
        <w:tc>
          <w:tcPr>
            <w:tcW w:w="1436" w:type="dxa"/>
            <w:tcBorders>
              <w:top w:val="nil"/>
              <w:left w:val="nil"/>
              <w:bottom w:val="single" w:sz="4" w:space="0" w:color="auto"/>
              <w:right w:val="single" w:sz="4" w:space="0" w:color="auto"/>
            </w:tcBorders>
            <w:shd w:val="clear" w:color="auto" w:fill="auto"/>
            <w:vAlign w:val="center"/>
          </w:tcPr>
          <w:p w14:paraId="3BB875C7" w14:textId="36F233D3" w:rsidR="00AB3AE7" w:rsidRPr="00240CD3" w:rsidRDefault="00AB3AE7" w:rsidP="00CE3FEA">
            <w:pPr>
              <w:spacing w:before="0" w:line="360" w:lineRule="exact"/>
              <w:jc w:val="center"/>
              <w:rPr>
                <w:rFonts w:eastAsia="Times New Roman"/>
                <w:spacing w:val="-6"/>
                <w:szCs w:val="26"/>
              </w:rPr>
            </w:pPr>
            <w:r>
              <w:rPr>
                <w:rFonts w:eastAsia="Times New Roman"/>
                <w:spacing w:val="-6"/>
                <w:szCs w:val="26"/>
              </w:rPr>
              <w:t>68,5</w:t>
            </w:r>
          </w:p>
        </w:tc>
        <w:tc>
          <w:tcPr>
            <w:tcW w:w="1669" w:type="dxa"/>
            <w:vMerge/>
            <w:tcBorders>
              <w:left w:val="nil"/>
              <w:right w:val="single" w:sz="4" w:space="0" w:color="auto"/>
            </w:tcBorders>
            <w:shd w:val="clear" w:color="auto" w:fill="auto"/>
            <w:vAlign w:val="center"/>
          </w:tcPr>
          <w:p w14:paraId="2E8B324E" w14:textId="51026F3F" w:rsidR="00AB3AE7" w:rsidRPr="00240CD3" w:rsidRDefault="00AB3AE7" w:rsidP="00AE1FA3">
            <w:pPr>
              <w:spacing w:before="0" w:line="360" w:lineRule="exact"/>
              <w:jc w:val="center"/>
              <w:rPr>
                <w:rFonts w:eastAsia="Times New Roman"/>
                <w:iCs/>
                <w:spacing w:val="-6"/>
                <w:szCs w:val="26"/>
                <w:lang w:val="pt-BR"/>
              </w:rPr>
            </w:pPr>
          </w:p>
        </w:tc>
      </w:tr>
      <w:tr w:rsidR="00AB3AE7" w:rsidRPr="00240CD3" w14:paraId="6DA07EDC"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8BF4B42" w14:textId="77777777" w:rsidR="00AB3AE7" w:rsidRPr="00240CD3" w:rsidRDefault="00AB3AE7" w:rsidP="00AE1FA3">
            <w:pPr>
              <w:spacing w:before="0" w:line="360" w:lineRule="exact"/>
              <w:jc w:val="center"/>
              <w:rPr>
                <w:rFonts w:eastAsia="Times New Roman"/>
                <w:b/>
                <w:bCs/>
                <w:spacing w:val="-6"/>
                <w:szCs w:val="26"/>
              </w:rPr>
            </w:pPr>
            <w:r w:rsidRPr="00240CD3">
              <w:rPr>
                <w:rFonts w:eastAsia="Times New Roman"/>
                <w:b/>
                <w:bCs/>
                <w:i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4DB6E1EA" w14:textId="77777777" w:rsidR="00AB3AE7" w:rsidRPr="00240CD3" w:rsidRDefault="00AB3AE7" w:rsidP="00AE1FA3">
            <w:pPr>
              <w:spacing w:before="0" w:line="360" w:lineRule="exact"/>
              <w:rPr>
                <w:rFonts w:eastAsia="Times New Roman"/>
                <w:spacing w:val="-6"/>
                <w:szCs w:val="26"/>
              </w:rPr>
            </w:pPr>
            <w:r w:rsidRPr="00240CD3">
              <w:rPr>
                <w:rFonts w:eastAsia="Times New Roman"/>
                <w:iCs/>
                <w:spacing w:val="-6"/>
                <w:szCs w:val="26"/>
                <w:lang w:val="pt-BR"/>
              </w:rPr>
              <w:t>- Công trình nhà văn hóa</w:t>
            </w:r>
          </w:p>
        </w:tc>
        <w:tc>
          <w:tcPr>
            <w:tcW w:w="1714" w:type="dxa"/>
            <w:tcBorders>
              <w:top w:val="nil"/>
              <w:left w:val="nil"/>
              <w:bottom w:val="single" w:sz="4" w:space="0" w:color="auto"/>
              <w:right w:val="single" w:sz="4" w:space="0" w:color="auto"/>
            </w:tcBorders>
            <w:shd w:val="clear" w:color="auto" w:fill="auto"/>
            <w:vAlign w:val="center"/>
            <w:hideMark/>
          </w:tcPr>
          <w:p w14:paraId="7C05BE06" w14:textId="1C322198" w:rsidR="00AB3AE7" w:rsidRPr="00240CD3" w:rsidRDefault="00AB3AE7" w:rsidP="00AE1FA3">
            <w:pPr>
              <w:spacing w:before="0" w:line="360" w:lineRule="exact"/>
              <w:jc w:val="center"/>
              <w:rPr>
                <w:rFonts w:eastAsia="Times New Roman"/>
                <w:spacing w:val="-6"/>
                <w:szCs w:val="26"/>
              </w:rPr>
            </w:pPr>
            <w:r w:rsidRPr="00240CD3">
              <w:rPr>
                <w:rFonts w:eastAsia="Times New Roman"/>
                <w:spacing w:val="-6"/>
                <w:szCs w:val="26"/>
              </w:rPr>
              <w:t>≤40</w:t>
            </w:r>
          </w:p>
        </w:tc>
        <w:tc>
          <w:tcPr>
            <w:tcW w:w="1436" w:type="dxa"/>
            <w:tcBorders>
              <w:top w:val="nil"/>
              <w:left w:val="nil"/>
              <w:bottom w:val="single" w:sz="4" w:space="0" w:color="auto"/>
              <w:right w:val="single" w:sz="4" w:space="0" w:color="auto"/>
            </w:tcBorders>
            <w:shd w:val="clear" w:color="auto" w:fill="auto"/>
            <w:vAlign w:val="center"/>
            <w:hideMark/>
          </w:tcPr>
          <w:p w14:paraId="0357DB3A" w14:textId="4C43519C" w:rsidR="00AB3AE7" w:rsidRPr="00240CD3" w:rsidRDefault="00AB3AE7" w:rsidP="00AE1FA3">
            <w:pPr>
              <w:spacing w:before="0" w:line="360" w:lineRule="exact"/>
              <w:jc w:val="center"/>
              <w:rPr>
                <w:rFonts w:eastAsia="Times New Roman"/>
                <w:spacing w:val="-6"/>
                <w:szCs w:val="26"/>
              </w:rPr>
            </w:pPr>
            <w:r w:rsidRPr="00240CD3">
              <w:rPr>
                <w:rFonts w:eastAsia="Times New Roman"/>
                <w:spacing w:val="-6"/>
                <w:szCs w:val="26"/>
              </w:rPr>
              <w:t>40</w:t>
            </w:r>
          </w:p>
        </w:tc>
        <w:tc>
          <w:tcPr>
            <w:tcW w:w="1669" w:type="dxa"/>
            <w:vMerge/>
            <w:tcBorders>
              <w:left w:val="nil"/>
              <w:right w:val="single" w:sz="4" w:space="0" w:color="auto"/>
            </w:tcBorders>
            <w:shd w:val="clear" w:color="auto" w:fill="auto"/>
            <w:vAlign w:val="center"/>
            <w:hideMark/>
          </w:tcPr>
          <w:p w14:paraId="5C81FB0A" w14:textId="129C4020" w:rsidR="00AB3AE7" w:rsidRPr="00240CD3" w:rsidRDefault="00AB3AE7" w:rsidP="00AE1FA3">
            <w:pPr>
              <w:spacing w:before="0" w:line="360" w:lineRule="exact"/>
              <w:jc w:val="center"/>
              <w:rPr>
                <w:rFonts w:eastAsia="Times New Roman"/>
                <w:spacing w:val="-6"/>
                <w:szCs w:val="26"/>
              </w:rPr>
            </w:pPr>
          </w:p>
        </w:tc>
      </w:tr>
      <w:tr w:rsidR="00AB3AE7" w:rsidRPr="00240CD3" w14:paraId="5D917F2B" w14:textId="77777777" w:rsidTr="00AB3AE7">
        <w:trPr>
          <w:trHeight w:val="353"/>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12FB19D" w14:textId="77777777" w:rsidR="00AB3AE7" w:rsidRPr="00240CD3" w:rsidRDefault="00AB3AE7" w:rsidP="00AE1FA3">
            <w:pPr>
              <w:spacing w:before="0" w:line="360" w:lineRule="exact"/>
              <w:jc w:val="center"/>
              <w:rPr>
                <w:rFonts w:eastAsia="Times New Roman"/>
                <w:b/>
                <w:bCs/>
                <w:spacing w:val="-6"/>
                <w:szCs w:val="26"/>
              </w:rPr>
            </w:pPr>
            <w:r w:rsidRPr="00240CD3">
              <w:rPr>
                <w:rFonts w:eastAsia="Times New Roman"/>
                <w:b/>
                <w:bCs/>
                <w:i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5DBDA46F" w14:textId="77777777" w:rsidR="00AB3AE7" w:rsidRPr="00240CD3" w:rsidRDefault="00AB3AE7" w:rsidP="00AE1FA3">
            <w:pPr>
              <w:spacing w:before="0" w:line="360" w:lineRule="exact"/>
              <w:rPr>
                <w:rFonts w:eastAsia="Times New Roman"/>
                <w:spacing w:val="-6"/>
                <w:szCs w:val="26"/>
              </w:rPr>
            </w:pPr>
            <w:r w:rsidRPr="00240CD3">
              <w:rPr>
                <w:rFonts w:eastAsia="Times New Roman"/>
                <w:spacing w:val="-6"/>
                <w:szCs w:val="26"/>
              </w:rPr>
              <w:t xml:space="preserve">- Công trình </w:t>
            </w:r>
            <w:r>
              <w:rPr>
                <w:rFonts w:eastAsia="Times New Roman"/>
                <w:spacing w:val="-6"/>
                <w:szCs w:val="26"/>
              </w:rPr>
              <w:t>trường học -</w:t>
            </w:r>
            <w:r w:rsidRPr="00240CD3">
              <w:rPr>
                <w:rFonts w:eastAsia="Times New Roman"/>
                <w:spacing w:val="-6"/>
                <w:szCs w:val="26"/>
              </w:rPr>
              <w:t xml:space="preserve"> mầm non</w:t>
            </w:r>
          </w:p>
        </w:tc>
        <w:tc>
          <w:tcPr>
            <w:tcW w:w="1714" w:type="dxa"/>
            <w:tcBorders>
              <w:top w:val="nil"/>
              <w:left w:val="nil"/>
              <w:bottom w:val="single" w:sz="4" w:space="0" w:color="auto"/>
              <w:right w:val="single" w:sz="4" w:space="0" w:color="auto"/>
            </w:tcBorders>
            <w:shd w:val="clear" w:color="auto" w:fill="auto"/>
            <w:vAlign w:val="center"/>
            <w:hideMark/>
          </w:tcPr>
          <w:p w14:paraId="4F5A0C57" w14:textId="77777777" w:rsidR="00AB3AE7" w:rsidRPr="00240CD3" w:rsidRDefault="00AB3AE7" w:rsidP="00AE1FA3">
            <w:pPr>
              <w:spacing w:before="0" w:line="360" w:lineRule="exact"/>
              <w:jc w:val="center"/>
              <w:rPr>
                <w:rFonts w:eastAsia="Times New Roman"/>
                <w:spacing w:val="-6"/>
                <w:szCs w:val="26"/>
              </w:rPr>
            </w:pPr>
            <w:r w:rsidRPr="00240CD3">
              <w:rPr>
                <w:rFonts w:eastAsia="Times New Roman"/>
                <w:spacing w:val="-6"/>
                <w:szCs w:val="26"/>
              </w:rPr>
              <w:t>≤40</w:t>
            </w:r>
          </w:p>
        </w:tc>
        <w:tc>
          <w:tcPr>
            <w:tcW w:w="1436" w:type="dxa"/>
            <w:tcBorders>
              <w:top w:val="nil"/>
              <w:left w:val="nil"/>
              <w:bottom w:val="single" w:sz="4" w:space="0" w:color="auto"/>
              <w:right w:val="single" w:sz="4" w:space="0" w:color="auto"/>
            </w:tcBorders>
            <w:shd w:val="clear" w:color="auto" w:fill="auto"/>
            <w:vAlign w:val="center"/>
            <w:hideMark/>
          </w:tcPr>
          <w:p w14:paraId="4C985386" w14:textId="77777777" w:rsidR="00AB3AE7" w:rsidRPr="00240CD3" w:rsidRDefault="00AB3AE7" w:rsidP="00AE1FA3">
            <w:pPr>
              <w:spacing w:before="0" w:line="360" w:lineRule="exact"/>
              <w:jc w:val="center"/>
              <w:rPr>
                <w:rFonts w:eastAsia="Times New Roman"/>
                <w:spacing w:val="-6"/>
                <w:szCs w:val="26"/>
              </w:rPr>
            </w:pPr>
            <w:r w:rsidRPr="00240CD3">
              <w:rPr>
                <w:rFonts w:eastAsia="Times New Roman"/>
                <w:spacing w:val="-6"/>
                <w:szCs w:val="26"/>
              </w:rPr>
              <w:t>40</w:t>
            </w:r>
          </w:p>
        </w:tc>
        <w:tc>
          <w:tcPr>
            <w:tcW w:w="1669" w:type="dxa"/>
            <w:vMerge/>
            <w:tcBorders>
              <w:left w:val="nil"/>
              <w:right w:val="single" w:sz="4" w:space="0" w:color="auto"/>
            </w:tcBorders>
            <w:shd w:val="clear" w:color="auto" w:fill="auto"/>
            <w:vAlign w:val="center"/>
            <w:hideMark/>
          </w:tcPr>
          <w:p w14:paraId="0AC9276E" w14:textId="4651B05B" w:rsidR="00AB3AE7" w:rsidRPr="00240CD3" w:rsidRDefault="00AB3AE7" w:rsidP="00AE1FA3">
            <w:pPr>
              <w:spacing w:before="0" w:line="360" w:lineRule="exact"/>
              <w:jc w:val="center"/>
              <w:rPr>
                <w:rFonts w:eastAsia="Times New Roman"/>
                <w:spacing w:val="-6"/>
                <w:szCs w:val="26"/>
              </w:rPr>
            </w:pPr>
          </w:p>
        </w:tc>
      </w:tr>
      <w:tr w:rsidR="00AB3AE7" w:rsidRPr="00240CD3" w14:paraId="057E7CE5" w14:textId="77777777" w:rsidTr="00AB3AE7">
        <w:trPr>
          <w:trHeight w:val="371"/>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1C86FA9" w14:textId="77777777" w:rsidR="00AB3AE7" w:rsidRPr="00240CD3" w:rsidRDefault="00AB3AE7" w:rsidP="00AE1FA3">
            <w:pPr>
              <w:spacing w:before="0" w:line="360" w:lineRule="exact"/>
              <w:jc w:val="center"/>
              <w:rPr>
                <w:rFonts w:eastAsia="Times New Roman"/>
                <w:b/>
                <w:bCs/>
                <w:spacing w:val="-6"/>
                <w:szCs w:val="26"/>
              </w:rPr>
            </w:pPr>
            <w:r w:rsidRPr="00240CD3">
              <w:rPr>
                <w:rFonts w:eastAsia="Times New Roman"/>
                <w:b/>
                <w:bCs/>
                <w:i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71707478" w14:textId="77777777" w:rsidR="00AB3AE7" w:rsidRPr="00240CD3" w:rsidRDefault="00AB3AE7" w:rsidP="00AE1FA3">
            <w:pPr>
              <w:spacing w:before="0" w:line="360" w:lineRule="exact"/>
              <w:rPr>
                <w:rFonts w:eastAsia="Times New Roman"/>
                <w:spacing w:val="-6"/>
                <w:szCs w:val="26"/>
              </w:rPr>
            </w:pPr>
            <w:r w:rsidRPr="00240CD3">
              <w:rPr>
                <w:rFonts w:eastAsia="Times New Roman"/>
                <w:iCs/>
                <w:spacing w:val="-6"/>
                <w:szCs w:val="26"/>
                <w:lang w:val="pt-BR"/>
              </w:rPr>
              <w:t>- Công trình thương mại dịch vụ</w:t>
            </w:r>
          </w:p>
        </w:tc>
        <w:tc>
          <w:tcPr>
            <w:tcW w:w="1714" w:type="dxa"/>
            <w:tcBorders>
              <w:top w:val="nil"/>
              <w:left w:val="nil"/>
              <w:bottom w:val="single" w:sz="4" w:space="0" w:color="auto"/>
              <w:right w:val="single" w:sz="4" w:space="0" w:color="auto"/>
            </w:tcBorders>
            <w:shd w:val="clear" w:color="auto" w:fill="auto"/>
            <w:vAlign w:val="center"/>
            <w:hideMark/>
          </w:tcPr>
          <w:p w14:paraId="023103C7" w14:textId="77777777" w:rsidR="00AB3AE7" w:rsidRPr="00240CD3" w:rsidRDefault="00AB3AE7" w:rsidP="00AE1FA3">
            <w:pPr>
              <w:spacing w:before="0" w:line="360" w:lineRule="exact"/>
              <w:jc w:val="center"/>
              <w:rPr>
                <w:rFonts w:eastAsia="Times New Roman"/>
                <w:spacing w:val="-6"/>
                <w:szCs w:val="26"/>
              </w:rPr>
            </w:pPr>
            <w:r w:rsidRPr="00240CD3">
              <w:rPr>
                <w:rFonts w:eastAsia="Times New Roman"/>
                <w:spacing w:val="-6"/>
                <w:szCs w:val="26"/>
              </w:rPr>
              <w:t>50-80</w:t>
            </w:r>
          </w:p>
        </w:tc>
        <w:tc>
          <w:tcPr>
            <w:tcW w:w="1436" w:type="dxa"/>
            <w:tcBorders>
              <w:top w:val="nil"/>
              <w:left w:val="nil"/>
              <w:bottom w:val="single" w:sz="4" w:space="0" w:color="auto"/>
              <w:right w:val="single" w:sz="4" w:space="0" w:color="auto"/>
            </w:tcBorders>
            <w:shd w:val="clear" w:color="auto" w:fill="auto"/>
            <w:vAlign w:val="center"/>
            <w:hideMark/>
          </w:tcPr>
          <w:p w14:paraId="2D6A973A" w14:textId="77777777" w:rsidR="00AB3AE7" w:rsidRPr="00240CD3" w:rsidRDefault="00AB3AE7" w:rsidP="00AE1FA3">
            <w:pPr>
              <w:spacing w:before="0" w:line="360" w:lineRule="exact"/>
              <w:jc w:val="center"/>
              <w:rPr>
                <w:rFonts w:eastAsia="Times New Roman"/>
                <w:spacing w:val="-6"/>
                <w:szCs w:val="26"/>
              </w:rPr>
            </w:pPr>
            <w:r w:rsidRPr="00240CD3">
              <w:rPr>
                <w:rFonts w:eastAsia="Times New Roman"/>
                <w:spacing w:val="-6"/>
                <w:szCs w:val="26"/>
              </w:rPr>
              <w:t>50-75</w:t>
            </w:r>
          </w:p>
        </w:tc>
        <w:tc>
          <w:tcPr>
            <w:tcW w:w="1669" w:type="dxa"/>
            <w:vMerge/>
            <w:tcBorders>
              <w:left w:val="nil"/>
              <w:bottom w:val="single" w:sz="4" w:space="0" w:color="auto"/>
              <w:right w:val="single" w:sz="4" w:space="0" w:color="auto"/>
            </w:tcBorders>
            <w:shd w:val="clear" w:color="auto" w:fill="auto"/>
            <w:vAlign w:val="center"/>
            <w:hideMark/>
          </w:tcPr>
          <w:p w14:paraId="6D384CCF" w14:textId="4A3A9A0E" w:rsidR="00AB3AE7" w:rsidRPr="00240CD3" w:rsidRDefault="00AB3AE7" w:rsidP="00AE1FA3">
            <w:pPr>
              <w:spacing w:before="0" w:line="360" w:lineRule="exact"/>
              <w:jc w:val="center"/>
              <w:rPr>
                <w:rFonts w:eastAsia="Times New Roman"/>
                <w:spacing w:val="-6"/>
                <w:szCs w:val="26"/>
              </w:rPr>
            </w:pPr>
          </w:p>
        </w:tc>
      </w:tr>
      <w:tr w:rsidR="00AB3AE7" w:rsidRPr="00240CD3" w14:paraId="10D3CA0A"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08A0966" w14:textId="77777777" w:rsidR="00AB3AE7" w:rsidRPr="00240CD3" w:rsidRDefault="00AB3AE7" w:rsidP="00AE1FA3">
            <w:pPr>
              <w:spacing w:before="0" w:line="360" w:lineRule="exact"/>
              <w:jc w:val="center"/>
              <w:rPr>
                <w:rFonts w:eastAsia="Times New Roman"/>
                <w:b/>
                <w:bCs/>
                <w:spacing w:val="-6"/>
                <w:szCs w:val="26"/>
              </w:rPr>
            </w:pPr>
            <w:r w:rsidRPr="00240CD3">
              <w:rPr>
                <w:rFonts w:eastAsia="Times New Roman"/>
                <w:b/>
                <w:bCs/>
                <w:iCs/>
                <w:spacing w:val="-6"/>
                <w:szCs w:val="26"/>
              </w:rPr>
              <w:t>4</w:t>
            </w:r>
          </w:p>
        </w:tc>
        <w:tc>
          <w:tcPr>
            <w:tcW w:w="3753" w:type="dxa"/>
            <w:tcBorders>
              <w:top w:val="nil"/>
              <w:left w:val="nil"/>
              <w:bottom w:val="single" w:sz="4" w:space="0" w:color="auto"/>
              <w:right w:val="single" w:sz="4" w:space="0" w:color="auto"/>
            </w:tcBorders>
            <w:shd w:val="clear" w:color="auto" w:fill="auto"/>
            <w:vAlign w:val="center"/>
            <w:hideMark/>
          </w:tcPr>
          <w:p w14:paraId="2A976E57" w14:textId="77777777" w:rsidR="00AB3AE7" w:rsidRPr="00240CD3" w:rsidRDefault="00AB3AE7" w:rsidP="00AE1FA3">
            <w:pPr>
              <w:spacing w:before="0" w:line="360" w:lineRule="exact"/>
              <w:rPr>
                <w:rFonts w:eastAsia="Times New Roman"/>
                <w:b/>
                <w:bCs/>
                <w:spacing w:val="-6"/>
                <w:szCs w:val="26"/>
              </w:rPr>
            </w:pPr>
            <w:r w:rsidRPr="00240CD3">
              <w:rPr>
                <w:rFonts w:eastAsia="Times New Roman"/>
                <w:b/>
                <w:bCs/>
                <w:iCs/>
                <w:spacing w:val="-6"/>
                <w:szCs w:val="26"/>
                <w:lang w:val="pt-BR"/>
              </w:rPr>
              <w:t>Các chỉ tiêu HTKT</w:t>
            </w:r>
          </w:p>
        </w:tc>
        <w:tc>
          <w:tcPr>
            <w:tcW w:w="1714" w:type="dxa"/>
            <w:tcBorders>
              <w:top w:val="nil"/>
              <w:left w:val="nil"/>
              <w:bottom w:val="single" w:sz="4" w:space="0" w:color="auto"/>
              <w:right w:val="single" w:sz="4" w:space="0" w:color="auto"/>
            </w:tcBorders>
            <w:shd w:val="clear" w:color="auto" w:fill="auto"/>
            <w:vAlign w:val="center"/>
            <w:hideMark/>
          </w:tcPr>
          <w:p w14:paraId="0E70C2BF" w14:textId="77777777" w:rsidR="00AB3AE7" w:rsidRPr="00240CD3" w:rsidRDefault="00AB3AE7" w:rsidP="00AE1FA3">
            <w:pPr>
              <w:spacing w:before="0" w:line="360" w:lineRule="exact"/>
              <w:jc w:val="center"/>
              <w:rPr>
                <w:rFonts w:eastAsia="Times New Roman"/>
                <w:i/>
                <w:iCs/>
                <w:spacing w:val="-6"/>
                <w:szCs w:val="26"/>
              </w:rPr>
            </w:pPr>
          </w:p>
        </w:tc>
        <w:tc>
          <w:tcPr>
            <w:tcW w:w="1436" w:type="dxa"/>
            <w:tcBorders>
              <w:top w:val="nil"/>
              <w:left w:val="nil"/>
              <w:bottom w:val="single" w:sz="4" w:space="0" w:color="auto"/>
              <w:right w:val="single" w:sz="4" w:space="0" w:color="auto"/>
            </w:tcBorders>
            <w:shd w:val="clear" w:color="auto" w:fill="auto"/>
            <w:vAlign w:val="center"/>
            <w:hideMark/>
          </w:tcPr>
          <w:p w14:paraId="16EBC346" w14:textId="77777777" w:rsidR="00AB3AE7" w:rsidRPr="00240CD3" w:rsidRDefault="00AB3AE7" w:rsidP="00AE1FA3">
            <w:pPr>
              <w:spacing w:before="0" w:line="360" w:lineRule="exact"/>
              <w:jc w:val="center"/>
              <w:rPr>
                <w:rFonts w:eastAsia="Times New Roman"/>
                <w:i/>
                <w:iCs/>
                <w:spacing w:val="-6"/>
                <w:szCs w:val="26"/>
              </w:rPr>
            </w:pPr>
          </w:p>
        </w:tc>
        <w:tc>
          <w:tcPr>
            <w:tcW w:w="1669" w:type="dxa"/>
            <w:tcBorders>
              <w:top w:val="nil"/>
              <w:left w:val="nil"/>
              <w:bottom w:val="single" w:sz="4" w:space="0" w:color="auto"/>
              <w:right w:val="single" w:sz="4" w:space="0" w:color="auto"/>
            </w:tcBorders>
            <w:shd w:val="clear" w:color="auto" w:fill="auto"/>
            <w:vAlign w:val="center"/>
            <w:hideMark/>
          </w:tcPr>
          <w:p w14:paraId="6DAF1C82" w14:textId="77777777" w:rsidR="00AB3AE7" w:rsidRPr="00240CD3" w:rsidRDefault="00AB3AE7" w:rsidP="00AE1FA3">
            <w:pPr>
              <w:spacing w:before="0" w:line="360" w:lineRule="exact"/>
              <w:jc w:val="center"/>
              <w:rPr>
                <w:rFonts w:eastAsia="Times New Roman"/>
                <w:i/>
                <w:iCs/>
                <w:spacing w:val="-6"/>
                <w:szCs w:val="26"/>
              </w:rPr>
            </w:pPr>
            <w:r w:rsidRPr="00240CD3">
              <w:rPr>
                <w:rFonts w:eastAsia="Times New Roman"/>
                <w:i/>
                <w:iCs/>
                <w:spacing w:val="-6"/>
                <w:szCs w:val="26"/>
                <w:lang w:val="pt-BR"/>
              </w:rPr>
              <w:t> </w:t>
            </w:r>
          </w:p>
        </w:tc>
      </w:tr>
      <w:tr w:rsidR="00AB3AE7" w:rsidRPr="00240CD3" w14:paraId="3E0CD88E"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7FAAAD7" w14:textId="77777777" w:rsidR="00AB3AE7" w:rsidRPr="00240CD3" w:rsidRDefault="00AB3AE7" w:rsidP="00AE1FA3">
            <w:pPr>
              <w:spacing w:before="0" w:line="360" w:lineRule="exact"/>
              <w:jc w:val="center"/>
              <w:rPr>
                <w:rFonts w:eastAsia="Times New Roman"/>
                <w:b/>
                <w:bCs/>
                <w:spacing w:val="-6"/>
                <w:szCs w:val="26"/>
              </w:rPr>
            </w:pPr>
            <w:r w:rsidRPr="00240CD3">
              <w:rPr>
                <w:rFonts w:eastAsia="Times New Roman"/>
                <w:b/>
                <w:bCs/>
                <w:i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5678BF57" w14:textId="77777777" w:rsidR="00AB3AE7" w:rsidRPr="00240CD3" w:rsidRDefault="00AB3AE7" w:rsidP="00AE1FA3">
            <w:pPr>
              <w:spacing w:before="0" w:line="360" w:lineRule="exact"/>
              <w:rPr>
                <w:rFonts w:eastAsia="Times New Roman"/>
                <w:spacing w:val="-6"/>
                <w:szCs w:val="26"/>
              </w:rPr>
            </w:pPr>
            <w:r w:rsidRPr="00240CD3">
              <w:rPr>
                <w:rFonts w:eastAsia="Times New Roman"/>
                <w:iCs/>
                <w:spacing w:val="-6"/>
                <w:szCs w:val="26"/>
                <w:lang w:val="pt-BR"/>
              </w:rPr>
              <w:t>- Giao thông:</w:t>
            </w:r>
          </w:p>
        </w:tc>
        <w:tc>
          <w:tcPr>
            <w:tcW w:w="1714" w:type="dxa"/>
            <w:tcBorders>
              <w:top w:val="nil"/>
              <w:left w:val="nil"/>
              <w:bottom w:val="single" w:sz="4" w:space="0" w:color="auto"/>
              <w:right w:val="single" w:sz="4" w:space="0" w:color="auto"/>
            </w:tcBorders>
            <w:shd w:val="clear" w:color="auto" w:fill="auto"/>
            <w:vAlign w:val="center"/>
            <w:hideMark/>
          </w:tcPr>
          <w:p w14:paraId="71514026" w14:textId="77777777" w:rsidR="00AB3AE7" w:rsidRPr="00240CD3" w:rsidRDefault="00AB3AE7" w:rsidP="00AE1FA3">
            <w:pPr>
              <w:spacing w:before="0" w:line="360" w:lineRule="exact"/>
              <w:jc w:val="center"/>
              <w:rPr>
                <w:rFonts w:eastAsia="Times New Roman"/>
                <w:i/>
                <w:iCs/>
                <w:spacing w:val="-6"/>
                <w:szCs w:val="26"/>
              </w:rPr>
            </w:pPr>
          </w:p>
        </w:tc>
        <w:tc>
          <w:tcPr>
            <w:tcW w:w="1436" w:type="dxa"/>
            <w:tcBorders>
              <w:top w:val="nil"/>
              <w:left w:val="nil"/>
              <w:bottom w:val="single" w:sz="4" w:space="0" w:color="auto"/>
              <w:right w:val="single" w:sz="4" w:space="0" w:color="auto"/>
            </w:tcBorders>
            <w:shd w:val="clear" w:color="auto" w:fill="auto"/>
            <w:vAlign w:val="center"/>
            <w:hideMark/>
          </w:tcPr>
          <w:p w14:paraId="5516DFF3" w14:textId="77777777" w:rsidR="00AB3AE7" w:rsidRPr="00240CD3" w:rsidRDefault="00AB3AE7" w:rsidP="00AE1FA3">
            <w:pPr>
              <w:spacing w:before="0" w:line="360" w:lineRule="exact"/>
              <w:jc w:val="center"/>
              <w:rPr>
                <w:rFonts w:eastAsia="Times New Roman"/>
                <w:i/>
                <w:iCs/>
                <w:spacing w:val="-6"/>
                <w:szCs w:val="26"/>
              </w:rPr>
            </w:pPr>
          </w:p>
        </w:tc>
        <w:tc>
          <w:tcPr>
            <w:tcW w:w="1669" w:type="dxa"/>
            <w:tcBorders>
              <w:top w:val="nil"/>
              <w:left w:val="nil"/>
              <w:bottom w:val="single" w:sz="4" w:space="0" w:color="auto"/>
              <w:right w:val="single" w:sz="4" w:space="0" w:color="auto"/>
            </w:tcBorders>
            <w:shd w:val="clear" w:color="auto" w:fill="auto"/>
            <w:vAlign w:val="center"/>
            <w:hideMark/>
          </w:tcPr>
          <w:p w14:paraId="699A47B7" w14:textId="77777777" w:rsidR="00AB3AE7" w:rsidRPr="00240CD3" w:rsidRDefault="00AB3AE7" w:rsidP="00AE1FA3">
            <w:pPr>
              <w:spacing w:before="0" w:line="360" w:lineRule="exact"/>
              <w:jc w:val="center"/>
              <w:rPr>
                <w:rFonts w:eastAsia="Times New Roman"/>
                <w:i/>
                <w:iCs/>
                <w:spacing w:val="-6"/>
                <w:szCs w:val="26"/>
              </w:rPr>
            </w:pPr>
            <w:r w:rsidRPr="00240CD3">
              <w:rPr>
                <w:rFonts w:eastAsia="Times New Roman"/>
                <w:i/>
                <w:iCs/>
                <w:spacing w:val="-6"/>
                <w:szCs w:val="26"/>
                <w:lang w:val="pt-BR"/>
              </w:rPr>
              <w:t> </w:t>
            </w:r>
          </w:p>
        </w:tc>
      </w:tr>
      <w:tr w:rsidR="00AB3AE7" w:rsidRPr="00240CD3" w14:paraId="0A554222" w14:textId="77777777" w:rsidTr="00AB3AE7">
        <w:trPr>
          <w:trHeight w:val="326"/>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DDC90D0" w14:textId="77777777" w:rsidR="00AB3AE7" w:rsidRPr="00240CD3" w:rsidRDefault="00AB3AE7" w:rsidP="00AE1FA3">
            <w:pPr>
              <w:spacing w:before="0" w:line="360" w:lineRule="exact"/>
              <w:jc w:val="center"/>
              <w:rPr>
                <w:rFonts w:eastAsia="Times New Roman"/>
                <w:b/>
                <w:bCs/>
                <w:i/>
                <w:iCs/>
                <w:spacing w:val="-6"/>
                <w:szCs w:val="26"/>
              </w:rPr>
            </w:pPr>
            <w:r w:rsidRPr="00240CD3">
              <w:rPr>
                <w:rFonts w:eastAsia="Times New Roman"/>
                <w:b/>
                <w:bCs/>
                <w:i/>
                <w:i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61AC2B24" w14:textId="77777777" w:rsidR="00AB3AE7" w:rsidRPr="00240CD3" w:rsidRDefault="00AB3AE7" w:rsidP="00AE1FA3">
            <w:pPr>
              <w:spacing w:before="0" w:line="360" w:lineRule="exact"/>
              <w:rPr>
                <w:rFonts w:eastAsia="Times New Roman"/>
                <w:i/>
                <w:iCs/>
                <w:spacing w:val="-6"/>
                <w:szCs w:val="26"/>
              </w:rPr>
            </w:pPr>
            <w:r w:rsidRPr="00240CD3">
              <w:rPr>
                <w:rFonts w:eastAsia="Times New Roman"/>
                <w:i/>
                <w:iCs/>
                <w:spacing w:val="-6"/>
                <w:szCs w:val="26"/>
              </w:rPr>
              <w:t>Đường trong khu đô thị (</w:t>
            </w:r>
            <w:r>
              <w:rPr>
                <w:rFonts w:eastAsia="Times New Roman"/>
                <w:i/>
                <w:iCs/>
                <w:spacing w:val="-6"/>
                <w:szCs w:val="26"/>
              </w:rPr>
              <w:t>lộ giới</w:t>
            </w:r>
            <w:r w:rsidRPr="00240CD3">
              <w:rPr>
                <w:rFonts w:eastAsia="Times New Roman"/>
                <w:i/>
                <w:iCs/>
                <w:spacing w:val="-6"/>
                <w:szCs w:val="26"/>
              </w:rPr>
              <w:t>)</w:t>
            </w:r>
          </w:p>
        </w:tc>
        <w:tc>
          <w:tcPr>
            <w:tcW w:w="1714" w:type="dxa"/>
            <w:tcBorders>
              <w:top w:val="nil"/>
              <w:left w:val="nil"/>
              <w:bottom w:val="single" w:sz="4" w:space="0" w:color="auto"/>
              <w:right w:val="single" w:sz="4" w:space="0" w:color="auto"/>
            </w:tcBorders>
            <w:shd w:val="clear" w:color="auto" w:fill="auto"/>
            <w:vAlign w:val="center"/>
            <w:hideMark/>
          </w:tcPr>
          <w:p w14:paraId="24FFEB08" w14:textId="77777777" w:rsidR="00AB3AE7" w:rsidRPr="00195B3A" w:rsidRDefault="00AB3AE7" w:rsidP="00AE1FA3">
            <w:pPr>
              <w:spacing w:before="0" w:line="360" w:lineRule="exact"/>
              <w:jc w:val="center"/>
              <w:rPr>
                <w:rFonts w:eastAsia="Times New Roman"/>
                <w:i/>
                <w:iCs/>
                <w:spacing w:val="-6"/>
                <w:szCs w:val="26"/>
              </w:rPr>
            </w:pPr>
            <w:r w:rsidRPr="00195B3A">
              <w:rPr>
                <w:rFonts w:eastAsia="Times New Roman"/>
                <w:i/>
                <w:spacing w:val="-6"/>
                <w:szCs w:val="26"/>
              </w:rPr>
              <w:t>≥10,5</w:t>
            </w:r>
          </w:p>
        </w:tc>
        <w:tc>
          <w:tcPr>
            <w:tcW w:w="1436" w:type="dxa"/>
            <w:tcBorders>
              <w:top w:val="nil"/>
              <w:left w:val="nil"/>
              <w:bottom w:val="single" w:sz="4" w:space="0" w:color="auto"/>
              <w:right w:val="single" w:sz="4" w:space="0" w:color="auto"/>
            </w:tcBorders>
            <w:shd w:val="clear" w:color="auto" w:fill="auto"/>
            <w:vAlign w:val="center"/>
            <w:hideMark/>
          </w:tcPr>
          <w:p w14:paraId="08E85B6A" w14:textId="77777777" w:rsidR="00AB3AE7" w:rsidRPr="00195B3A" w:rsidRDefault="00AB3AE7" w:rsidP="00AE1FA3">
            <w:pPr>
              <w:spacing w:before="0" w:line="360" w:lineRule="exact"/>
              <w:jc w:val="center"/>
              <w:rPr>
                <w:rFonts w:eastAsia="Times New Roman"/>
                <w:i/>
                <w:iCs/>
                <w:spacing w:val="-6"/>
                <w:szCs w:val="26"/>
              </w:rPr>
            </w:pPr>
          </w:p>
        </w:tc>
        <w:tc>
          <w:tcPr>
            <w:tcW w:w="1669" w:type="dxa"/>
            <w:tcBorders>
              <w:top w:val="nil"/>
              <w:left w:val="nil"/>
              <w:bottom w:val="single" w:sz="4" w:space="0" w:color="auto"/>
              <w:right w:val="single" w:sz="4" w:space="0" w:color="auto"/>
            </w:tcBorders>
            <w:shd w:val="clear" w:color="auto" w:fill="auto"/>
            <w:vAlign w:val="center"/>
            <w:hideMark/>
          </w:tcPr>
          <w:p w14:paraId="5507AC40" w14:textId="77777777" w:rsidR="00AB3AE7" w:rsidRPr="00240CD3" w:rsidRDefault="00AB3AE7" w:rsidP="00AE1FA3">
            <w:pPr>
              <w:spacing w:before="0" w:line="360" w:lineRule="exact"/>
              <w:jc w:val="center"/>
              <w:rPr>
                <w:rFonts w:eastAsia="Times New Roman"/>
                <w:i/>
                <w:iCs/>
                <w:spacing w:val="-6"/>
                <w:szCs w:val="26"/>
              </w:rPr>
            </w:pPr>
            <w:r w:rsidRPr="00240CD3">
              <w:rPr>
                <w:rFonts w:eastAsia="Times New Roman"/>
                <w:i/>
                <w:iCs/>
                <w:spacing w:val="-6"/>
                <w:szCs w:val="26"/>
              </w:rPr>
              <w:t>m</w:t>
            </w:r>
          </w:p>
        </w:tc>
      </w:tr>
      <w:tr w:rsidR="00AB3AE7" w:rsidRPr="00240CD3" w14:paraId="42EBFDD6"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3D6B832" w14:textId="77777777" w:rsidR="00AB3AE7" w:rsidRPr="00240CD3" w:rsidRDefault="00AB3AE7" w:rsidP="00AE1FA3">
            <w:pPr>
              <w:spacing w:before="0" w:line="360" w:lineRule="exact"/>
              <w:jc w:val="center"/>
              <w:rPr>
                <w:rFonts w:eastAsia="Times New Roman"/>
                <w:b/>
                <w:bCs/>
                <w:spacing w:val="-6"/>
                <w:szCs w:val="26"/>
              </w:rPr>
            </w:pPr>
            <w:r w:rsidRPr="00240CD3">
              <w:rPr>
                <w:rFonts w:eastAsia="Times New Roman"/>
                <w:b/>
                <w:b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5F64FF39" w14:textId="77777777" w:rsidR="00AB3AE7" w:rsidRPr="00240CD3" w:rsidRDefault="00AB3AE7" w:rsidP="00AE1FA3">
            <w:pPr>
              <w:spacing w:before="0" w:line="360" w:lineRule="exact"/>
              <w:rPr>
                <w:rFonts w:eastAsia="Times New Roman"/>
                <w:spacing w:val="-6"/>
                <w:szCs w:val="26"/>
              </w:rPr>
            </w:pPr>
            <w:r w:rsidRPr="00240CD3">
              <w:rPr>
                <w:rFonts w:eastAsia="Times New Roman"/>
                <w:spacing w:val="-6"/>
                <w:szCs w:val="26"/>
              </w:rPr>
              <w:t>- Cấp điện:</w:t>
            </w:r>
          </w:p>
        </w:tc>
        <w:tc>
          <w:tcPr>
            <w:tcW w:w="1714" w:type="dxa"/>
            <w:tcBorders>
              <w:top w:val="nil"/>
              <w:left w:val="nil"/>
              <w:bottom w:val="single" w:sz="4" w:space="0" w:color="auto"/>
              <w:right w:val="single" w:sz="4" w:space="0" w:color="auto"/>
            </w:tcBorders>
            <w:shd w:val="clear" w:color="auto" w:fill="auto"/>
            <w:vAlign w:val="center"/>
            <w:hideMark/>
          </w:tcPr>
          <w:p w14:paraId="40A01C3A" w14:textId="77777777" w:rsidR="00AB3AE7" w:rsidRPr="00240CD3" w:rsidRDefault="00AB3AE7" w:rsidP="00AE1FA3">
            <w:pPr>
              <w:spacing w:before="0" w:line="360" w:lineRule="exact"/>
              <w:jc w:val="center"/>
              <w:rPr>
                <w:rFonts w:eastAsia="Times New Roman"/>
                <w:spacing w:val="-6"/>
                <w:szCs w:val="26"/>
              </w:rPr>
            </w:pPr>
          </w:p>
        </w:tc>
        <w:tc>
          <w:tcPr>
            <w:tcW w:w="1436" w:type="dxa"/>
            <w:tcBorders>
              <w:top w:val="nil"/>
              <w:left w:val="nil"/>
              <w:bottom w:val="single" w:sz="4" w:space="0" w:color="auto"/>
              <w:right w:val="single" w:sz="4" w:space="0" w:color="auto"/>
            </w:tcBorders>
            <w:shd w:val="clear" w:color="auto" w:fill="auto"/>
            <w:vAlign w:val="center"/>
            <w:hideMark/>
          </w:tcPr>
          <w:p w14:paraId="5967B3D6" w14:textId="77777777" w:rsidR="00AB3AE7" w:rsidRPr="00240CD3" w:rsidRDefault="00AB3AE7" w:rsidP="00AE1FA3">
            <w:pPr>
              <w:spacing w:before="0" w:line="360" w:lineRule="exact"/>
              <w:jc w:val="center"/>
              <w:rPr>
                <w:rFonts w:eastAsia="Times New Roman"/>
                <w:spacing w:val="-6"/>
                <w:szCs w:val="26"/>
              </w:rPr>
            </w:pPr>
          </w:p>
        </w:tc>
        <w:tc>
          <w:tcPr>
            <w:tcW w:w="1669" w:type="dxa"/>
            <w:tcBorders>
              <w:top w:val="nil"/>
              <w:left w:val="nil"/>
              <w:bottom w:val="single" w:sz="4" w:space="0" w:color="auto"/>
              <w:right w:val="single" w:sz="4" w:space="0" w:color="auto"/>
            </w:tcBorders>
            <w:shd w:val="clear" w:color="auto" w:fill="auto"/>
            <w:vAlign w:val="center"/>
            <w:hideMark/>
          </w:tcPr>
          <w:p w14:paraId="7A6AFF9E" w14:textId="77777777" w:rsidR="00AB3AE7" w:rsidRPr="00240CD3" w:rsidRDefault="00AB3AE7" w:rsidP="00AE1FA3">
            <w:pPr>
              <w:spacing w:before="0" w:line="360" w:lineRule="exact"/>
              <w:jc w:val="center"/>
              <w:rPr>
                <w:rFonts w:eastAsia="Times New Roman"/>
                <w:spacing w:val="-6"/>
                <w:szCs w:val="26"/>
              </w:rPr>
            </w:pPr>
            <w:r w:rsidRPr="00240CD3">
              <w:rPr>
                <w:rFonts w:eastAsia="Times New Roman"/>
                <w:spacing w:val="-6"/>
                <w:szCs w:val="26"/>
              </w:rPr>
              <w:t> </w:t>
            </w:r>
          </w:p>
        </w:tc>
      </w:tr>
      <w:tr w:rsidR="00AB3AE7" w:rsidRPr="00240CD3" w14:paraId="654488FD"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275E3DD" w14:textId="77777777" w:rsidR="00AB3AE7" w:rsidRPr="00240CD3" w:rsidRDefault="00AB3AE7" w:rsidP="00AE1FA3">
            <w:pPr>
              <w:spacing w:before="0" w:line="360" w:lineRule="exact"/>
              <w:jc w:val="center"/>
              <w:rPr>
                <w:rFonts w:eastAsia="Times New Roman"/>
                <w:b/>
                <w:bCs/>
                <w:spacing w:val="-6"/>
                <w:szCs w:val="26"/>
              </w:rPr>
            </w:pPr>
            <w:r w:rsidRPr="00240CD3">
              <w:rPr>
                <w:rFonts w:eastAsia="Times New Roman"/>
                <w:b/>
                <w:bCs/>
                <w:spacing w:val="-6"/>
                <w:szCs w:val="26"/>
                <w:lang w:val="pt-BR"/>
              </w:rPr>
              <w:t> </w:t>
            </w:r>
          </w:p>
        </w:tc>
        <w:tc>
          <w:tcPr>
            <w:tcW w:w="3753" w:type="dxa"/>
            <w:tcBorders>
              <w:top w:val="nil"/>
              <w:left w:val="nil"/>
              <w:bottom w:val="single" w:sz="4" w:space="0" w:color="auto"/>
              <w:right w:val="single" w:sz="4" w:space="0" w:color="auto"/>
            </w:tcBorders>
            <w:shd w:val="clear" w:color="auto" w:fill="auto"/>
            <w:vAlign w:val="center"/>
            <w:hideMark/>
          </w:tcPr>
          <w:p w14:paraId="2FB38F6B" w14:textId="77777777" w:rsidR="00AB3AE7" w:rsidRPr="00240CD3" w:rsidRDefault="00AB3AE7" w:rsidP="00AE1FA3">
            <w:pPr>
              <w:spacing w:before="0" w:line="360" w:lineRule="exact"/>
              <w:rPr>
                <w:rFonts w:eastAsia="Times New Roman"/>
                <w:i/>
                <w:iCs/>
                <w:spacing w:val="-6"/>
                <w:szCs w:val="26"/>
              </w:rPr>
            </w:pPr>
            <w:r w:rsidRPr="00240CD3">
              <w:rPr>
                <w:rFonts w:eastAsia="Times New Roman"/>
                <w:i/>
                <w:iCs/>
                <w:spacing w:val="-6"/>
                <w:szCs w:val="26"/>
                <w:lang w:val="it-IT"/>
              </w:rPr>
              <w:t xml:space="preserve">Nhà ở liền kề </w:t>
            </w:r>
          </w:p>
        </w:tc>
        <w:tc>
          <w:tcPr>
            <w:tcW w:w="1714" w:type="dxa"/>
            <w:tcBorders>
              <w:top w:val="nil"/>
              <w:left w:val="nil"/>
              <w:bottom w:val="single" w:sz="4" w:space="0" w:color="auto"/>
              <w:right w:val="single" w:sz="4" w:space="0" w:color="auto"/>
            </w:tcBorders>
            <w:shd w:val="clear" w:color="auto" w:fill="auto"/>
            <w:vAlign w:val="center"/>
            <w:hideMark/>
          </w:tcPr>
          <w:p w14:paraId="1691D8B6" w14:textId="77777777" w:rsidR="00AB3AE7" w:rsidRPr="00240CD3" w:rsidRDefault="00AB3AE7" w:rsidP="00AE1FA3">
            <w:pPr>
              <w:spacing w:before="0" w:line="360" w:lineRule="exact"/>
              <w:jc w:val="center"/>
              <w:rPr>
                <w:rFonts w:eastAsia="Times New Roman"/>
                <w:i/>
                <w:iCs/>
                <w:spacing w:val="-6"/>
                <w:szCs w:val="26"/>
              </w:rPr>
            </w:pPr>
            <w:r w:rsidRPr="00195B3A">
              <w:rPr>
                <w:rFonts w:eastAsia="Times New Roman"/>
                <w:i/>
                <w:spacing w:val="-6"/>
                <w:szCs w:val="26"/>
              </w:rPr>
              <w:t>≥</w:t>
            </w:r>
            <w:r>
              <w:rPr>
                <w:rFonts w:eastAsia="Times New Roman"/>
                <w:i/>
                <w:spacing w:val="-6"/>
                <w:szCs w:val="26"/>
              </w:rPr>
              <w:t>3</w:t>
            </w:r>
          </w:p>
        </w:tc>
        <w:tc>
          <w:tcPr>
            <w:tcW w:w="1436" w:type="dxa"/>
            <w:tcBorders>
              <w:top w:val="nil"/>
              <w:left w:val="nil"/>
              <w:bottom w:val="single" w:sz="4" w:space="0" w:color="auto"/>
              <w:right w:val="single" w:sz="4" w:space="0" w:color="auto"/>
            </w:tcBorders>
            <w:shd w:val="clear" w:color="auto" w:fill="auto"/>
            <w:vAlign w:val="center"/>
            <w:hideMark/>
          </w:tcPr>
          <w:p w14:paraId="7433739D" w14:textId="77777777" w:rsidR="00AB3AE7" w:rsidRPr="00240CD3" w:rsidRDefault="00AB3AE7" w:rsidP="00AE1FA3">
            <w:pPr>
              <w:spacing w:before="0" w:line="360" w:lineRule="exact"/>
              <w:jc w:val="center"/>
              <w:rPr>
                <w:rFonts w:eastAsia="Times New Roman"/>
                <w:i/>
                <w:iCs/>
                <w:spacing w:val="-6"/>
                <w:szCs w:val="26"/>
              </w:rPr>
            </w:pPr>
            <w:r>
              <w:rPr>
                <w:rFonts w:eastAsia="Times New Roman"/>
                <w:i/>
                <w:iCs/>
                <w:spacing w:val="-6"/>
                <w:szCs w:val="26"/>
              </w:rPr>
              <w:t>5</w:t>
            </w:r>
          </w:p>
        </w:tc>
        <w:tc>
          <w:tcPr>
            <w:tcW w:w="1669" w:type="dxa"/>
            <w:tcBorders>
              <w:top w:val="nil"/>
              <w:left w:val="nil"/>
              <w:bottom w:val="single" w:sz="4" w:space="0" w:color="auto"/>
              <w:right w:val="single" w:sz="4" w:space="0" w:color="auto"/>
            </w:tcBorders>
            <w:shd w:val="clear" w:color="auto" w:fill="auto"/>
            <w:vAlign w:val="center"/>
            <w:hideMark/>
          </w:tcPr>
          <w:p w14:paraId="74E74265" w14:textId="77777777" w:rsidR="00AB3AE7" w:rsidRPr="00240CD3" w:rsidRDefault="00AB3AE7" w:rsidP="00AE1FA3">
            <w:pPr>
              <w:spacing w:before="0" w:line="360" w:lineRule="exact"/>
              <w:jc w:val="center"/>
              <w:rPr>
                <w:rFonts w:eastAsia="Times New Roman"/>
                <w:i/>
                <w:iCs/>
                <w:spacing w:val="-6"/>
                <w:szCs w:val="26"/>
              </w:rPr>
            </w:pPr>
            <w:r w:rsidRPr="00240CD3">
              <w:rPr>
                <w:rFonts w:eastAsia="Times New Roman"/>
                <w:i/>
                <w:iCs/>
                <w:spacing w:val="-6"/>
                <w:szCs w:val="26"/>
                <w:lang w:val="pt-BR"/>
              </w:rPr>
              <w:t>kW/hộ</w:t>
            </w:r>
          </w:p>
        </w:tc>
      </w:tr>
      <w:tr w:rsidR="00AB3AE7" w:rsidRPr="00240CD3" w14:paraId="68ED89F5" w14:textId="77777777" w:rsidTr="00AB3AE7">
        <w:trPr>
          <w:trHeight w:val="498"/>
        </w:trPr>
        <w:tc>
          <w:tcPr>
            <w:tcW w:w="747" w:type="dxa"/>
            <w:tcBorders>
              <w:top w:val="nil"/>
              <w:left w:val="single" w:sz="4" w:space="0" w:color="auto"/>
              <w:bottom w:val="single" w:sz="4" w:space="0" w:color="auto"/>
              <w:right w:val="single" w:sz="4" w:space="0" w:color="auto"/>
            </w:tcBorders>
            <w:shd w:val="clear" w:color="auto" w:fill="auto"/>
            <w:vAlign w:val="center"/>
          </w:tcPr>
          <w:p w14:paraId="11483485" w14:textId="77777777" w:rsidR="00AB3AE7" w:rsidRPr="00240CD3" w:rsidRDefault="00AB3AE7" w:rsidP="00AE1FA3">
            <w:pPr>
              <w:spacing w:before="0" w:line="360" w:lineRule="exact"/>
              <w:jc w:val="center"/>
              <w:rPr>
                <w:rFonts w:eastAsia="Times New Roman"/>
                <w:b/>
                <w:bCs/>
                <w:spacing w:val="-6"/>
                <w:szCs w:val="26"/>
                <w:lang w:val="pt-BR"/>
              </w:rPr>
            </w:pPr>
          </w:p>
        </w:tc>
        <w:tc>
          <w:tcPr>
            <w:tcW w:w="3753" w:type="dxa"/>
            <w:tcBorders>
              <w:top w:val="nil"/>
              <w:left w:val="nil"/>
              <w:bottom w:val="single" w:sz="4" w:space="0" w:color="auto"/>
              <w:right w:val="single" w:sz="4" w:space="0" w:color="auto"/>
            </w:tcBorders>
            <w:shd w:val="clear" w:color="auto" w:fill="auto"/>
            <w:vAlign w:val="center"/>
          </w:tcPr>
          <w:p w14:paraId="1A13874B" w14:textId="77777777" w:rsidR="00AB3AE7" w:rsidRPr="00240CD3" w:rsidRDefault="00AB3AE7" w:rsidP="00AE1FA3">
            <w:pPr>
              <w:spacing w:before="0" w:line="360" w:lineRule="exact"/>
              <w:rPr>
                <w:rFonts w:eastAsia="Times New Roman"/>
                <w:i/>
                <w:iCs/>
                <w:spacing w:val="-6"/>
                <w:szCs w:val="26"/>
              </w:rPr>
            </w:pPr>
            <w:r>
              <w:rPr>
                <w:rFonts w:eastAsia="Times New Roman"/>
                <w:i/>
                <w:iCs/>
                <w:spacing w:val="-6"/>
                <w:szCs w:val="26"/>
              </w:rPr>
              <w:t>Nhà ở biệt thự</w:t>
            </w:r>
          </w:p>
        </w:tc>
        <w:tc>
          <w:tcPr>
            <w:tcW w:w="1714" w:type="dxa"/>
            <w:tcBorders>
              <w:top w:val="nil"/>
              <w:left w:val="nil"/>
              <w:bottom w:val="single" w:sz="4" w:space="0" w:color="auto"/>
              <w:right w:val="single" w:sz="4" w:space="0" w:color="auto"/>
            </w:tcBorders>
            <w:shd w:val="clear" w:color="auto" w:fill="auto"/>
            <w:vAlign w:val="center"/>
          </w:tcPr>
          <w:p w14:paraId="7A3A0BD4" w14:textId="77777777" w:rsidR="00AB3AE7" w:rsidRPr="00240CD3" w:rsidRDefault="00AB3AE7" w:rsidP="00AE1FA3">
            <w:pPr>
              <w:spacing w:before="0" w:line="360" w:lineRule="exact"/>
              <w:jc w:val="center"/>
              <w:rPr>
                <w:rFonts w:eastAsia="Times New Roman"/>
                <w:i/>
                <w:iCs/>
                <w:spacing w:val="-6"/>
                <w:szCs w:val="26"/>
              </w:rPr>
            </w:pPr>
            <w:r w:rsidRPr="00195B3A">
              <w:rPr>
                <w:rFonts w:eastAsia="Times New Roman"/>
                <w:i/>
                <w:spacing w:val="-6"/>
                <w:szCs w:val="26"/>
              </w:rPr>
              <w:t>≥</w:t>
            </w:r>
            <w:r>
              <w:rPr>
                <w:rFonts w:eastAsia="Times New Roman"/>
                <w:i/>
                <w:spacing w:val="-6"/>
                <w:szCs w:val="26"/>
              </w:rPr>
              <w:t>5</w:t>
            </w:r>
          </w:p>
        </w:tc>
        <w:tc>
          <w:tcPr>
            <w:tcW w:w="1436" w:type="dxa"/>
            <w:tcBorders>
              <w:top w:val="nil"/>
              <w:left w:val="nil"/>
              <w:bottom w:val="single" w:sz="4" w:space="0" w:color="auto"/>
              <w:right w:val="single" w:sz="4" w:space="0" w:color="auto"/>
            </w:tcBorders>
            <w:shd w:val="clear" w:color="auto" w:fill="auto"/>
            <w:vAlign w:val="center"/>
          </w:tcPr>
          <w:p w14:paraId="1FE4BE13" w14:textId="77777777" w:rsidR="00AB3AE7" w:rsidRPr="00240CD3" w:rsidRDefault="00AB3AE7" w:rsidP="00AE1FA3">
            <w:pPr>
              <w:spacing w:before="0" w:line="360" w:lineRule="exact"/>
              <w:jc w:val="center"/>
              <w:rPr>
                <w:rFonts w:eastAsia="Times New Roman"/>
                <w:i/>
                <w:iCs/>
                <w:spacing w:val="-6"/>
                <w:szCs w:val="26"/>
              </w:rPr>
            </w:pPr>
            <w:r>
              <w:rPr>
                <w:rFonts w:eastAsia="Times New Roman"/>
                <w:i/>
                <w:iCs/>
                <w:spacing w:val="-6"/>
                <w:szCs w:val="26"/>
              </w:rPr>
              <w:t>7</w:t>
            </w:r>
          </w:p>
        </w:tc>
        <w:tc>
          <w:tcPr>
            <w:tcW w:w="1669" w:type="dxa"/>
            <w:tcBorders>
              <w:top w:val="nil"/>
              <w:left w:val="nil"/>
              <w:bottom w:val="single" w:sz="4" w:space="0" w:color="auto"/>
              <w:right w:val="single" w:sz="4" w:space="0" w:color="auto"/>
            </w:tcBorders>
            <w:shd w:val="clear" w:color="auto" w:fill="auto"/>
            <w:vAlign w:val="center"/>
          </w:tcPr>
          <w:p w14:paraId="255CB4B2" w14:textId="77777777" w:rsidR="00AB3AE7" w:rsidRPr="00240CD3" w:rsidRDefault="00AB3AE7" w:rsidP="00AE1FA3">
            <w:pPr>
              <w:spacing w:before="0" w:line="360" w:lineRule="exact"/>
              <w:jc w:val="center"/>
              <w:rPr>
                <w:rFonts w:eastAsia="Times New Roman"/>
                <w:i/>
                <w:iCs/>
                <w:spacing w:val="-6"/>
                <w:szCs w:val="26"/>
                <w:lang w:val="pt-BR"/>
              </w:rPr>
            </w:pPr>
            <w:r w:rsidRPr="00240CD3">
              <w:rPr>
                <w:rFonts w:eastAsia="Times New Roman"/>
                <w:i/>
                <w:iCs/>
                <w:spacing w:val="-6"/>
                <w:szCs w:val="26"/>
                <w:lang w:val="pt-BR"/>
              </w:rPr>
              <w:t>kW/hộ</w:t>
            </w:r>
          </w:p>
        </w:tc>
      </w:tr>
      <w:tr w:rsidR="00AB3AE7" w:rsidRPr="00240CD3" w14:paraId="3EB8A6AC" w14:textId="77777777" w:rsidTr="00AB3AE7">
        <w:trPr>
          <w:trHeight w:val="433"/>
        </w:trPr>
        <w:tc>
          <w:tcPr>
            <w:tcW w:w="747" w:type="dxa"/>
            <w:tcBorders>
              <w:top w:val="nil"/>
              <w:left w:val="single" w:sz="4" w:space="0" w:color="auto"/>
              <w:bottom w:val="single" w:sz="4" w:space="0" w:color="auto"/>
              <w:right w:val="single" w:sz="4" w:space="0" w:color="auto"/>
            </w:tcBorders>
            <w:shd w:val="clear" w:color="auto" w:fill="auto"/>
            <w:vAlign w:val="center"/>
          </w:tcPr>
          <w:p w14:paraId="7BD25C6F" w14:textId="77777777" w:rsidR="00AB3AE7" w:rsidRPr="00240CD3" w:rsidRDefault="00AB3AE7" w:rsidP="00AE1FA3">
            <w:pPr>
              <w:spacing w:before="0" w:line="360" w:lineRule="exact"/>
              <w:jc w:val="center"/>
              <w:rPr>
                <w:rFonts w:eastAsia="Times New Roman"/>
                <w:b/>
                <w:bCs/>
                <w:spacing w:val="-6"/>
                <w:szCs w:val="26"/>
                <w:lang w:val="pt-BR"/>
              </w:rPr>
            </w:pPr>
          </w:p>
        </w:tc>
        <w:tc>
          <w:tcPr>
            <w:tcW w:w="3753" w:type="dxa"/>
            <w:tcBorders>
              <w:top w:val="nil"/>
              <w:left w:val="nil"/>
              <w:bottom w:val="single" w:sz="4" w:space="0" w:color="auto"/>
              <w:right w:val="single" w:sz="4" w:space="0" w:color="auto"/>
            </w:tcBorders>
            <w:shd w:val="clear" w:color="auto" w:fill="auto"/>
            <w:vAlign w:val="center"/>
          </w:tcPr>
          <w:p w14:paraId="503105C2" w14:textId="77777777" w:rsidR="00AB3AE7" w:rsidRPr="00240CD3" w:rsidRDefault="00AB3AE7" w:rsidP="00AE1FA3">
            <w:pPr>
              <w:spacing w:before="0" w:line="360" w:lineRule="exact"/>
              <w:rPr>
                <w:rFonts w:eastAsia="Times New Roman"/>
                <w:i/>
                <w:iCs/>
                <w:spacing w:val="-6"/>
                <w:szCs w:val="26"/>
              </w:rPr>
            </w:pPr>
            <w:r>
              <w:rPr>
                <w:rFonts w:eastAsia="Times New Roman"/>
                <w:i/>
                <w:iCs/>
                <w:spacing w:val="-6"/>
                <w:szCs w:val="26"/>
              </w:rPr>
              <w:t>Nhà ở xã hội</w:t>
            </w:r>
          </w:p>
        </w:tc>
        <w:tc>
          <w:tcPr>
            <w:tcW w:w="1714" w:type="dxa"/>
            <w:tcBorders>
              <w:top w:val="nil"/>
              <w:left w:val="nil"/>
              <w:bottom w:val="single" w:sz="4" w:space="0" w:color="auto"/>
              <w:right w:val="single" w:sz="4" w:space="0" w:color="auto"/>
            </w:tcBorders>
            <w:shd w:val="clear" w:color="auto" w:fill="auto"/>
            <w:vAlign w:val="center"/>
          </w:tcPr>
          <w:p w14:paraId="03B6D200" w14:textId="77777777" w:rsidR="00AB3AE7" w:rsidRPr="00240CD3" w:rsidRDefault="00AB3AE7" w:rsidP="00AE1FA3">
            <w:pPr>
              <w:spacing w:before="0" w:line="360" w:lineRule="exact"/>
              <w:jc w:val="center"/>
              <w:rPr>
                <w:rFonts w:eastAsia="Times New Roman"/>
                <w:i/>
                <w:iCs/>
                <w:spacing w:val="-6"/>
                <w:szCs w:val="26"/>
              </w:rPr>
            </w:pPr>
            <w:r w:rsidRPr="00195B3A">
              <w:rPr>
                <w:rFonts w:eastAsia="Times New Roman"/>
                <w:i/>
                <w:spacing w:val="-6"/>
                <w:szCs w:val="26"/>
              </w:rPr>
              <w:t>≥</w:t>
            </w:r>
            <w:r>
              <w:rPr>
                <w:rFonts w:eastAsia="Times New Roman"/>
                <w:i/>
                <w:spacing w:val="-6"/>
                <w:szCs w:val="26"/>
              </w:rPr>
              <w:t>30</w:t>
            </w:r>
          </w:p>
        </w:tc>
        <w:tc>
          <w:tcPr>
            <w:tcW w:w="1436" w:type="dxa"/>
            <w:tcBorders>
              <w:top w:val="nil"/>
              <w:left w:val="nil"/>
              <w:bottom w:val="single" w:sz="4" w:space="0" w:color="auto"/>
              <w:right w:val="single" w:sz="4" w:space="0" w:color="auto"/>
            </w:tcBorders>
            <w:shd w:val="clear" w:color="auto" w:fill="auto"/>
            <w:vAlign w:val="center"/>
          </w:tcPr>
          <w:p w14:paraId="17A2FA68" w14:textId="77777777" w:rsidR="00AB3AE7" w:rsidRPr="00240CD3" w:rsidRDefault="00AB3AE7" w:rsidP="00AE1FA3">
            <w:pPr>
              <w:spacing w:before="0" w:line="360" w:lineRule="exact"/>
              <w:jc w:val="center"/>
              <w:rPr>
                <w:rFonts w:eastAsia="Times New Roman"/>
                <w:i/>
                <w:iCs/>
                <w:spacing w:val="-6"/>
                <w:szCs w:val="26"/>
              </w:rPr>
            </w:pPr>
            <w:r>
              <w:rPr>
                <w:rFonts w:eastAsia="Times New Roman"/>
                <w:i/>
                <w:iCs/>
                <w:spacing w:val="-6"/>
                <w:szCs w:val="26"/>
              </w:rPr>
              <w:t>30</w:t>
            </w:r>
          </w:p>
        </w:tc>
        <w:tc>
          <w:tcPr>
            <w:tcW w:w="1669" w:type="dxa"/>
            <w:tcBorders>
              <w:top w:val="nil"/>
              <w:left w:val="nil"/>
              <w:bottom w:val="single" w:sz="4" w:space="0" w:color="auto"/>
              <w:right w:val="single" w:sz="4" w:space="0" w:color="auto"/>
            </w:tcBorders>
            <w:shd w:val="clear" w:color="auto" w:fill="auto"/>
            <w:vAlign w:val="center"/>
          </w:tcPr>
          <w:p w14:paraId="626D284B" w14:textId="77777777" w:rsidR="00AB3AE7" w:rsidRPr="00240CD3" w:rsidRDefault="00AB3AE7" w:rsidP="00AE1FA3">
            <w:pPr>
              <w:spacing w:before="0" w:line="360" w:lineRule="exact"/>
              <w:jc w:val="center"/>
              <w:rPr>
                <w:rFonts w:eastAsia="Times New Roman"/>
                <w:i/>
                <w:iCs/>
                <w:spacing w:val="-6"/>
                <w:szCs w:val="26"/>
                <w:lang w:val="pt-BR"/>
              </w:rPr>
            </w:pPr>
            <w:r w:rsidRPr="00240CD3">
              <w:rPr>
                <w:rFonts w:eastAsia="Times New Roman"/>
                <w:i/>
                <w:iCs/>
                <w:spacing w:val="-6"/>
                <w:szCs w:val="26"/>
                <w:lang w:val="pt-BR"/>
              </w:rPr>
              <w:t>W/m² sàn</w:t>
            </w:r>
          </w:p>
        </w:tc>
      </w:tr>
      <w:tr w:rsidR="00AB3AE7" w:rsidRPr="00240CD3" w14:paraId="344ECEA0" w14:textId="77777777" w:rsidTr="00AB3AE7">
        <w:trPr>
          <w:trHeight w:val="66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CDED72C" w14:textId="77777777" w:rsidR="00AB3AE7" w:rsidRPr="00240CD3" w:rsidRDefault="00AB3AE7" w:rsidP="00AE1FA3">
            <w:pPr>
              <w:spacing w:before="0" w:line="360" w:lineRule="exact"/>
              <w:jc w:val="center"/>
              <w:rPr>
                <w:rFonts w:eastAsia="Times New Roman"/>
                <w:b/>
                <w:bCs/>
                <w:spacing w:val="-6"/>
                <w:szCs w:val="26"/>
              </w:rPr>
            </w:pPr>
            <w:r w:rsidRPr="00240CD3">
              <w:rPr>
                <w:rFonts w:eastAsia="Times New Roman"/>
                <w:b/>
                <w:bCs/>
                <w:spacing w:val="-6"/>
                <w:szCs w:val="26"/>
                <w:lang w:val="pt-BR"/>
              </w:rPr>
              <w:t> </w:t>
            </w:r>
          </w:p>
        </w:tc>
        <w:tc>
          <w:tcPr>
            <w:tcW w:w="3753" w:type="dxa"/>
            <w:tcBorders>
              <w:top w:val="nil"/>
              <w:left w:val="nil"/>
              <w:bottom w:val="single" w:sz="4" w:space="0" w:color="auto"/>
              <w:right w:val="single" w:sz="4" w:space="0" w:color="auto"/>
            </w:tcBorders>
            <w:shd w:val="clear" w:color="auto" w:fill="auto"/>
            <w:vAlign w:val="center"/>
            <w:hideMark/>
          </w:tcPr>
          <w:p w14:paraId="1BF17FCA" w14:textId="77777777" w:rsidR="00AB3AE7" w:rsidRPr="00240CD3" w:rsidRDefault="00AB3AE7" w:rsidP="00AE1FA3">
            <w:pPr>
              <w:spacing w:before="0" w:line="360" w:lineRule="exact"/>
              <w:rPr>
                <w:rFonts w:eastAsia="Times New Roman"/>
                <w:i/>
                <w:iCs/>
                <w:spacing w:val="-6"/>
                <w:szCs w:val="26"/>
              </w:rPr>
            </w:pPr>
            <w:r w:rsidRPr="00240CD3">
              <w:rPr>
                <w:rFonts w:eastAsia="Times New Roman"/>
                <w:i/>
                <w:iCs/>
                <w:spacing w:val="-6"/>
                <w:szCs w:val="26"/>
              </w:rPr>
              <w:t>Công trình công cộng, thương mại dịch vụ</w:t>
            </w:r>
          </w:p>
        </w:tc>
        <w:tc>
          <w:tcPr>
            <w:tcW w:w="1714" w:type="dxa"/>
            <w:tcBorders>
              <w:top w:val="nil"/>
              <w:left w:val="nil"/>
              <w:bottom w:val="single" w:sz="4" w:space="0" w:color="auto"/>
              <w:right w:val="single" w:sz="4" w:space="0" w:color="auto"/>
            </w:tcBorders>
            <w:shd w:val="clear" w:color="auto" w:fill="auto"/>
            <w:vAlign w:val="center"/>
            <w:hideMark/>
          </w:tcPr>
          <w:p w14:paraId="1AC022D4" w14:textId="77777777" w:rsidR="00AB3AE7" w:rsidRPr="00240CD3" w:rsidRDefault="00AB3AE7" w:rsidP="00AE1FA3">
            <w:pPr>
              <w:spacing w:before="0" w:line="360" w:lineRule="exact"/>
              <w:jc w:val="center"/>
              <w:rPr>
                <w:rFonts w:eastAsia="Times New Roman"/>
                <w:i/>
                <w:iCs/>
                <w:spacing w:val="-6"/>
                <w:szCs w:val="26"/>
              </w:rPr>
            </w:pPr>
            <w:r w:rsidRPr="00195B3A">
              <w:rPr>
                <w:rFonts w:eastAsia="Times New Roman"/>
                <w:i/>
                <w:spacing w:val="-6"/>
                <w:szCs w:val="26"/>
              </w:rPr>
              <w:t>≥</w:t>
            </w:r>
            <w:r>
              <w:rPr>
                <w:rFonts w:eastAsia="Times New Roman"/>
                <w:i/>
                <w:spacing w:val="-6"/>
                <w:szCs w:val="26"/>
              </w:rPr>
              <w:t>30</w:t>
            </w:r>
          </w:p>
        </w:tc>
        <w:tc>
          <w:tcPr>
            <w:tcW w:w="1436" w:type="dxa"/>
            <w:tcBorders>
              <w:top w:val="nil"/>
              <w:left w:val="nil"/>
              <w:bottom w:val="single" w:sz="4" w:space="0" w:color="auto"/>
              <w:right w:val="single" w:sz="4" w:space="0" w:color="auto"/>
            </w:tcBorders>
            <w:shd w:val="clear" w:color="auto" w:fill="auto"/>
            <w:vAlign w:val="center"/>
            <w:hideMark/>
          </w:tcPr>
          <w:p w14:paraId="5804EC91" w14:textId="77777777" w:rsidR="00AB3AE7" w:rsidRPr="00240CD3" w:rsidRDefault="00AB3AE7" w:rsidP="00AE1FA3">
            <w:pPr>
              <w:spacing w:before="0" w:line="360" w:lineRule="exact"/>
              <w:jc w:val="center"/>
              <w:rPr>
                <w:rFonts w:eastAsia="Times New Roman"/>
                <w:i/>
                <w:iCs/>
                <w:spacing w:val="-6"/>
                <w:szCs w:val="26"/>
              </w:rPr>
            </w:pPr>
            <w:r>
              <w:rPr>
                <w:rFonts w:eastAsia="Times New Roman"/>
                <w:i/>
                <w:iCs/>
                <w:spacing w:val="-6"/>
                <w:szCs w:val="26"/>
              </w:rPr>
              <w:t>30</w:t>
            </w:r>
          </w:p>
        </w:tc>
        <w:tc>
          <w:tcPr>
            <w:tcW w:w="1669" w:type="dxa"/>
            <w:tcBorders>
              <w:top w:val="nil"/>
              <w:left w:val="nil"/>
              <w:bottom w:val="single" w:sz="4" w:space="0" w:color="auto"/>
              <w:right w:val="single" w:sz="4" w:space="0" w:color="auto"/>
            </w:tcBorders>
            <w:shd w:val="clear" w:color="auto" w:fill="auto"/>
            <w:vAlign w:val="center"/>
            <w:hideMark/>
          </w:tcPr>
          <w:p w14:paraId="4FF45070" w14:textId="77777777" w:rsidR="00AB3AE7" w:rsidRPr="00240CD3" w:rsidRDefault="00AB3AE7" w:rsidP="00AE1FA3">
            <w:pPr>
              <w:spacing w:before="0" w:line="360" w:lineRule="exact"/>
              <w:jc w:val="center"/>
              <w:rPr>
                <w:rFonts w:eastAsia="Times New Roman"/>
                <w:i/>
                <w:iCs/>
                <w:spacing w:val="-6"/>
                <w:szCs w:val="26"/>
              </w:rPr>
            </w:pPr>
            <w:r w:rsidRPr="00240CD3">
              <w:rPr>
                <w:rFonts w:eastAsia="Times New Roman"/>
                <w:i/>
                <w:iCs/>
                <w:spacing w:val="-6"/>
                <w:szCs w:val="26"/>
                <w:lang w:val="pt-BR"/>
              </w:rPr>
              <w:t>W/m² sàn</w:t>
            </w:r>
          </w:p>
        </w:tc>
      </w:tr>
      <w:tr w:rsidR="00AB3AE7" w:rsidRPr="00240CD3" w14:paraId="610838A7"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E599DFA" w14:textId="77777777" w:rsidR="00AB3AE7" w:rsidRPr="00240CD3" w:rsidRDefault="00AB3AE7" w:rsidP="00AE1FA3">
            <w:pPr>
              <w:spacing w:before="0" w:line="360" w:lineRule="exact"/>
              <w:jc w:val="center"/>
              <w:rPr>
                <w:rFonts w:eastAsia="Times New Roman"/>
                <w:b/>
                <w:bCs/>
                <w:spacing w:val="-6"/>
                <w:szCs w:val="26"/>
              </w:rPr>
            </w:pPr>
            <w:r w:rsidRPr="00240CD3">
              <w:rPr>
                <w:rFonts w:eastAsia="Times New Roman"/>
                <w:b/>
                <w:b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5F0E4F18" w14:textId="77777777" w:rsidR="00AB3AE7" w:rsidRPr="00240CD3" w:rsidRDefault="00AB3AE7" w:rsidP="00AE1FA3">
            <w:pPr>
              <w:spacing w:before="0" w:line="360" w:lineRule="exact"/>
              <w:rPr>
                <w:rFonts w:eastAsia="Times New Roman"/>
                <w:spacing w:val="-6"/>
                <w:szCs w:val="26"/>
              </w:rPr>
            </w:pPr>
            <w:r w:rsidRPr="00240CD3">
              <w:rPr>
                <w:rFonts w:eastAsia="Times New Roman"/>
                <w:spacing w:val="-6"/>
                <w:szCs w:val="26"/>
              </w:rPr>
              <w:t>- Cấp nước:</w:t>
            </w:r>
          </w:p>
        </w:tc>
        <w:tc>
          <w:tcPr>
            <w:tcW w:w="1714" w:type="dxa"/>
            <w:tcBorders>
              <w:top w:val="nil"/>
              <w:left w:val="nil"/>
              <w:bottom w:val="single" w:sz="4" w:space="0" w:color="auto"/>
              <w:right w:val="single" w:sz="4" w:space="0" w:color="auto"/>
            </w:tcBorders>
            <w:shd w:val="clear" w:color="auto" w:fill="auto"/>
            <w:vAlign w:val="center"/>
            <w:hideMark/>
          </w:tcPr>
          <w:p w14:paraId="42FD2C4D" w14:textId="77777777" w:rsidR="00AB3AE7" w:rsidRPr="00240CD3" w:rsidRDefault="00AB3AE7" w:rsidP="00AE1FA3">
            <w:pPr>
              <w:spacing w:before="0" w:line="360" w:lineRule="exact"/>
              <w:jc w:val="center"/>
              <w:rPr>
                <w:rFonts w:eastAsia="Times New Roman"/>
                <w:spacing w:val="-6"/>
                <w:szCs w:val="26"/>
              </w:rPr>
            </w:pPr>
          </w:p>
        </w:tc>
        <w:tc>
          <w:tcPr>
            <w:tcW w:w="1436" w:type="dxa"/>
            <w:tcBorders>
              <w:top w:val="nil"/>
              <w:left w:val="nil"/>
              <w:bottom w:val="single" w:sz="4" w:space="0" w:color="auto"/>
              <w:right w:val="single" w:sz="4" w:space="0" w:color="auto"/>
            </w:tcBorders>
            <w:shd w:val="clear" w:color="auto" w:fill="auto"/>
            <w:vAlign w:val="center"/>
            <w:hideMark/>
          </w:tcPr>
          <w:p w14:paraId="059964FC" w14:textId="77777777" w:rsidR="00AB3AE7" w:rsidRPr="00240CD3" w:rsidRDefault="00AB3AE7" w:rsidP="00AE1FA3">
            <w:pPr>
              <w:spacing w:before="0" w:line="360" w:lineRule="exact"/>
              <w:jc w:val="center"/>
              <w:rPr>
                <w:rFonts w:eastAsia="Times New Roman"/>
                <w:spacing w:val="-6"/>
                <w:szCs w:val="26"/>
              </w:rPr>
            </w:pPr>
          </w:p>
        </w:tc>
        <w:tc>
          <w:tcPr>
            <w:tcW w:w="1669" w:type="dxa"/>
            <w:tcBorders>
              <w:top w:val="nil"/>
              <w:left w:val="nil"/>
              <w:bottom w:val="single" w:sz="4" w:space="0" w:color="auto"/>
              <w:right w:val="single" w:sz="4" w:space="0" w:color="auto"/>
            </w:tcBorders>
            <w:shd w:val="clear" w:color="auto" w:fill="auto"/>
            <w:vAlign w:val="center"/>
            <w:hideMark/>
          </w:tcPr>
          <w:p w14:paraId="68C3D74F" w14:textId="77777777" w:rsidR="00AB3AE7" w:rsidRPr="00240CD3" w:rsidRDefault="00AB3AE7" w:rsidP="00AE1FA3">
            <w:pPr>
              <w:spacing w:before="0" w:line="360" w:lineRule="exact"/>
              <w:jc w:val="center"/>
              <w:rPr>
                <w:rFonts w:eastAsia="Times New Roman"/>
                <w:spacing w:val="-6"/>
                <w:szCs w:val="26"/>
              </w:rPr>
            </w:pPr>
            <w:r w:rsidRPr="00240CD3">
              <w:rPr>
                <w:rFonts w:eastAsia="Times New Roman"/>
                <w:spacing w:val="-6"/>
                <w:szCs w:val="26"/>
                <w:lang w:val="pt-BR"/>
              </w:rPr>
              <w:t> </w:t>
            </w:r>
          </w:p>
        </w:tc>
      </w:tr>
      <w:tr w:rsidR="00AB3AE7" w:rsidRPr="00240CD3" w14:paraId="62D504A5" w14:textId="77777777" w:rsidTr="00AB3AE7">
        <w:trPr>
          <w:trHeight w:val="33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37243F9" w14:textId="77777777" w:rsidR="00AB3AE7" w:rsidRPr="00240CD3" w:rsidRDefault="00AB3AE7" w:rsidP="00AE1FA3">
            <w:pPr>
              <w:spacing w:before="0" w:line="360" w:lineRule="exact"/>
              <w:jc w:val="center"/>
              <w:rPr>
                <w:rFonts w:eastAsia="Times New Roman"/>
                <w:b/>
                <w:bCs/>
                <w:spacing w:val="-6"/>
                <w:szCs w:val="26"/>
              </w:rPr>
            </w:pPr>
            <w:r w:rsidRPr="00240CD3">
              <w:rPr>
                <w:rFonts w:eastAsia="Times New Roman"/>
                <w:b/>
                <w:b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21A6711D" w14:textId="77777777" w:rsidR="00AB3AE7" w:rsidRPr="00240CD3" w:rsidRDefault="00AB3AE7" w:rsidP="00AE1FA3">
            <w:pPr>
              <w:spacing w:before="0" w:line="360" w:lineRule="exact"/>
              <w:rPr>
                <w:rFonts w:eastAsia="Times New Roman"/>
                <w:i/>
                <w:iCs/>
                <w:spacing w:val="-6"/>
                <w:szCs w:val="26"/>
              </w:rPr>
            </w:pPr>
            <w:r w:rsidRPr="00240CD3">
              <w:rPr>
                <w:rFonts w:eastAsia="Times New Roman"/>
                <w:i/>
                <w:iCs/>
                <w:spacing w:val="-6"/>
                <w:szCs w:val="26"/>
              </w:rPr>
              <w:t>Sinh hoạt</w:t>
            </w:r>
          </w:p>
        </w:tc>
        <w:tc>
          <w:tcPr>
            <w:tcW w:w="1714" w:type="dxa"/>
            <w:tcBorders>
              <w:top w:val="nil"/>
              <w:left w:val="nil"/>
              <w:bottom w:val="single" w:sz="4" w:space="0" w:color="auto"/>
              <w:right w:val="single" w:sz="4" w:space="0" w:color="auto"/>
            </w:tcBorders>
            <w:shd w:val="clear" w:color="auto" w:fill="auto"/>
            <w:vAlign w:val="center"/>
            <w:hideMark/>
          </w:tcPr>
          <w:p w14:paraId="094E2E38" w14:textId="77777777" w:rsidR="00AB3AE7" w:rsidRPr="00240CD3" w:rsidRDefault="00AB3AE7" w:rsidP="00AE1FA3">
            <w:pPr>
              <w:spacing w:before="0" w:line="360" w:lineRule="exact"/>
              <w:jc w:val="center"/>
              <w:rPr>
                <w:rFonts w:eastAsia="Times New Roman"/>
                <w:i/>
                <w:iCs/>
                <w:spacing w:val="-6"/>
                <w:szCs w:val="26"/>
              </w:rPr>
            </w:pPr>
            <w:r w:rsidRPr="00195B3A">
              <w:rPr>
                <w:rFonts w:eastAsia="Times New Roman"/>
                <w:i/>
                <w:spacing w:val="-6"/>
                <w:szCs w:val="26"/>
              </w:rPr>
              <w:t>≥</w:t>
            </w:r>
            <w:r>
              <w:rPr>
                <w:rFonts w:eastAsia="Times New Roman"/>
                <w:i/>
                <w:spacing w:val="-6"/>
                <w:szCs w:val="26"/>
              </w:rPr>
              <w:t>120</w:t>
            </w:r>
          </w:p>
        </w:tc>
        <w:tc>
          <w:tcPr>
            <w:tcW w:w="1436" w:type="dxa"/>
            <w:tcBorders>
              <w:top w:val="nil"/>
              <w:left w:val="nil"/>
              <w:bottom w:val="single" w:sz="4" w:space="0" w:color="auto"/>
              <w:right w:val="single" w:sz="4" w:space="0" w:color="auto"/>
            </w:tcBorders>
            <w:shd w:val="clear" w:color="auto" w:fill="auto"/>
            <w:vAlign w:val="center"/>
            <w:hideMark/>
          </w:tcPr>
          <w:p w14:paraId="174FD52A" w14:textId="77777777" w:rsidR="00AB3AE7" w:rsidRPr="00240CD3" w:rsidRDefault="00AB3AE7" w:rsidP="00AE1FA3">
            <w:pPr>
              <w:spacing w:before="0" w:line="360" w:lineRule="exact"/>
              <w:jc w:val="center"/>
              <w:rPr>
                <w:rFonts w:eastAsia="Times New Roman"/>
                <w:i/>
                <w:iCs/>
                <w:spacing w:val="-6"/>
                <w:szCs w:val="26"/>
              </w:rPr>
            </w:pPr>
            <w:r>
              <w:rPr>
                <w:rFonts w:eastAsia="Times New Roman"/>
                <w:i/>
                <w:iCs/>
                <w:spacing w:val="-6"/>
                <w:szCs w:val="26"/>
              </w:rPr>
              <w:t>120</w:t>
            </w:r>
          </w:p>
        </w:tc>
        <w:tc>
          <w:tcPr>
            <w:tcW w:w="1669" w:type="dxa"/>
            <w:tcBorders>
              <w:top w:val="nil"/>
              <w:left w:val="nil"/>
              <w:bottom w:val="single" w:sz="4" w:space="0" w:color="auto"/>
              <w:right w:val="single" w:sz="4" w:space="0" w:color="auto"/>
            </w:tcBorders>
            <w:shd w:val="clear" w:color="auto" w:fill="auto"/>
            <w:vAlign w:val="center"/>
            <w:hideMark/>
          </w:tcPr>
          <w:p w14:paraId="6CB17649" w14:textId="77777777" w:rsidR="00AB3AE7" w:rsidRPr="00240CD3" w:rsidRDefault="00AB3AE7" w:rsidP="00AE1FA3">
            <w:pPr>
              <w:spacing w:before="0" w:line="360" w:lineRule="exact"/>
              <w:jc w:val="center"/>
              <w:rPr>
                <w:rFonts w:eastAsia="Times New Roman"/>
                <w:i/>
                <w:iCs/>
                <w:spacing w:val="-6"/>
                <w:szCs w:val="26"/>
              </w:rPr>
            </w:pPr>
            <w:r w:rsidRPr="00240CD3">
              <w:rPr>
                <w:rFonts w:eastAsia="Times New Roman"/>
                <w:i/>
                <w:iCs/>
                <w:spacing w:val="-6"/>
                <w:szCs w:val="26"/>
                <w:lang w:val="pt-BR"/>
              </w:rPr>
              <w:t>l/người/ng.đ</w:t>
            </w:r>
          </w:p>
        </w:tc>
      </w:tr>
      <w:tr w:rsidR="00AB3AE7" w:rsidRPr="00240CD3" w14:paraId="47398BA6" w14:textId="77777777" w:rsidTr="00AB3AE7">
        <w:trPr>
          <w:trHeight w:val="489"/>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1202741" w14:textId="77777777" w:rsidR="00AB3AE7" w:rsidRPr="00240CD3" w:rsidRDefault="00AB3AE7" w:rsidP="00AE1FA3">
            <w:pPr>
              <w:spacing w:before="0" w:line="360" w:lineRule="exact"/>
              <w:jc w:val="center"/>
              <w:rPr>
                <w:rFonts w:eastAsia="Times New Roman"/>
                <w:b/>
                <w:bCs/>
                <w:spacing w:val="-6"/>
                <w:szCs w:val="26"/>
              </w:rPr>
            </w:pPr>
            <w:r w:rsidRPr="00240CD3">
              <w:rPr>
                <w:rFonts w:eastAsia="Times New Roman"/>
                <w:b/>
                <w:bCs/>
                <w:spacing w:val="-6"/>
                <w:szCs w:val="26"/>
              </w:rPr>
              <w:t> </w:t>
            </w:r>
          </w:p>
        </w:tc>
        <w:tc>
          <w:tcPr>
            <w:tcW w:w="3753" w:type="dxa"/>
            <w:tcBorders>
              <w:top w:val="nil"/>
              <w:left w:val="nil"/>
              <w:bottom w:val="single" w:sz="4" w:space="0" w:color="auto"/>
              <w:right w:val="single" w:sz="4" w:space="0" w:color="auto"/>
            </w:tcBorders>
            <w:shd w:val="clear" w:color="auto" w:fill="auto"/>
            <w:vAlign w:val="center"/>
            <w:hideMark/>
          </w:tcPr>
          <w:p w14:paraId="698E9F02" w14:textId="77777777" w:rsidR="00AB3AE7" w:rsidRPr="00240CD3" w:rsidRDefault="00AB3AE7" w:rsidP="00AE1FA3">
            <w:pPr>
              <w:spacing w:before="0" w:line="360" w:lineRule="exact"/>
              <w:rPr>
                <w:rFonts w:eastAsia="Times New Roman"/>
                <w:i/>
                <w:iCs/>
                <w:spacing w:val="-6"/>
                <w:szCs w:val="26"/>
              </w:rPr>
            </w:pPr>
            <w:r w:rsidRPr="00240CD3">
              <w:rPr>
                <w:rFonts w:eastAsia="Times New Roman"/>
                <w:i/>
                <w:iCs/>
                <w:spacing w:val="-6"/>
                <w:szCs w:val="26"/>
              </w:rPr>
              <w:t>Công cộng</w:t>
            </w:r>
          </w:p>
        </w:tc>
        <w:tc>
          <w:tcPr>
            <w:tcW w:w="1714" w:type="dxa"/>
            <w:tcBorders>
              <w:top w:val="nil"/>
              <w:left w:val="nil"/>
              <w:bottom w:val="single" w:sz="4" w:space="0" w:color="auto"/>
              <w:right w:val="single" w:sz="4" w:space="0" w:color="auto"/>
            </w:tcBorders>
            <w:shd w:val="clear" w:color="auto" w:fill="auto"/>
            <w:vAlign w:val="center"/>
            <w:hideMark/>
          </w:tcPr>
          <w:p w14:paraId="1F770AFC" w14:textId="77777777" w:rsidR="00AB3AE7" w:rsidRPr="00240CD3" w:rsidRDefault="00AB3AE7" w:rsidP="00AE1FA3">
            <w:pPr>
              <w:spacing w:before="0" w:line="360" w:lineRule="exact"/>
              <w:jc w:val="center"/>
              <w:rPr>
                <w:rFonts w:eastAsia="Times New Roman"/>
                <w:i/>
                <w:iCs/>
                <w:spacing w:val="-6"/>
                <w:szCs w:val="26"/>
              </w:rPr>
            </w:pPr>
            <w:r w:rsidRPr="00195B3A">
              <w:rPr>
                <w:rFonts w:eastAsia="Times New Roman"/>
                <w:i/>
                <w:spacing w:val="-6"/>
                <w:szCs w:val="26"/>
              </w:rPr>
              <w:t>≥</w:t>
            </w:r>
            <w:r>
              <w:rPr>
                <w:rFonts w:eastAsia="Times New Roman"/>
                <w:i/>
                <w:spacing w:val="-6"/>
                <w:szCs w:val="26"/>
              </w:rPr>
              <w:t>2</w:t>
            </w:r>
          </w:p>
        </w:tc>
        <w:tc>
          <w:tcPr>
            <w:tcW w:w="1436" w:type="dxa"/>
            <w:tcBorders>
              <w:top w:val="nil"/>
              <w:left w:val="nil"/>
              <w:bottom w:val="single" w:sz="4" w:space="0" w:color="auto"/>
              <w:right w:val="single" w:sz="4" w:space="0" w:color="auto"/>
            </w:tcBorders>
            <w:shd w:val="clear" w:color="auto" w:fill="auto"/>
            <w:vAlign w:val="center"/>
            <w:hideMark/>
          </w:tcPr>
          <w:p w14:paraId="34ED37AB" w14:textId="77777777" w:rsidR="00AB3AE7" w:rsidRPr="00240CD3" w:rsidRDefault="00AB3AE7" w:rsidP="00AE1FA3">
            <w:pPr>
              <w:spacing w:before="0" w:line="360" w:lineRule="exact"/>
              <w:jc w:val="center"/>
              <w:rPr>
                <w:rFonts w:eastAsia="Times New Roman"/>
                <w:i/>
                <w:iCs/>
                <w:spacing w:val="-6"/>
                <w:szCs w:val="26"/>
              </w:rPr>
            </w:pPr>
            <w:r>
              <w:rPr>
                <w:rFonts w:eastAsia="Times New Roman"/>
                <w:i/>
                <w:iCs/>
                <w:spacing w:val="-6"/>
                <w:szCs w:val="26"/>
              </w:rPr>
              <w:t>2</w:t>
            </w:r>
          </w:p>
        </w:tc>
        <w:tc>
          <w:tcPr>
            <w:tcW w:w="1669" w:type="dxa"/>
            <w:tcBorders>
              <w:top w:val="nil"/>
              <w:left w:val="nil"/>
              <w:bottom w:val="single" w:sz="4" w:space="0" w:color="auto"/>
              <w:right w:val="single" w:sz="4" w:space="0" w:color="auto"/>
            </w:tcBorders>
            <w:shd w:val="clear" w:color="auto" w:fill="auto"/>
            <w:vAlign w:val="center"/>
            <w:hideMark/>
          </w:tcPr>
          <w:p w14:paraId="0B7D77F6" w14:textId="77777777" w:rsidR="00AB3AE7" w:rsidRPr="00240CD3" w:rsidRDefault="00AB3AE7" w:rsidP="00AE1FA3">
            <w:pPr>
              <w:spacing w:before="0" w:line="360" w:lineRule="exact"/>
              <w:jc w:val="center"/>
              <w:rPr>
                <w:rFonts w:eastAsia="Times New Roman"/>
                <w:i/>
                <w:iCs/>
                <w:spacing w:val="-6"/>
                <w:szCs w:val="26"/>
              </w:rPr>
            </w:pPr>
            <w:r w:rsidRPr="00240CD3">
              <w:rPr>
                <w:rFonts w:eastAsia="Times New Roman"/>
                <w:i/>
                <w:iCs/>
                <w:spacing w:val="-6"/>
                <w:szCs w:val="26"/>
                <w:lang w:val="pt-BR"/>
              </w:rPr>
              <w:t>l/m</w:t>
            </w:r>
            <w:r w:rsidRPr="00240CD3">
              <w:rPr>
                <w:rFonts w:eastAsia="Times New Roman"/>
                <w:i/>
                <w:iCs/>
                <w:spacing w:val="-6"/>
                <w:szCs w:val="26"/>
                <w:vertAlign w:val="superscript"/>
                <w:lang w:val="pt-BR"/>
              </w:rPr>
              <w:t>2</w:t>
            </w:r>
            <w:r w:rsidRPr="00240CD3">
              <w:rPr>
                <w:rFonts w:eastAsia="Times New Roman"/>
                <w:i/>
                <w:iCs/>
                <w:spacing w:val="-6"/>
                <w:szCs w:val="26"/>
                <w:lang w:val="pt-BR"/>
              </w:rPr>
              <w:t xml:space="preserve"> sàn</w:t>
            </w:r>
          </w:p>
        </w:tc>
      </w:tr>
      <w:tr w:rsidR="00AB3AE7" w:rsidRPr="00240CD3" w14:paraId="673C73CF" w14:textId="77777777" w:rsidTr="00AB3AE7">
        <w:trPr>
          <w:trHeight w:val="66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5AF3C85" w14:textId="77777777" w:rsidR="00AB3AE7" w:rsidRPr="00240CD3" w:rsidRDefault="00AB3AE7" w:rsidP="00AE1FA3">
            <w:pPr>
              <w:spacing w:before="0" w:line="360" w:lineRule="exact"/>
              <w:jc w:val="center"/>
              <w:rPr>
                <w:rFonts w:eastAsia="Times New Roman"/>
                <w:b/>
                <w:bCs/>
                <w:spacing w:val="-6"/>
                <w:szCs w:val="26"/>
              </w:rPr>
            </w:pPr>
            <w:r w:rsidRPr="00240CD3">
              <w:rPr>
                <w:rFonts w:eastAsia="Times New Roman"/>
                <w:b/>
                <w:bCs/>
                <w:spacing w:val="-6"/>
                <w:szCs w:val="26"/>
                <w:lang w:val="pt-BR"/>
              </w:rPr>
              <w:t> </w:t>
            </w:r>
          </w:p>
        </w:tc>
        <w:tc>
          <w:tcPr>
            <w:tcW w:w="3753" w:type="dxa"/>
            <w:tcBorders>
              <w:top w:val="nil"/>
              <w:left w:val="nil"/>
              <w:bottom w:val="single" w:sz="4" w:space="0" w:color="auto"/>
              <w:right w:val="single" w:sz="4" w:space="0" w:color="auto"/>
            </w:tcBorders>
            <w:shd w:val="clear" w:color="auto" w:fill="auto"/>
            <w:vAlign w:val="center"/>
            <w:hideMark/>
          </w:tcPr>
          <w:p w14:paraId="2EB16C4C" w14:textId="69FFEC52" w:rsidR="00AB3AE7" w:rsidRPr="00240CD3" w:rsidRDefault="00AB3AE7" w:rsidP="00AE1FA3">
            <w:pPr>
              <w:spacing w:before="0" w:line="360" w:lineRule="exact"/>
              <w:rPr>
                <w:rFonts w:eastAsia="Times New Roman"/>
                <w:spacing w:val="-6"/>
                <w:szCs w:val="26"/>
              </w:rPr>
            </w:pPr>
            <w:r w:rsidRPr="00240CD3">
              <w:rPr>
                <w:rFonts w:eastAsia="Times New Roman"/>
                <w:spacing w:val="-6"/>
                <w:szCs w:val="26"/>
                <w:lang w:val="pt-BR"/>
              </w:rPr>
              <w:t>-Thoát nước bẩn, vệ sinh môi</w:t>
            </w:r>
            <w:r>
              <w:rPr>
                <w:rFonts w:eastAsia="Times New Roman"/>
                <w:spacing w:val="-6"/>
                <w:szCs w:val="26"/>
                <w:lang w:val="pt-BR"/>
              </w:rPr>
              <w:t xml:space="preserve"> </w:t>
            </w:r>
            <w:r w:rsidRPr="00240CD3">
              <w:rPr>
                <w:rFonts w:eastAsia="Times New Roman"/>
                <w:spacing w:val="-6"/>
                <w:szCs w:val="26"/>
                <w:lang w:val="pt-BR"/>
              </w:rPr>
              <w:t>trường:</w:t>
            </w:r>
          </w:p>
        </w:tc>
        <w:tc>
          <w:tcPr>
            <w:tcW w:w="1714" w:type="dxa"/>
            <w:tcBorders>
              <w:top w:val="nil"/>
              <w:left w:val="nil"/>
              <w:bottom w:val="single" w:sz="4" w:space="0" w:color="auto"/>
              <w:right w:val="single" w:sz="4" w:space="0" w:color="auto"/>
            </w:tcBorders>
            <w:shd w:val="clear" w:color="auto" w:fill="auto"/>
            <w:vAlign w:val="center"/>
            <w:hideMark/>
          </w:tcPr>
          <w:p w14:paraId="67945901" w14:textId="77777777" w:rsidR="00AB3AE7" w:rsidRPr="00240CD3" w:rsidRDefault="00AB3AE7" w:rsidP="00AE1FA3">
            <w:pPr>
              <w:spacing w:before="0" w:line="360" w:lineRule="exact"/>
              <w:jc w:val="center"/>
              <w:rPr>
                <w:rFonts w:eastAsia="Times New Roman"/>
                <w:spacing w:val="-6"/>
                <w:szCs w:val="26"/>
              </w:rPr>
            </w:pPr>
          </w:p>
        </w:tc>
        <w:tc>
          <w:tcPr>
            <w:tcW w:w="1436" w:type="dxa"/>
            <w:tcBorders>
              <w:top w:val="nil"/>
              <w:left w:val="nil"/>
              <w:bottom w:val="single" w:sz="4" w:space="0" w:color="auto"/>
              <w:right w:val="single" w:sz="4" w:space="0" w:color="auto"/>
            </w:tcBorders>
            <w:shd w:val="clear" w:color="auto" w:fill="auto"/>
            <w:vAlign w:val="center"/>
            <w:hideMark/>
          </w:tcPr>
          <w:p w14:paraId="41275A73" w14:textId="77777777" w:rsidR="00AB3AE7" w:rsidRPr="00240CD3" w:rsidRDefault="00AB3AE7" w:rsidP="00AE1FA3">
            <w:pPr>
              <w:spacing w:before="0" w:line="360" w:lineRule="exact"/>
              <w:jc w:val="center"/>
              <w:rPr>
                <w:rFonts w:eastAsia="Times New Roman"/>
                <w:spacing w:val="-6"/>
                <w:szCs w:val="26"/>
              </w:rPr>
            </w:pPr>
          </w:p>
        </w:tc>
        <w:tc>
          <w:tcPr>
            <w:tcW w:w="1669" w:type="dxa"/>
            <w:tcBorders>
              <w:top w:val="nil"/>
              <w:left w:val="nil"/>
              <w:bottom w:val="single" w:sz="4" w:space="0" w:color="auto"/>
              <w:right w:val="single" w:sz="4" w:space="0" w:color="auto"/>
            </w:tcBorders>
            <w:shd w:val="clear" w:color="auto" w:fill="auto"/>
            <w:vAlign w:val="center"/>
            <w:hideMark/>
          </w:tcPr>
          <w:p w14:paraId="1DC5B483" w14:textId="77777777" w:rsidR="00AB3AE7" w:rsidRPr="00240CD3" w:rsidRDefault="00AB3AE7" w:rsidP="00AE1FA3">
            <w:pPr>
              <w:spacing w:before="0" w:line="360" w:lineRule="exact"/>
              <w:jc w:val="center"/>
              <w:rPr>
                <w:rFonts w:eastAsia="Times New Roman"/>
                <w:spacing w:val="-6"/>
                <w:szCs w:val="26"/>
              </w:rPr>
            </w:pPr>
            <w:r w:rsidRPr="00240CD3">
              <w:rPr>
                <w:rFonts w:eastAsia="Times New Roman"/>
                <w:spacing w:val="-6"/>
                <w:szCs w:val="26"/>
                <w:lang w:val="pt-BR"/>
              </w:rPr>
              <w:t> </w:t>
            </w:r>
          </w:p>
        </w:tc>
      </w:tr>
      <w:tr w:rsidR="00AB3AE7" w:rsidRPr="00240CD3" w14:paraId="69DC3FCC" w14:textId="77777777" w:rsidTr="00AB3AE7">
        <w:trPr>
          <w:trHeight w:val="66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533ADFC" w14:textId="77777777" w:rsidR="00AB3AE7" w:rsidRPr="00240CD3" w:rsidRDefault="00AB3AE7" w:rsidP="00AE1FA3">
            <w:pPr>
              <w:spacing w:before="0" w:line="360" w:lineRule="exact"/>
              <w:jc w:val="center"/>
              <w:rPr>
                <w:rFonts w:eastAsia="Times New Roman"/>
                <w:b/>
                <w:bCs/>
                <w:i/>
                <w:iCs/>
                <w:spacing w:val="-6"/>
                <w:szCs w:val="26"/>
              </w:rPr>
            </w:pPr>
            <w:r w:rsidRPr="00240CD3">
              <w:rPr>
                <w:rFonts w:eastAsia="Times New Roman"/>
                <w:b/>
                <w:bCs/>
                <w:i/>
                <w:iCs/>
                <w:spacing w:val="-6"/>
                <w:szCs w:val="26"/>
                <w:lang w:val="pt-BR"/>
              </w:rPr>
              <w:t> </w:t>
            </w:r>
          </w:p>
        </w:tc>
        <w:tc>
          <w:tcPr>
            <w:tcW w:w="3753" w:type="dxa"/>
            <w:tcBorders>
              <w:top w:val="nil"/>
              <w:left w:val="nil"/>
              <w:bottom w:val="single" w:sz="4" w:space="0" w:color="auto"/>
              <w:right w:val="single" w:sz="4" w:space="0" w:color="auto"/>
            </w:tcBorders>
            <w:shd w:val="clear" w:color="auto" w:fill="auto"/>
            <w:vAlign w:val="center"/>
            <w:hideMark/>
          </w:tcPr>
          <w:p w14:paraId="7AA65198" w14:textId="77777777" w:rsidR="00AB3AE7" w:rsidRPr="00240CD3" w:rsidRDefault="00AB3AE7" w:rsidP="00AE1FA3">
            <w:pPr>
              <w:spacing w:before="0" w:line="360" w:lineRule="exact"/>
              <w:rPr>
                <w:rFonts w:eastAsia="Times New Roman"/>
                <w:i/>
                <w:iCs/>
                <w:spacing w:val="-6"/>
                <w:szCs w:val="26"/>
              </w:rPr>
            </w:pPr>
            <w:r w:rsidRPr="00240CD3">
              <w:rPr>
                <w:rFonts w:eastAsia="Times New Roman"/>
                <w:i/>
                <w:iCs/>
                <w:spacing w:val="-6"/>
                <w:szCs w:val="26"/>
              </w:rPr>
              <w:t>Thoát nước</w:t>
            </w:r>
          </w:p>
        </w:tc>
        <w:tc>
          <w:tcPr>
            <w:tcW w:w="1714" w:type="dxa"/>
            <w:tcBorders>
              <w:top w:val="nil"/>
              <w:left w:val="nil"/>
              <w:bottom w:val="single" w:sz="4" w:space="0" w:color="auto"/>
              <w:right w:val="single" w:sz="4" w:space="0" w:color="auto"/>
            </w:tcBorders>
            <w:shd w:val="clear" w:color="auto" w:fill="auto"/>
            <w:vAlign w:val="center"/>
            <w:hideMark/>
          </w:tcPr>
          <w:p w14:paraId="59952522" w14:textId="77777777" w:rsidR="00AB3AE7" w:rsidRPr="00240CD3" w:rsidRDefault="00AB3AE7" w:rsidP="00AE1FA3">
            <w:pPr>
              <w:spacing w:before="0" w:line="360" w:lineRule="exact"/>
              <w:jc w:val="center"/>
              <w:rPr>
                <w:rFonts w:eastAsia="Times New Roman"/>
                <w:i/>
                <w:iCs/>
                <w:spacing w:val="-6"/>
                <w:szCs w:val="26"/>
              </w:rPr>
            </w:pPr>
            <w:r w:rsidRPr="00195B3A">
              <w:rPr>
                <w:rFonts w:eastAsia="Times New Roman"/>
                <w:i/>
                <w:spacing w:val="-6"/>
                <w:szCs w:val="26"/>
              </w:rPr>
              <w:t>≥</w:t>
            </w:r>
            <w:r>
              <w:rPr>
                <w:rFonts w:eastAsia="Times New Roman"/>
                <w:i/>
                <w:spacing w:val="-6"/>
                <w:szCs w:val="26"/>
              </w:rPr>
              <w:t>80</w:t>
            </w:r>
          </w:p>
        </w:tc>
        <w:tc>
          <w:tcPr>
            <w:tcW w:w="1436" w:type="dxa"/>
            <w:tcBorders>
              <w:top w:val="nil"/>
              <w:left w:val="nil"/>
              <w:bottom w:val="single" w:sz="4" w:space="0" w:color="auto"/>
              <w:right w:val="single" w:sz="4" w:space="0" w:color="auto"/>
            </w:tcBorders>
            <w:shd w:val="clear" w:color="auto" w:fill="auto"/>
            <w:vAlign w:val="center"/>
            <w:hideMark/>
          </w:tcPr>
          <w:p w14:paraId="49BE7F5D" w14:textId="77777777" w:rsidR="00AB3AE7" w:rsidRPr="00240CD3" w:rsidRDefault="00AB3AE7" w:rsidP="00AE1FA3">
            <w:pPr>
              <w:spacing w:before="0" w:line="360" w:lineRule="exact"/>
              <w:jc w:val="center"/>
              <w:rPr>
                <w:rFonts w:eastAsia="Times New Roman"/>
                <w:i/>
                <w:iCs/>
                <w:spacing w:val="-6"/>
                <w:szCs w:val="26"/>
              </w:rPr>
            </w:pPr>
            <w:r>
              <w:rPr>
                <w:rFonts w:eastAsia="Times New Roman"/>
                <w:i/>
                <w:iCs/>
                <w:spacing w:val="-6"/>
                <w:szCs w:val="26"/>
              </w:rPr>
              <w:t>100</w:t>
            </w:r>
          </w:p>
        </w:tc>
        <w:tc>
          <w:tcPr>
            <w:tcW w:w="1669" w:type="dxa"/>
            <w:tcBorders>
              <w:top w:val="nil"/>
              <w:left w:val="nil"/>
              <w:bottom w:val="single" w:sz="4" w:space="0" w:color="auto"/>
              <w:right w:val="single" w:sz="4" w:space="0" w:color="auto"/>
            </w:tcBorders>
            <w:shd w:val="clear" w:color="auto" w:fill="auto"/>
            <w:vAlign w:val="center"/>
            <w:hideMark/>
          </w:tcPr>
          <w:p w14:paraId="2C28EFD9" w14:textId="77777777" w:rsidR="00AB3AE7" w:rsidRPr="00240CD3" w:rsidRDefault="00AB3AE7" w:rsidP="00AE1FA3">
            <w:pPr>
              <w:spacing w:before="0" w:line="360" w:lineRule="exact"/>
              <w:jc w:val="center"/>
              <w:rPr>
                <w:rFonts w:eastAsia="Times New Roman"/>
                <w:i/>
                <w:iCs/>
                <w:spacing w:val="-6"/>
                <w:szCs w:val="26"/>
              </w:rPr>
            </w:pPr>
            <w:r w:rsidRPr="00240CD3">
              <w:rPr>
                <w:rFonts w:eastAsia="Times New Roman"/>
                <w:i/>
                <w:iCs/>
                <w:spacing w:val="-6"/>
                <w:szCs w:val="26"/>
                <w:lang w:val="pt-BR"/>
              </w:rPr>
              <w:t>% cấp nước SH+TMDV, công cộng</w:t>
            </w:r>
          </w:p>
        </w:tc>
      </w:tr>
      <w:tr w:rsidR="00AB3AE7" w:rsidRPr="00240CD3" w14:paraId="5364373E" w14:textId="77777777" w:rsidTr="00AB3AE7">
        <w:trPr>
          <w:trHeight w:val="345"/>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1885372" w14:textId="77777777" w:rsidR="00AB3AE7" w:rsidRPr="00240CD3" w:rsidRDefault="00AB3AE7" w:rsidP="00AE1FA3">
            <w:pPr>
              <w:spacing w:before="0" w:line="360" w:lineRule="exact"/>
              <w:jc w:val="center"/>
              <w:rPr>
                <w:rFonts w:eastAsia="Times New Roman"/>
                <w:b/>
                <w:bCs/>
                <w:i/>
                <w:iCs/>
                <w:spacing w:val="-6"/>
                <w:szCs w:val="26"/>
              </w:rPr>
            </w:pPr>
            <w:r w:rsidRPr="00240CD3">
              <w:rPr>
                <w:rFonts w:eastAsia="Times New Roman"/>
                <w:b/>
                <w:bCs/>
                <w:i/>
                <w:iCs/>
                <w:spacing w:val="-6"/>
                <w:szCs w:val="26"/>
                <w:lang w:val="pt-BR"/>
              </w:rPr>
              <w:t> </w:t>
            </w:r>
          </w:p>
        </w:tc>
        <w:tc>
          <w:tcPr>
            <w:tcW w:w="3753" w:type="dxa"/>
            <w:tcBorders>
              <w:top w:val="nil"/>
              <w:left w:val="nil"/>
              <w:bottom w:val="single" w:sz="4" w:space="0" w:color="auto"/>
              <w:right w:val="single" w:sz="4" w:space="0" w:color="auto"/>
            </w:tcBorders>
            <w:shd w:val="clear" w:color="auto" w:fill="auto"/>
            <w:vAlign w:val="center"/>
            <w:hideMark/>
          </w:tcPr>
          <w:p w14:paraId="25F60A31" w14:textId="77777777" w:rsidR="00AB3AE7" w:rsidRPr="00240CD3" w:rsidRDefault="00AB3AE7" w:rsidP="00AE1FA3">
            <w:pPr>
              <w:spacing w:before="0" w:line="360" w:lineRule="exact"/>
              <w:rPr>
                <w:rFonts w:eastAsia="Times New Roman"/>
                <w:i/>
                <w:iCs/>
                <w:spacing w:val="-6"/>
                <w:szCs w:val="26"/>
              </w:rPr>
            </w:pPr>
            <w:r w:rsidRPr="00240CD3">
              <w:rPr>
                <w:rFonts w:eastAsia="Times New Roman"/>
                <w:i/>
                <w:iCs/>
                <w:spacing w:val="-6"/>
                <w:szCs w:val="26"/>
              </w:rPr>
              <w:t>Rác thải</w:t>
            </w:r>
          </w:p>
        </w:tc>
        <w:tc>
          <w:tcPr>
            <w:tcW w:w="1714" w:type="dxa"/>
            <w:tcBorders>
              <w:top w:val="nil"/>
              <w:left w:val="nil"/>
              <w:bottom w:val="single" w:sz="4" w:space="0" w:color="auto"/>
              <w:right w:val="single" w:sz="4" w:space="0" w:color="auto"/>
            </w:tcBorders>
            <w:shd w:val="clear" w:color="auto" w:fill="auto"/>
            <w:vAlign w:val="center"/>
            <w:hideMark/>
          </w:tcPr>
          <w:p w14:paraId="6AF1C21B" w14:textId="77777777" w:rsidR="00AB3AE7" w:rsidRPr="00240CD3" w:rsidRDefault="00AB3AE7" w:rsidP="00AE1FA3">
            <w:pPr>
              <w:spacing w:before="0" w:line="360" w:lineRule="exact"/>
              <w:jc w:val="center"/>
              <w:rPr>
                <w:rFonts w:eastAsia="Times New Roman"/>
                <w:i/>
                <w:iCs/>
                <w:spacing w:val="-6"/>
                <w:szCs w:val="26"/>
              </w:rPr>
            </w:pPr>
            <w:r w:rsidRPr="00195B3A">
              <w:rPr>
                <w:rFonts w:eastAsia="Times New Roman"/>
                <w:i/>
                <w:spacing w:val="-6"/>
                <w:szCs w:val="26"/>
              </w:rPr>
              <w:t>≥</w:t>
            </w:r>
            <w:r>
              <w:rPr>
                <w:rFonts w:eastAsia="Times New Roman"/>
                <w:i/>
                <w:spacing w:val="-6"/>
                <w:szCs w:val="26"/>
              </w:rPr>
              <w:t>1,2</w:t>
            </w:r>
          </w:p>
        </w:tc>
        <w:tc>
          <w:tcPr>
            <w:tcW w:w="1436" w:type="dxa"/>
            <w:tcBorders>
              <w:top w:val="nil"/>
              <w:left w:val="nil"/>
              <w:bottom w:val="single" w:sz="4" w:space="0" w:color="auto"/>
              <w:right w:val="single" w:sz="4" w:space="0" w:color="auto"/>
            </w:tcBorders>
            <w:shd w:val="clear" w:color="auto" w:fill="auto"/>
            <w:vAlign w:val="center"/>
            <w:hideMark/>
          </w:tcPr>
          <w:p w14:paraId="57B06A83" w14:textId="77777777" w:rsidR="00AB3AE7" w:rsidRPr="00240CD3" w:rsidRDefault="00AB3AE7" w:rsidP="00AE1FA3">
            <w:pPr>
              <w:spacing w:before="0" w:line="360" w:lineRule="exact"/>
              <w:jc w:val="center"/>
              <w:rPr>
                <w:rFonts w:eastAsia="Times New Roman"/>
                <w:i/>
                <w:iCs/>
                <w:spacing w:val="-6"/>
                <w:szCs w:val="26"/>
              </w:rPr>
            </w:pPr>
            <w:r>
              <w:rPr>
                <w:rFonts w:eastAsia="Times New Roman"/>
                <w:i/>
                <w:iCs/>
                <w:spacing w:val="-6"/>
                <w:szCs w:val="26"/>
              </w:rPr>
              <w:t>1,2</w:t>
            </w:r>
          </w:p>
        </w:tc>
        <w:tc>
          <w:tcPr>
            <w:tcW w:w="1669" w:type="dxa"/>
            <w:tcBorders>
              <w:top w:val="nil"/>
              <w:left w:val="nil"/>
              <w:bottom w:val="single" w:sz="4" w:space="0" w:color="auto"/>
              <w:right w:val="single" w:sz="4" w:space="0" w:color="auto"/>
            </w:tcBorders>
            <w:shd w:val="clear" w:color="auto" w:fill="auto"/>
            <w:vAlign w:val="center"/>
            <w:hideMark/>
          </w:tcPr>
          <w:p w14:paraId="25F3023A" w14:textId="77777777" w:rsidR="00AB3AE7" w:rsidRPr="00240CD3" w:rsidRDefault="00AB3AE7" w:rsidP="00AE1FA3">
            <w:pPr>
              <w:spacing w:before="0" w:line="360" w:lineRule="exact"/>
              <w:jc w:val="center"/>
              <w:rPr>
                <w:rFonts w:eastAsia="Times New Roman"/>
                <w:i/>
                <w:iCs/>
                <w:spacing w:val="-6"/>
                <w:szCs w:val="26"/>
              </w:rPr>
            </w:pPr>
            <w:r w:rsidRPr="00240CD3">
              <w:rPr>
                <w:rFonts w:eastAsia="Times New Roman"/>
                <w:i/>
                <w:iCs/>
                <w:spacing w:val="-6"/>
                <w:szCs w:val="26"/>
              </w:rPr>
              <w:t>kg/người/ngày</w:t>
            </w:r>
          </w:p>
        </w:tc>
      </w:tr>
    </w:tbl>
    <w:p w14:paraId="46A82BCD" w14:textId="77777777" w:rsidR="00D17C8A" w:rsidRPr="005C52FF" w:rsidRDefault="00D17C8A" w:rsidP="00C80A24">
      <w:pPr>
        <w:pStyle w:val="DAUDONG"/>
        <w:spacing w:before="0" w:line="360" w:lineRule="exact"/>
        <w:ind w:firstLine="709"/>
      </w:pPr>
      <w:r w:rsidRPr="005C52FF">
        <w:t>Các chỉ tiêu môi trường, tiếng ồn, khí thải, rác thải, nước thải, phòng chống cháy nổ, vệ sinh công nghiệp, khoảng cách ly, hành lang hạ tầng kỹ thuật…theo tiêu chuẩn, quy chuẩn chuyên ngành hiện hành</w:t>
      </w:r>
      <w:r w:rsidR="00B652F5" w:rsidRPr="005C52FF">
        <w:t>.</w:t>
      </w:r>
    </w:p>
    <w:p w14:paraId="3CA52EFD" w14:textId="77777777" w:rsidR="00D17C8A" w:rsidRPr="005C52FF" w:rsidRDefault="00D17C8A">
      <w:pPr>
        <w:spacing w:before="0" w:after="0" w:line="240" w:lineRule="auto"/>
        <w:jc w:val="left"/>
        <w:rPr>
          <w:rFonts w:eastAsia="Calibri"/>
          <w:szCs w:val="26"/>
          <w:lang w:val="nl-NL"/>
        </w:rPr>
      </w:pPr>
      <w:r w:rsidRPr="005C52FF">
        <w:br w:type="page"/>
      </w:r>
    </w:p>
    <w:p w14:paraId="28087FBF" w14:textId="4B3EA461" w:rsidR="00AB2501" w:rsidRPr="005C031A" w:rsidRDefault="00C7331C" w:rsidP="005C031A">
      <w:pPr>
        <w:pStyle w:val="Heading1"/>
        <w:rPr>
          <w:color w:val="FF0000"/>
        </w:rPr>
      </w:pPr>
      <w:bookmarkStart w:id="56" w:name="_Toc92282672"/>
      <w:bookmarkEnd w:id="49"/>
      <w:bookmarkEnd w:id="50"/>
      <w:bookmarkEnd w:id="51"/>
      <w:bookmarkEnd w:id="52"/>
      <w:bookmarkEnd w:id="53"/>
      <w:bookmarkEnd w:id="54"/>
      <w:bookmarkEnd w:id="55"/>
      <w:r w:rsidRPr="005C031A">
        <w:rPr>
          <w:color w:val="FF0000"/>
        </w:rPr>
        <w:lastRenderedPageBreak/>
        <w:t xml:space="preserve">NỘI DUNG </w:t>
      </w:r>
      <w:r w:rsidR="005C031A" w:rsidRPr="005C031A">
        <w:rPr>
          <w:color w:val="FF0000"/>
        </w:rPr>
        <w:t xml:space="preserve">CỦA </w:t>
      </w:r>
      <w:r w:rsidRPr="005C031A">
        <w:rPr>
          <w:color w:val="FF0000"/>
        </w:rPr>
        <w:t>ĐIỀU CHỈNH QUY HOẠCH</w:t>
      </w:r>
      <w:r w:rsidR="005C031A" w:rsidRPr="005C031A">
        <w:rPr>
          <w:color w:val="FF0000"/>
        </w:rPr>
        <w:t xml:space="preserve"> CỤC BỘ</w:t>
      </w:r>
      <w:bookmarkEnd w:id="56"/>
    </w:p>
    <w:p w14:paraId="0AFA6420" w14:textId="0B7A9307" w:rsidR="00C7331C" w:rsidRPr="005C031A" w:rsidRDefault="005C031A" w:rsidP="008555EB">
      <w:pPr>
        <w:pStyle w:val="Heading2"/>
        <w:numPr>
          <w:ilvl w:val="0"/>
          <w:numId w:val="22"/>
        </w:numPr>
        <w:tabs>
          <w:tab w:val="clear" w:pos="709"/>
          <w:tab w:val="left" w:pos="0"/>
          <w:tab w:val="left" w:pos="426"/>
        </w:tabs>
        <w:spacing w:before="0" w:after="0" w:line="340" w:lineRule="exact"/>
        <w:ind w:left="0" w:firstLine="0"/>
        <w:rPr>
          <w:color w:val="FF0000"/>
          <w:lang w:val="en-US"/>
        </w:rPr>
      </w:pPr>
      <w:bookmarkStart w:id="57" w:name="_Toc92282673"/>
      <w:bookmarkStart w:id="58" w:name="_Toc84510957"/>
      <w:r w:rsidRPr="005C031A">
        <w:rPr>
          <w:color w:val="FF0000"/>
          <w:lang w:val="en-US"/>
        </w:rPr>
        <w:t>Nguyên tắc điều chỉnh cục bộ</w:t>
      </w:r>
      <w:bookmarkEnd w:id="57"/>
    </w:p>
    <w:p w14:paraId="017ABBB1" w14:textId="0BBC688B" w:rsidR="005C031A" w:rsidRDefault="00C80A24" w:rsidP="00C80A24">
      <w:pPr>
        <w:pStyle w:val="ListParagraph"/>
        <w:ind w:left="0" w:firstLine="709"/>
        <w:rPr>
          <w:color w:val="FF0000"/>
        </w:rPr>
      </w:pPr>
      <w:r>
        <w:rPr>
          <w:color w:val="FF0000"/>
        </w:rPr>
        <w:t xml:space="preserve">- </w:t>
      </w:r>
      <w:r w:rsidR="005C031A" w:rsidRPr="005C031A">
        <w:rPr>
          <w:color w:val="FF0000"/>
        </w:rPr>
        <w:t>Quy hoạch sử dụng đất đồng bộ, bổ sung diệ</w:t>
      </w:r>
      <w:r w:rsidR="005C031A">
        <w:rPr>
          <w:color w:val="FF0000"/>
        </w:rPr>
        <w:t>n tích cây xanh</w:t>
      </w:r>
      <w:r w:rsidR="005C031A" w:rsidRPr="005C031A">
        <w:rPr>
          <w:color w:val="FF0000"/>
        </w:rPr>
        <w:t>, bổ sung quỹ đất hạ</w:t>
      </w:r>
      <w:r w:rsidR="005C031A">
        <w:rPr>
          <w:color w:val="FF0000"/>
        </w:rPr>
        <w:t xml:space="preserve"> </w:t>
      </w:r>
      <w:r w:rsidR="005C031A" w:rsidRPr="005C031A">
        <w:rPr>
          <w:color w:val="FF0000"/>
        </w:rPr>
        <w:t>tầng xã hội</w:t>
      </w:r>
      <w:r w:rsidR="00433F9A">
        <w:rPr>
          <w:color w:val="FF0000"/>
        </w:rPr>
        <w:t>, bổ sung quỹ đất nhà ở xã hội</w:t>
      </w:r>
      <w:r w:rsidR="005C031A" w:rsidRPr="005C031A">
        <w:rPr>
          <w:color w:val="FF0000"/>
        </w:rPr>
        <w:t xml:space="preserve"> theo quy định; tuân thủ các quy định về hạ tầng xã hội và hạ tầng kỹ thuật theo Quy chuẩn xây dựng Việt Nam và tiêu chuẩn hiện hành có liên quan.</w:t>
      </w:r>
    </w:p>
    <w:p w14:paraId="338C21C4" w14:textId="5F3D0713" w:rsidR="00433F9A" w:rsidRPr="00433F9A" w:rsidRDefault="00C80A24" w:rsidP="00C80A24">
      <w:pPr>
        <w:pStyle w:val="ListParagraph"/>
        <w:ind w:left="0" w:firstLine="709"/>
        <w:rPr>
          <w:color w:val="FF0000"/>
        </w:rPr>
      </w:pPr>
      <w:r>
        <w:rPr>
          <w:color w:val="FF0000"/>
        </w:rPr>
        <w:t xml:space="preserve">- </w:t>
      </w:r>
      <w:r w:rsidR="00433F9A">
        <w:rPr>
          <w:color w:val="FF0000"/>
        </w:rPr>
        <w:t xml:space="preserve">Điều chỉnh tính toán hệ thống hạ tầng kỹ thuật trên cơ sở </w:t>
      </w:r>
      <w:r w:rsidR="00433F9A" w:rsidRPr="005C031A">
        <w:rPr>
          <w:color w:val="FF0000"/>
        </w:rPr>
        <w:t xml:space="preserve">không thay đổi hệ thống giao thông chính đã được xác định trong quy hoạch phê duyệt, </w:t>
      </w:r>
      <w:r w:rsidR="00433F9A">
        <w:rPr>
          <w:color w:val="FF0000"/>
        </w:rPr>
        <w:t xml:space="preserve">để </w:t>
      </w:r>
      <w:r w:rsidR="00433F9A" w:rsidRPr="005C031A">
        <w:rPr>
          <w:color w:val="FF0000"/>
        </w:rPr>
        <w:t xml:space="preserve">đảm bảo kết nối và khớp nối </w:t>
      </w:r>
      <w:r w:rsidR="00433F9A">
        <w:rPr>
          <w:color w:val="FF0000"/>
        </w:rPr>
        <w:t>đ</w:t>
      </w:r>
      <w:r w:rsidR="00433F9A" w:rsidRPr="005C031A">
        <w:rPr>
          <w:color w:val="FF0000"/>
        </w:rPr>
        <w:t>ồng</w:t>
      </w:r>
      <w:r w:rsidR="00433F9A">
        <w:rPr>
          <w:color w:val="FF0000"/>
        </w:rPr>
        <w:t xml:space="preserve"> b</w:t>
      </w:r>
      <w:r w:rsidR="00433F9A" w:rsidRPr="005C031A">
        <w:rPr>
          <w:color w:val="FF0000"/>
        </w:rPr>
        <w:t>ộ</w:t>
      </w:r>
      <w:r w:rsidR="00433F9A">
        <w:rPr>
          <w:color w:val="FF0000"/>
        </w:rPr>
        <w:t>.</w:t>
      </w:r>
    </w:p>
    <w:p w14:paraId="35A587D9" w14:textId="43455C16" w:rsidR="00C7331C" w:rsidRPr="00433F9A" w:rsidRDefault="00C80A24" w:rsidP="00C80A24">
      <w:pPr>
        <w:pStyle w:val="ListParagraph"/>
        <w:ind w:left="0" w:firstLine="709"/>
        <w:rPr>
          <w:color w:val="FF0000"/>
        </w:rPr>
      </w:pPr>
      <w:r>
        <w:rPr>
          <w:color w:val="FF0000"/>
        </w:rPr>
        <w:t xml:space="preserve">- </w:t>
      </w:r>
      <w:r w:rsidR="005C031A" w:rsidRPr="005C031A">
        <w:rPr>
          <w:color w:val="FF0000"/>
        </w:rPr>
        <w:t>Quy hoạch không gian kiến trúc cảnh quan hài hòa, tạo các không gian mở kết nối vớ</w:t>
      </w:r>
      <w:r w:rsidR="005C031A">
        <w:rPr>
          <w:color w:val="FF0000"/>
        </w:rPr>
        <w:t>i không gian cảnh quan ven sông Hiếu</w:t>
      </w:r>
      <w:r w:rsidR="005C031A" w:rsidRPr="005C031A">
        <w:rPr>
          <w:color w:val="FF0000"/>
        </w:rPr>
        <w:t>, đảm bảo kết nối giữa các khu vực phát triển cũ và mới, không gây áp lực hạ tầng đô thị khu vực.</w:t>
      </w:r>
    </w:p>
    <w:p w14:paraId="50129677" w14:textId="3916EB20" w:rsidR="00433F9A" w:rsidRPr="00433F9A" w:rsidRDefault="00433F9A" w:rsidP="000B52FC">
      <w:pPr>
        <w:pStyle w:val="Heading2"/>
        <w:numPr>
          <w:ilvl w:val="0"/>
          <w:numId w:val="22"/>
        </w:numPr>
        <w:tabs>
          <w:tab w:val="clear" w:pos="709"/>
          <w:tab w:val="left" w:pos="0"/>
          <w:tab w:val="left" w:pos="426"/>
        </w:tabs>
        <w:spacing w:before="0" w:after="0" w:line="340" w:lineRule="exact"/>
        <w:ind w:left="0" w:firstLine="0"/>
        <w:rPr>
          <w:color w:val="FF0000"/>
          <w:lang w:val="en-US"/>
        </w:rPr>
      </w:pPr>
      <w:bookmarkStart w:id="59" w:name="_Toc92282674"/>
      <w:bookmarkEnd w:id="58"/>
      <w:r>
        <w:rPr>
          <w:color w:val="FF0000"/>
          <w:lang w:val="en-US"/>
        </w:rPr>
        <w:t>Các nội dung điều chỉnh cục bộ</w:t>
      </w:r>
      <w:bookmarkEnd w:id="59"/>
    </w:p>
    <w:p w14:paraId="725F5F3D" w14:textId="77777777" w:rsidR="00C7331C" w:rsidRPr="00C7331C" w:rsidRDefault="00C7331C" w:rsidP="000B52FC">
      <w:pPr>
        <w:pStyle w:val="ListParagraph"/>
        <w:keepNext/>
        <w:numPr>
          <w:ilvl w:val="0"/>
          <w:numId w:val="24"/>
        </w:numPr>
        <w:shd w:val="clear" w:color="auto" w:fill="FFFFFF" w:themeFill="background1"/>
        <w:tabs>
          <w:tab w:val="left" w:pos="709"/>
        </w:tabs>
        <w:spacing w:before="0" w:after="0" w:line="340" w:lineRule="exact"/>
        <w:outlineLvl w:val="2"/>
        <w:rPr>
          <w:b/>
          <w:bCs/>
          <w:i/>
          <w:vanish/>
          <w:color w:val="FF0000"/>
          <w:szCs w:val="26"/>
          <w:lang w:val="sv-SE"/>
        </w:rPr>
      </w:pPr>
      <w:bookmarkStart w:id="60" w:name="_Toc92242987"/>
      <w:bookmarkStart w:id="61" w:name="_Toc92280718"/>
      <w:bookmarkStart w:id="62" w:name="_Toc92280779"/>
      <w:bookmarkStart w:id="63" w:name="_Toc92280939"/>
      <w:bookmarkStart w:id="64" w:name="_Toc92282620"/>
      <w:bookmarkStart w:id="65" w:name="_Toc92282675"/>
      <w:bookmarkStart w:id="66" w:name="_Toc84510958"/>
      <w:bookmarkEnd w:id="60"/>
      <w:bookmarkEnd w:id="61"/>
      <w:bookmarkEnd w:id="62"/>
      <w:bookmarkEnd w:id="63"/>
      <w:bookmarkEnd w:id="64"/>
      <w:bookmarkEnd w:id="65"/>
    </w:p>
    <w:p w14:paraId="4FDEEAD9" w14:textId="77777777" w:rsidR="00C7331C" w:rsidRPr="00C7331C" w:rsidRDefault="00C7331C" w:rsidP="000B52FC">
      <w:pPr>
        <w:pStyle w:val="ListParagraph"/>
        <w:keepNext/>
        <w:numPr>
          <w:ilvl w:val="0"/>
          <w:numId w:val="24"/>
        </w:numPr>
        <w:shd w:val="clear" w:color="auto" w:fill="FFFFFF" w:themeFill="background1"/>
        <w:tabs>
          <w:tab w:val="left" w:pos="709"/>
        </w:tabs>
        <w:spacing w:before="0" w:after="0" w:line="340" w:lineRule="exact"/>
        <w:outlineLvl w:val="2"/>
        <w:rPr>
          <w:b/>
          <w:bCs/>
          <w:i/>
          <w:vanish/>
          <w:color w:val="FF0000"/>
          <w:szCs w:val="26"/>
          <w:lang w:val="sv-SE"/>
        </w:rPr>
      </w:pPr>
      <w:bookmarkStart w:id="67" w:name="_Toc92242988"/>
      <w:bookmarkStart w:id="68" w:name="_Toc92280719"/>
      <w:bookmarkStart w:id="69" w:name="_Toc92280780"/>
      <w:bookmarkStart w:id="70" w:name="_Toc92280940"/>
      <w:bookmarkStart w:id="71" w:name="_Toc92282621"/>
      <w:bookmarkStart w:id="72" w:name="_Toc92282676"/>
      <w:bookmarkEnd w:id="67"/>
      <w:bookmarkEnd w:id="68"/>
      <w:bookmarkEnd w:id="69"/>
      <w:bookmarkEnd w:id="70"/>
      <w:bookmarkEnd w:id="71"/>
      <w:bookmarkEnd w:id="72"/>
    </w:p>
    <w:p w14:paraId="64C91E21" w14:textId="40C8F994" w:rsidR="00D17C8A" w:rsidRDefault="00433F9A" w:rsidP="000B52FC">
      <w:pPr>
        <w:pStyle w:val="Heading3"/>
        <w:numPr>
          <w:ilvl w:val="1"/>
          <w:numId w:val="24"/>
        </w:numPr>
        <w:tabs>
          <w:tab w:val="left" w:pos="709"/>
        </w:tabs>
        <w:spacing w:beforeLines="0" w:before="0" w:afterLines="0" w:after="0" w:line="340" w:lineRule="exact"/>
        <w:rPr>
          <w:color w:val="FF0000"/>
        </w:rPr>
      </w:pPr>
      <w:bookmarkStart w:id="73" w:name="_Toc92282677"/>
      <w:bookmarkEnd w:id="66"/>
      <w:r>
        <w:rPr>
          <w:color w:val="FF0000"/>
        </w:rPr>
        <w:t xml:space="preserve">Khu vực không điều chỉnh so với quy hoạch </w:t>
      </w:r>
      <w:r w:rsidR="00CE1B4B">
        <w:rPr>
          <w:color w:val="FF0000"/>
        </w:rPr>
        <w:t>VT</w:t>
      </w:r>
      <w:r w:rsidR="00780A21">
        <w:rPr>
          <w:color w:val="FF0000"/>
        </w:rPr>
        <w:t>1</w:t>
      </w:r>
      <w:r w:rsidR="00CE1B4B">
        <w:rPr>
          <w:color w:val="FF0000"/>
        </w:rPr>
        <w:t xml:space="preserve"> </w:t>
      </w:r>
      <w:r>
        <w:rPr>
          <w:color w:val="FF0000"/>
        </w:rPr>
        <w:t>đã được phê duyệt</w:t>
      </w:r>
      <w:bookmarkEnd w:id="73"/>
    </w:p>
    <w:p w14:paraId="1548FE6B" w14:textId="56EA9F51" w:rsidR="00433F9A" w:rsidRPr="00CE1B4B" w:rsidRDefault="00C80A24" w:rsidP="00C80A24">
      <w:pPr>
        <w:pStyle w:val="ListParagraph"/>
        <w:ind w:left="0" w:firstLine="709"/>
        <w:rPr>
          <w:color w:val="FF0000"/>
          <w:lang w:val="sv-SE"/>
        </w:rPr>
      </w:pPr>
      <w:r>
        <w:rPr>
          <w:color w:val="FF0000"/>
          <w:lang w:val="sv-SE"/>
        </w:rPr>
        <w:t xml:space="preserve">- </w:t>
      </w:r>
      <w:r w:rsidR="00433F9A" w:rsidRPr="00CE1B4B">
        <w:rPr>
          <w:color w:val="FF0000"/>
          <w:lang w:val="sv-SE"/>
        </w:rPr>
        <w:t>Các tuyến đường giao thông quanh khu vực nghiên cứu</w:t>
      </w:r>
      <w:r w:rsidR="001072AE" w:rsidRPr="00CE1B4B">
        <w:rPr>
          <w:color w:val="FF0000"/>
          <w:lang w:val="sv-SE"/>
        </w:rPr>
        <w:t xml:space="preserve"> và đường giao thông phí Tây giáp cầu sông Hiếu.</w:t>
      </w:r>
    </w:p>
    <w:p w14:paraId="2C84C248" w14:textId="62055B17" w:rsidR="00433F9A" w:rsidRPr="00CE1B4B" w:rsidRDefault="00C80A24" w:rsidP="00C80A24">
      <w:pPr>
        <w:pStyle w:val="ListParagraph"/>
        <w:ind w:left="0" w:firstLine="709"/>
        <w:rPr>
          <w:color w:val="FF0000"/>
          <w:lang w:val="sv-SE"/>
        </w:rPr>
      </w:pPr>
      <w:r>
        <w:rPr>
          <w:color w:val="FF0000"/>
          <w:lang w:val="sv-SE"/>
        </w:rPr>
        <w:t xml:space="preserve">- </w:t>
      </w:r>
      <w:r w:rsidR="00433F9A" w:rsidRPr="00CE1B4B">
        <w:rPr>
          <w:color w:val="FF0000"/>
          <w:lang w:val="sv-SE"/>
        </w:rPr>
        <w:t>Khu đất ở hiện trạng kí hiệu DO-01, từ DO-04 đến DO-14</w:t>
      </w:r>
      <w:r w:rsidR="001072AE" w:rsidRPr="00CE1B4B">
        <w:rPr>
          <w:color w:val="FF0000"/>
          <w:lang w:val="sv-SE"/>
        </w:rPr>
        <w:t>.</w:t>
      </w:r>
    </w:p>
    <w:p w14:paraId="7BB23E3A" w14:textId="02847C64" w:rsidR="00433F9A" w:rsidRPr="00CE1B4B" w:rsidRDefault="00C80A24" w:rsidP="00C80A24">
      <w:pPr>
        <w:pStyle w:val="ListParagraph"/>
        <w:ind w:left="0" w:firstLine="709"/>
        <w:rPr>
          <w:color w:val="FF0000"/>
          <w:lang w:val="sv-SE"/>
        </w:rPr>
      </w:pPr>
      <w:r>
        <w:rPr>
          <w:color w:val="FF0000"/>
          <w:lang w:val="sv-SE"/>
        </w:rPr>
        <w:t xml:space="preserve">- </w:t>
      </w:r>
      <w:r w:rsidR="001072AE" w:rsidRPr="00CE1B4B">
        <w:rPr>
          <w:color w:val="FF0000"/>
          <w:lang w:val="sv-SE"/>
        </w:rPr>
        <w:t>Khu đất dịch vụ - thương mại ký hiệu từ DV-03 đến DV-08.</w:t>
      </w:r>
    </w:p>
    <w:p w14:paraId="467687D5" w14:textId="2FA4C58C" w:rsidR="001072AE" w:rsidRPr="00CE1B4B" w:rsidRDefault="00C80A24" w:rsidP="00C80A24">
      <w:pPr>
        <w:pStyle w:val="ListParagraph"/>
        <w:ind w:left="0" w:firstLine="709"/>
        <w:rPr>
          <w:color w:val="FF0000"/>
          <w:lang w:val="sv-SE"/>
        </w:rPr>
      </w:pPr>
      <w:r>
        <w:rPr>
          <w:color w:val="FF0000"/>
          <w:lang w:val="sv-SE"/>
        </w:rPr>
        <w:t xml:space="preserve">- </w:t>
      </w:r>
      <w:r w:rsidR="001072AE" w:rsidRPr="00CE1B4B">
        <w:rPr>
          <w:color w:val="FF0000"/>
          <w:lang w:val="sv-SE"/>
        </w:rPr>
        <w:t>Khu đất công cộng ký hiệu CC-03.</w:t>
      </w:r>
    </w:p>
    <w:p w14:paraId="61DB3893" w14:textId="5F3B4EB2" w:rsidR="001072AE" w:rsidRPr="00CE1B4B" w:rsidRDefault="00C80A24" w:rsidP="00C80A24">
      <w:pPr>
        <w:pStyle w:val="ListParagraph"/>
        <w:ind w:left="0" w:firstLine="709"/>
        <w:rPr>
          <w:color w:val="FF0000"/>
          <w:lang w:val="sv-SE"/>
        </w:rPr>
      </w:pPr>
      <w:r>
        <w:rPr>
          <w:color w:val="FF0000"/>
          <w:lang w:val="sv-SE"/>
        </w:rPr>
        <w:t xml:space="preserve">- </w:t>
      </w:r>
      <w:r w:rsidR="001072AE" w:rsidRPr="00CE1B4B">
        <w:rPr>
          <w:color w:val="FF0000"/>
          <w:lang w:val="sv-SE"/>
        </w:rPr>
        <w:t>Khu đất ở mới ký hiệu từ DOM-06 đến DOM-09, từ DOM-11 đến DOM-14.</w:t>
      </w:r>
    </w:p>
    <w:p w14:paraId="3246C4DE" w14:textId="12892FE5" w:rsidR="00CE1B4B" w:rsidRPr="00CE1B4B" w:rsidRDefault="00CE1B4B" w:rsidP="000B52FC">
      <w:pPr>
        <w:pStyle w:val="Heading3"/>
        <w:numPr>
          <w:ilvl w:val="1"/>
          <w:numId w:val="24"/>
        </w:numPr>
        <w:tabs>
          <w:tab w:val="left" w:pos="709"/>
        </w:tabs>
        <w:spacing w:beforeLines="0" w:before="0" w:afterLines="0" w:after="0" w:line="340" w:lineRule="exact"/>
      </w:pPr>
      <w:bookmarkStart w:id="74" w:name="_Toc92282678"/>
      <w:r>
        <w:t>Khu vực có điều chỉnh so với quy hoạch VT1 được phê duyệt</w:t>
      </w:r>
      <w:bookmarkEnd w:id="74"/>
    </w:p>
    <w:p w14:paraId="1295D233" w14:textId="77777777" w:rsidR="00D17C8A" w:rsidRPr="00C7331C" w:rsidRDefault="00D17C8A" w:rsidP="009518B6">
      <w:pPr>
        <w:pStyle w:val="ListParagraph"/>
        <w:numPr>
          <w:ilvl w:val="2"/>
          <w:numId w:val="24"/>
        </w:numPr>
        <w:shd w:val="clear" w:color="auto" w:fill="FFFFFF" w:themeFill="background1"/>
        <w:tabs>
          <w:tab w:val="left" w:pos="709"/>
        </w:tabs>
        <w:spacing w:before="0" w:after="0" w:line="340" w:lineRule="exact"/>
        <w:rPr>
          <w:b/>
          <w:i/>
          <w:color w:val="FF0000"/>
          <w:szCs w:val="26"/>
          <w:lang w:val="vi-VN"/>
        </w:rPr>
      </w:pPr>
      <w:bookmarkStart w:id="75" w:name="_Toc84510959"/>
      <w:r w:rsidRPr="00C7331C">
        <w:rPr>
          <w:b/>
          <w:i/>
          <w:color w:val="FF0000"/>
          <w:szCs w:val="26"/>
          <w:lang w:val="vi-VN"/>
        </w:rPr>
        <w:t>Phân khu chức năng</w:t>
      </w:r>
      <w:bookmarkEnd w:id="75"/>
    </w:p>
    <w:p w14:paraId="18ADABD2" w14:textId="77777777" w:rsidR="004A2954" w:rsidRPr="004A2954" w:rsidRDefault="004A2954" w:rsidP="007505B5">
      <w:pPr>
        <w:pStyle w:val="1Kieu01-"/>
        <w:numPr>
          <w:ilvl w:val="0"/>
          <w:numId w:val="0"/>
        </w:numPr>
        <w:spacing w:before="0" w:after="0" w:line="340" w:lineRule="exact"/>
        <w:ind w:firstLine="709"/>
        <w:rPr>
          <w:rFonts w:eastAsia="Calibri"/>
          <w:spacing w:val="-4"/>
          <w:lang w:val="nl-NL"/>
        </w:rPr>
      </w:pPr>
      <w:r w:rsidRPr="004A2954">
        <w:rPr>
          <w:rFonts w:eastAsia="Calibri"/>
          <w:spacing w:val="-4"/>
          <w:lang w:val="nl-NL"/>
        </w:rPr>
        <w:t>Với định hướng là một khu đô thị ven sông được tạo dựng không gian, đồng bộ hạ tầng kỹ thuật và hạ tầng xã hội hiện đại, trên cơ sở đánh giá hiện trạng và các định hướng quy hoạch khu vực nghiên cứu được phân chia thành các khu vực có chức năng sử dụng đất chính như sau:</w:t>
      </w:r>
    </w:p>
    <w:p w14:paraId="59A56118" w14:textId="77777777" w:rsidR="004A2954" w:rsidRPr="004A2954" w:rsidRDefault="004A2954" w:rsidP="007505B5">
      <w:pPr>
        <w:pStyle w:val="1Kieu01-"/>
        <w:numPr>
          <w:ilvl w:val="0"/>
          <w:numId w:val="0"/>
        </w:numPr>
        <w:spacing w:before="0" w:after="0" w:line="340" w:lineRule="exact"/>
        <w:ind w:firstLine="709"/>
        <w:rPr>
          <w:rFonts w:eastAsia="Calibri"/>
          <w:spacing w:val="-4"/>
          <w:lang w:val="nl-NL"/>
        </w:rPr>
      </w:pPr>
      <w:r w:rsidRPr="004A2954">
        <w:rPr>
          <w:rFonts w:eastAsia="Calibri"/>
          <w:spacing w:val="-4"/>
          <w:lang w:val="nl-NL"/>
        </w:rPr>
        <w:t>- Khu nhà ở gồm các loại hình nhà ở thấp tầng: Nhà ở hiện trạng; Nhà liền kề; Nhà biệt thự;</w:t>
      </w:r>
    </w:p>
    <w:p w14:paraId="388AAC56" w14:textId="77777777" w:rsidR="004A2954" w:rsidRPr="004A2954" w:rsidRDefault="004A2954" w:rsidP="007505B5">
      <w:pPr>
        <w:pStyle w:val="1Kieu01-"/>
        <w:numPr>
          <w:ilvl w:val="0"/>
          <w:numId w:val="0"/>
        </w:numPr>
        <w:spacing w:before="0" w:after="0" w:line="340" w:lineRule="exact"/>
        <w:ind w:firstLine="709"/>
        <w:rPr>
          <w:rFonts w:eastAsia="Calibri"/>
          <w:spacing w:val="-4"/>
          <w:lang w:val="nl-NL"/>
        </w:rPr>
      </w:pPr>
      <w:r w:rsidRPr="004A2954">
        <w:rPr>
          <w:rFonts w:eastAsia="Calibri"/>
          <w:spacing w:val="-4"/>
          <w:lang w:val="nl-NL"/>
        </w:rPr>
        <w:t>- Khu nhà ở xã hội;</w:t>
      </w:r>
    </w:p>
    <w:p w14:paraId="3B02382F" w14:textId="77777777" w:rsidR="004A2954" w:rsidRPr="004A2954" w:rsidRDefault="004A2954" w:rsidP="007505B5">
      <w:pPr>
        <w:pStyle w:val="1Kieu01-"/>
        <w:numPr>
          <w:ilvl w:val="0"/>
          <w:numId w:val="0"/>
        </w:numPr>
        <w:spacing w:before="0" w:after="0" w:line="340" w:lineRule="exact"/>
        <w:ind w:firstLine="709"/>
        <w:rPr>
          <w:rFonts w:eastAsia="Calibri"/>
          <w:spacing w:val="-4"/>
          <w:lang w:val="nl-NL"/>
        </w:rPr>
      </w:pPr>
      <w:r w:rsidRPr="004A2954">
        <w:rPr>
          <w:rFonts w:eastAsia="Calibri"/>
          <w:spacing w:val="-4"/>
          <w:lang w:val="nl-NL"/>
        </w:rPr>
        <w:t>- Khu công cộng (đất giáo dục, nhà văn hóa);</w:t>
      </w:r>
    </w:p>
    <w:p w14:paraId="5F322DDA" w14:textId="77777777" w:rsidR="004A2954" w:rsidRPr="004A2954" w:rsidRDefault="004A2954" w:rsidP="007505B5">
      <w:pPr>
        <w:pStyle w:val="1Kieu01-"/>
        <w:numPr>
          <w:ilvl w:val="0"/>
          <w:numId w:val="0"/>
        </w:numPr>
        <w:spacing w:before="0" w:after="0" w:line="340" w:lineRule="exact"/>
        <w:ind w:firstLine="709"/>
        <w:rPr>
          <w:rFonts w:eastAsia="Calibri"/>
          <w:spacing w:val="-4"/>
          <w:lang w:val="nl-NL"/>
        </w:rPr>
      </w:pPr>
      <w:r w:rsidRPr="004A2954">
        <w:rPr>
          <w:rFonts w:eastAsia="Calibri"/>
          <w:spacing w:val="-4"/>
          <w:lang w:val="nl-NL"/>
        </w:rPr>
        <w:t>- Khu thương mại dịch vụ;</w:t>
      </w:r>
    </w:p>
    <w:p w14:paraId="2315E8AD" w14:textId="77777777" w:rsidR="004A2954" w:rsidRPr="004A2954" w:rsidRDefault="004A2954" w:rsidP="007505B5">
      <w:pPr>
        <w:pStyle w:val="1Kieu01-"/>
        <w:numPr>
          <w:ilvl w:val="0"/>
          <w:numId w:val="0"/>
        </w:numPr>
        <w:spacing w:before="0" w:after="0" w:line="340" w:lineRule="exact"/>
        <w:ind w:firstLine="709"/>
        <w:rPr>
          <w:rFonts w:eastAsia="Calibri"/>
          <w:spacing w:val="-4"/>
          <w:lang w:val="nl-NL"/>
        </w:rPr>
      </w:pPr>
      <w:r w:rsidRPr="004A2954">
        <w:rPr>
          <w:rFonts w:eastAsia="Calibri"/>
          <w:spacing w:val="-4"/>
          <w:lang w:val="nl-NL"/>
        </w:rPr>
        <w:t>- Khu cây xanh vườn hoa;</w:t>
      </w:r>
    </w:p>
    <w:p w14:paraId="1A8BFE94" w14:textId="77777777" w:rsidR="004A2954" w:rsidRPr="004A2954" w:rsidRDefault="004A2954" w:rsidP="007505B5">
      <w:pPr>
        <w:pStyle w:val="1Kieu01-"/>
        <w:numPr>
          <w:ilvl w:val="0"/>
          <w:numId w:val="0"/>
        </w:numPr>
        <w:spacing w:before="0" w:after="0" w:line="340" w:lineRule="exact"/>
        <w:ind w:firstLine="709"/>
        <w:rPr>
          <w:rFonts w:eastAsia="Calibri"/>
          <w:spacing w:val="-4"/>
          <w:lang w:val="nl-NL"/>
        </w:rPr>
      </w:pPr>
      <w:r w:rsidRPr="004A2954">
        <w:rPr>
          <w:rFonts w:eastAsia="Calibri"/>
          <w:spacing w:val="-4"/>
          <w:lang w:val="nl-NL"/>
        </w:rPr>
        <w:t>- Khu Hạ tầng kỹ thuật và Giao thông.</w:t>
      </w:r>
    </w:p>
    <w:p w14:paraId="07B2436B" w14:textId="77777777" w:rsidR="00D17C8A" w:rsidRPr="005C52FF" w:rsidRDefault="004A2954" w:rsidP="007505B5">
      <w:pPr>
        <w:pStyle w:val="1Kieu01-"/>
        <w:numPr>
          <w:ilvl w:val="0"/>
          <w:numId w:val="0"/>
        </w:numPr>
        <w:spacing w:before="0" w:after="0" w:line="340" w:lineRule="exact"/>
        <w:ind w:firstLine="709"/>
      </w:pPr>
      <w:r w:rsidRPr="004A2954">
        <w:rPr>
          <w:rFonts w:eastAsia="Calibri"/>
          <w:spacing w:val="-4"/>
          <w:lang w:val="nl-NL"/>
        </w:rPr>
        <w:t>Các khu đất chức năng khác theo định hướng quy hoạch chung xây dựng thành phố Đông Hà</w:t>
      </w:r>
      <w:r w:rsidR="00D17C8A" w:rsidRPr="005C52FF">
        <w:t>.</w:t>
      </w:r>
    </w:p>
    <w:p w14:paraId="5CD11691" w14:textId="4F6EB2C5" w:rsidR="00D17C8A" w:rsidRPr="009518B6" w:rsidRDefault="00095177" w:rsidP="009518B6">
      <w:pPr>
        <w:pStyle w:val="ListParagraph"/>
        <w:numPr>
          <w:ilvl w:val="2"/>
          <w:numId w:val="24"/>
        </w:numPr>
        <w:shd w:val="clear" w:color="auto" w:fill="FFFFFF" w:themeFill="background1"/>
        <w:tabs>
          <w:tab w:val="left" w:pos="567"/>
        </w:tabs>
        <w:spacing w:before="0" w:after="0" w:line="340" w:lineRule="exact"/>
        <w:rPr>
          <w:b/>
          <w:i/>
          <w:color w:val="FF0000"/>
          <w:szCs w:val="26"/>
          <w:lang w:val="vi-VN"/>
        </w:rPr>
      </w:pPr>
      <w:r w:rsidRPr="009518B6">
        <w:rPr>
          <w:b/>
          <w:i/>
          <w:color w:val="FF0000"/>
          <w:szCs w:val="26"/>
        </w:rPr>
        <w:t>Nội dung điều chỉnh cụ thể</w:t>
      </w:r>
    </w:p>
    <w:p w14:paraId="46AF5366" w14:textId="3E3473C7" w:rsidR="00095177" w:rsidRPr="008E6CD5" w:rsidRDefault="007505B5" w:rsidP="007505B5">
      <w:pPr>
        <w:pStyle w:val="DAUDONG"/>
        <w:spacing w:before="0" w:after="0" w:line="340" w:lineRule="exact"/>
        <w:ind w:firstLine="709"/>
        <w:rPr>
          <w:color w:val="FF0000"/>
        </w:rPr>
      </w:pPr>
      <w:r>
        <w:rPr>
          <w:rFonts w:eastAsia="Times New Roman"/>
          <w:color w:val="FF0000"/>
          <w:lang w:val="en-US"/>
        </w:rPr>
        <w:t xml:space="preserve">- </w:t>
      </w:r>
      <w:r w:rsidR="00095177" w:rsidRPr="008E6CD5">
        <w:rPr>
          <w:rFonts w:eastAsia="Times New Roman"/>
          <w:color w:val="FF0000"/>
          <w:lang w:val="en-US"/>
        </w:rPr>
        <w:t>Giảm quỹ đất công cộng đô thị; bổ sung quỹ đất để xây dựng nhà ở xã hội theo đúng quy định; bổ sung quỹ đất để xây dựng thêm công trình hạ tầng xã hội, hạ tầng kỹ thuật đáp ứng nhu xầu cửa ngươi dân trong khu vực nghiên cứu như trường mầm non, nhà văn hoá, cây xanh, bãi đỗ xe.</w:t>
      </w:r>
    </w:p>
    <w:p w14:paraId="1D3E9CCB" w14:textId="7D4A7C6B" w:rsidR="008E6CD5" w:rsidRPr="002E0F69" w:rsidRDefault="007505B5" w:rsidP="007505B5">
      <w:pPr>
        <w:pStyle w:val="DAUDONG"/>
        <w:spacing w:before="0" w:after="0" w:line="340" w:lineRule="exact"/>
        <w:ind w:firstLine="709"/>
        <w:rPr>
          <w:color w:val="FF0000"/>
        </w:rPr>
      </w:pPr>
      <w:r>
        <w:rPr>
          <w:rFonts w:eastAsia="Times New Roman"/>
          <w:color w:val="FF0000"/>
          <w:lang w:val="en-US"/>
        </w:rPr>
        <w:lastRenderedPageBreak/>
        <w:t xml:space="preserve">- </w:t>
      </w:r>
      <w:r w:rsidR="0033692C" w:rsidRPr="008E6CD5">
        <w:rPr>
          <w:rFonts w:eastAsia="Times New Roman"/>
          <w:color w:val="FF0000"/>
          <w:lang w:val="en-US"/>
        </w:rPr>
        <w:t>Tổ chức hệ thống đường giao thông tạo liên kết giữa khu đô thị với khu dân cư hiện có và khu cây xanh, công trình công cộng.</w:t>
      </w:r>
    </w:p>
    <w:p w14:paraId="3DA290A8" w14:textId="150B76F4" w:rsidR="002E0F69" w:rsidRPr="008555EB" w:rsidRDefault="002E0F69" w:rsidP="008555EB">
      <w:pPr>
        <w:pStyle w:val="ListParagraph"/>
        <w:numPr>
          <w:ilvl w:val="2"/>
          <w:numId w:val="24"/>
        </w:numPr>
        <w:spacing w:before="0" w:line="360" w:lineRule="exact"/>
        <w:rPr>
          <w:b/>
          <w:bCs/>
          <w:i/>
          <w:szCs w:val="26"/>
          <w:lang w:val="sv-SE"/>
        </w:rPr>
      </w:pPr>
      <w:bookmarkStart w:id="76" w:name="_Toc92242992"/>
      <w:r w:rsidRPr="008555EB">
        <w:rPr>
          <w:b/>
          <w:bCs/>
          <w:i/>
          <w:szCs w:val="26"/>
          <w:lang w:val="sv-SE"/>
        </w:rPr>
        <w:t>Nguyên nhân điều chỉnh</w:t>
      </w:r>
      <w:bookmarkEnd w:id="76"/>
    </w:p>
    <w:p w14:paraId="209441AB" w14:textId="77777777" w:rsidR="002E0F69" w:rsidRDefault="002E0F69" w:rsidP="008555EB">
      <w:pPr>
        <w:spacing w:before="0" w:line="360" w:lineRule="exact"/>
        <w:ind w:firstLine="567"/>
        <w:rPr>
          <w:b/>
          <w:i/>
        </w:rPr>
      </w:pPr>
      <w:bookmarkStart w:id="77" w:name="_Toc92242993"/>
      <w:r>
        <w:t>- Điều chỉnh diện tích đất ở:</w:t>
      </w:r>
      <w:bookmarkEnd w:id="77"/>
      <w:r>
        <w:t xml:space="preserve"> </w:t>
      </w:r>
    </w:p>
    <w:p w14:paraId="72A7FF48" w14:textId="77777777" w:rsidR="002E0F69" w:rsidRDefault="002E0F69" w:rsidP="008555EB">
      <w:pPr>
        <w:spacing w:before="0" w:line="360" w:lineRule="exact"/>
        <w:ind w:firstLine="567"/>
        <w:rPr>
          <w:b/>
          <w:i/>
        </w:rPr>
      </w:pPr>
      <w:bookmarkStart w:id="78" w:name="_Toc92242994"/>
      <w:r>
        <w:t>+ Giảm diện tích đất ở thấp tầng (dạng liền kề, biệt thự) để dành quỹ đất cho nhà ở xã hội phù hợp theo quy định tại Nghị định số 100/2015/NĐ-CP ngày 20/10/2015 của Chính phủ về phát triển và quản lý nhà ở xã hội và Nghị định số 49/2021/NĐ-CP ngày 01/4/2021 của Chính phủ về sửa đổi, bổ sung một số điều của Nghị định số 100/2015/NĐ-CP ngày 20/10/2015.</w:t>
      </w:r>
      <w:bookmarkEnd w:id="78"/>
    </w:p>
    <w:p w14:paraId="31F955E8" w14:textId="77777777" w:rsidR="002E0F69" w:rsidRPr="00845ED4" w:rsidRDefault="002E0F69" w:rsidP="008555EB">
      <w:pPr>
        <w:spacing w:before="0" w:line="360" w:lineRule="exact"/>
        <w:ind w:firstLine="567"/>
        <w:rPr>
          <w:lang w:val="sv-SE"/>
        </w:rPr>
      </w:pPr>
      <w:r w:rsidRPr="00845ED4">
        <w:rPr>
          <w:lang w:val="sv-SE"/>
        </w:rPr>
        <w:t>+ Giảm diện tích đất ở liền kề tăng diện tích đất ở biệt thự nhằm khai thác trục cảnh quan bên bờ sông Hiếu</w:t>
      </w:r>
      <w:r>
        <w:rPr>
          <w:lang w:val="sv-SE"/>
        </w:rPr>
        <w:t>.</w:t>
      </w:r>
    </w:p>
    <w:p w14:paraId="45617CB9" w14:textId="77777777" w:rsidR="002E0F69" w:rsidRDefault="002E0F69" w:rsidP="008555EB">
      <w:pPr>
        <w:spacing w:before="0" w:line="360" w:lineRule="exact"/>
        <w:ind w:firstLine="567"/>
        <w:rPr>
          <w:lang w:val="sv-SE"/>
        </w:rPr>
      </w:pPr>
      <w:r>
        <w:rPr>
          <w:lang w:val="sv-SE"/>
        </w:rPr>
        <w:t xml:space="preserve">- Điều chỉnh diện tích đất cây xanh tăng phù hợp với định hướng tại Quyết định số 776/QĐ-TTg ngày 08/6/2020 của Thủ tướng Chính phủ </w:t>
      </w:r>
      <w:r w:rsidRPr="000132D1">
        <w:t>phê duyệt nhiệm vụ lập quy hoạch tỉnh Quảng Trị thời kỳ 2021-2030, tầm nhìn đến năm 2050</w:t>
      </w:r>
      <w:r>
        <w:t xml:space="preserve">; </w:t>
      </w:r>
      <w:r w:rsidRPr="000132D1">
        <w:t>lập quy hoạch tỉnh Quảng Trị dựa trên quan điểm, nguyên tắc phù hợp với Chiến lược phát triển </w:t>
      </w:r>
      <w:hyperlink r:id="rId12" w:history="1">
        <w:r w:rsidRPr="000132D1">
          <w:rPr>
            <w:rStyle w:val="Hyperlink"/>
            <w:color w:val="auto"/>
            <w:u w:val="none"/>
          </w:rPr>
          <w:t>kinh tế</w:t>
        </w:r>
      </w:hyperlink>
      <w:r>
        <w:t xml:space="preserve"> </w:t>
      </w:r>
      <w:r w:rsidRPr="000132D1">
        <w:t>-</w:t>
      </w:r>
      <w:r>
        <w:t xml:space="preserve"> </w:t>
      </w:r>
      <w:r w:rsidRPr="000132D1">
        <w:t xml:space="preserve">xã hội 10 năm 2021-2030 của đất nước, </w:t>
      </w:r>
      <w:r>
        <w:t>c</w:t>
      </w:r>
      <w:r w:rsidRPr="000132D1">
        <w:t>hiến lược quốc gia về tăng trưởng xanh và phát triển bền vững</w:t>
      </w:r>
      <w:r>
        <w:rPr>
          <w:lang w:val="sv-SE"/>
        </w:rPr>
        <w:t>. Phát triển khu đô thị xanh cũng là xu hướng tất yếu để phát triển bền vững và bảo vệ môi trường.</w:t>
      </w:r>
    </w:p>
    <w:p w14:paraId="47FA9E12" w14:textId="77777777" w:rsidR="002E0F69" w:rsidRPr="00FD4703" w:rsidRDefault="002E0F69" w:rsidP="008555EB">
      <w:pPr>
        <w:spacing w:before="0" w:line="360" w:lineRule="exact"/>
        <w:ind w:firstLine="567"/>
        <w:rPr>
          <w:b/>
          <w:bCs/>
          <w:i/>
          <w:iCs/>
        </w:rPr>
      </w:pPr>
      <w:bookmarkStart w:id="79" w:name="_Toc92242995"/>
      <w:r w:rsidRPr="00FD4703">
        <w:rPr>
          <w:iCs/>
        </w:rPr>
        <w:t>- Điều chỉnh đất công trình hạ tầng kỹ thuật: Để có đủ quỹ đất bố trí trạm xử lý và trạm biến áp, bãi đỗ xe phù hợp với nhu cầu phát triển đô thị.</w:t>
      </w:r>
      <w:bookmarkEnd w:id="79"/>
    </w:p>
    <w:p w14:paraId="6CEBED03" w14:textId="77777777" w:rsidR="008E6CD5" w:rsidRDefault="008E6CD5" w:rsidP="008E6CD5">
      <w:pPr>
        <w:pStyle w:val="DAUDONG"/>
        <w:spacing w:before="0" w:after="0" w:line="340" w:lineRule="exact"/>
        <w:ind w:left="540" w:firstLine="0"/>
        <w:rPr>
          <w:color w:val="FF0000"/>
        </w:rPr>
        <w:sectPr w:rsidR="008E6CD5" w:rsidSect="001557BA">
          <w:footerReference w:type="even" r:id="rId13"/>
          <w:footerReference w:type="default" r:id="rId14"/>
          <w:headerReference w:type="first" r:id="rId15"/>
          <w:footerReference w:type="first" r:id="rId16"/>
          <w:pgSz w:w="11909" w:h="16834" w:code="9"/>
          <w:pgMar w:top="1446" w:right="1138" w:bottom="1138" w:left="1699" w:header="900" w:footer="408" w:gutter="0"/>
          <w:pgNumType w:start="1"/>
          <w:cols w:space="720"/>
          <w:docGrid w:linePitch="360"/>
        </w:sectPr>
      </w:pPr>
    </w:p>
    <w:p w14:paraId="02432FCA" w14:textId="5FC14BEF" w:rsidR="008E6CD5" w:rsidRPr="00DE650F" w:rsidRDefault="008E6CD5" w:rsidP="008E6CD5">
      <w:pPr>
        <w:pStyle w:val="DAUDONG"/>
        <w:spacing w:before="0" w:after="0" w:line="340" w:lineRule="exact"/>
        <w:ind w:left="540" w:firstLine="0"/>
        <w:jc w:val="center"/>
        <w:rPr>
          <w:rFonts w:eastAsia="Times New Roman"/>
          <w:b/>
          <w:bCs/>
        </w:rPr>
      </w:pPr>
      <w:r w:rsidRPr="00DE650F">
        <w:rPr>
          <w:rFonts w:eastAsia="Times New Roman"/>
          <w:b/>
          <w:bCs/>
        </w:rPr>
        <w:lastRenderedPageBreak/>
        <w:t>BẢNG THỐNG KÊ CÁC VỊ TRÍ ĐIỀU CHỈNH THEO LÔ ĐẤT ĐÃ DUYỆT VÀ ĐIỀU CHỈNH QUY HOẠCH</w:t>
      </w:r>
    </w:p>
    <w:tbl>
      <w:tblPr>
        <w:tblW w:w="160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45"/>
        <w:gridCol w:w="1710"/>
        <w:gridCol w:w="1321"/>
        <w:gridCol w:w="1176"/>
        <w:gridCol w:w="963"/>
        <w:gridCol w:w="770"/>
        <w:gridCol w:w="2335"/>
        <w:gridCol w:w="1240"/>
        <w:gridCol w:w="1340"/>
        <w:gridCol w:w="1220"/>
        <w:gridCol w:w="750"/>
        <w:gridCol w:w="1492"/>
      </w:tblGrid>
      <w:tr w:rsidR="007C12B2" w:rsidRPr="00303077" w14:paraId="1C9C0B98" w14:textId="77777777" w:rsidTr="00464155">
        <w:trPr>
          <w:trHeight w:val="420"/>
          <w:tblHeader/>
        </w:trPr>
        <w:tc>
          <w:tcPr>
            <w:tcW w:w="670" w:type="dxa"/>
            <w:vMerge w:val="restart"/>
            <w:shd w:val="clear" w:color="000000" w:fill="FFCD2D"/>
            <w:noWrap/>
            <w:vAlign w:val="center"/>
            <w:hideMark/>
          </w:tcPr>
          <w:p w14:paraId="326446EF" w14:textId="77777777" w:rsidR="007C12B2" w:rsidRPr="00303077" w:rsidRDefault="007C12B2" w:rsidP="007C12B2">
            <w:pPr>
              <w:spacing w:before="0" w:after="0" w:line="240" w:lineRule="auto"/>
              <w:jc w:val="center"/>
              <w:rPr>
                <w:rFonts w:eastAsia="Times New Roman"/>
                <w:b/>
                <w:bCs/>
                <w:sz w:val="24"/>
              </w:rPr>
            </w:pPr>
            <w:r w:rsidRPr="00303077">
              <w:rPr>
                <w:rFonts w:eastAsia="Times New Roman"/>
                <w:b/>
                <w:bCs/>
                <w:sz w:val="24"/>
              </w:rPr>
              <w:t>STT</w:t>
            </w:r>
          </w:p>
        </w:tc>
        <w:tc>
          <w:tcPr>
            <w:tcW w:w="1045" w:type="dxa"/>
            <w:vMerge w:val="restart"/>
            <w:shd w:val="clear" w:color="000000" w:fill="FFCD2D"/>
            <w:vAlign w:val="center"/>
            <w:hideMark/>
          </w:tcPr>
          <w:p w14:paraId="4C020AE0" w14:textId="77777777" w:rsidR="007C12B2" w:rsidRPr="00303077" w:rsidRDefault="007C12B2" w:rsidP="007C12B2">
            <w:pPr>
              <w:spacing w:before="0" w:after="0" w:line="240" w:lineRule="auto"/>
              <w:jc w:val="center"/>
              <w:rPr>
                <w:rFonts w:eastAsia="Times New Roman"/>
                <w:b/>
                <w:bCs/>
                <w:sz w:val="24"/>
              </w:rPr>
            </w:pPr>
            <w:r w:rsidRPr="00303077">
              <w:rPr>
                <w:rFonts w:eastAsia="Times New Roman"/>
                <w:b/>
                <w:bCs/>
                <w:sz w:val="24"/>
              </w:rPr>
              <w:t>Khu vực</w:t>
            </w:r>
            <w:r w:rsidRPr="00303077">
              <w:rPr>
                <w:rFonts w:eastAsia="Times New Roman"/>
                <w:b/>
                <w:bCs/>
                <w:sz w:val="24"/>
              </w:rPr>
              <w:br/>
              <w:t>điều chỉnh</w:t>
            </w:r>
          </w:p>
        </w:tc>
        <w:tc>
          <w:tcPr>
            <w:tcW w:w="5940" w:type="dxa"/>
            <w:gridSpan w:val="5"/>
            <w:shd w:val="clear" w:color="000000" w:fill="FFCD2D"/>
            <w:noWrap/>
            <w:vAlign w:val="center"/>
            <w:hideMark/>
          </w:tcPr>
          <w:p w14:paraId="05681B3B" w14:textId="77777777" w:rsidR="007C12B2" w:rsidRPr="00303077" w:rsidRDefault="007C12B2" w:rsidP="007C12B2">
            <w:pPr>
              <w:spacing w:before="0" w:after="0" w:line="240" w:lineRule="auto"/>
              <w:jc w:val="center"/>
              <w:rPr>
                <w:rFonts w:eastAsia="Times New Roman"/>
                <w:b/>
                <w:bCs/>
                <w:sz w:val="24"/>
              </w:rPr>
            </w:pPr>
            <w:r w:rsidRPr="00303077">
              <w:rPr>
                <w:rFonts w:eastAsia="Times New Roman"/>
                <w:b/>
                <w:bCs/>
                <w:sz w:val="24"/>
              </w:rPr>
              <w:t>Đã phê duyệt</w:t>
            </w:r>
          </w:p>
        </w:tc>
        <w:tc>
          <w:tcPr>
            <w:tcW w:w="6885" w:type="dxa"/>
            <w:gridSpan w:val="5"/>
            <w:shd w:val="clear" w:color="000000" w:fill="FFCD2D"/>
            <w:noWrap/>
            <w:vAlign w:val="center"/>
            <w:hideMark/>
          </w:tcPr>
          <w:p w14:paraId="05E95079" w14:textId="77777777" w:rsidR="007C12B2" w:rsidRPr="00303077" w:rsidRDefault="007C12B2" w:rsidP="007C12B2">
            <w:pPr>
              <w:spacing w:before="0" w:after="0" w:line="240" w:lineRule="auto"/>
              <w:jc w:val="center"/>
              <w:rPr>
                <w:rFonts w:eastAsia="Times New Roman"/>
                <w:b/>
                <w:bCs/>
                <w:sz w:val="24"/>
              </w:rPr>
            </w:pPr>
            <w:r w:rsidRPr="00303077">
              <w:rPr>
                <w:rFonts w:eastAsia="Times New Roman"/>
                <w:b/>
                <w:bCs/>
                <w:sz w:val="24"/>
              </w:rPr>
              <w:t>Điều chỉnh quy hoạch</w:t>
            </w:r>
          </w:p>
        </w:tc>
        <w:tc>
          <w:tcPr>
            <w:tcW w:w="1492" w:type="dxa"/>
            <w:vMerge w:val="restart"/>
            <w:shd w:val="clear" w:color="000000" w:fill="FFCD2D"/>
            <w:noWrap/>
            <w:vAlign w:val="center"/>
            <w:hideMark/>
          </w:tcPr>
          <w:p w14:paraId="62C0E19C" w14:textId="77777777" w:rsidR="007C12B2" w:rsidRPr="00303077" w:rsidRDefault="007C12B2" w:rsidP="007C12B2">
            <w:pPr>
              <w:spacing w:before="0" w:after="0" w:line="240" w:lineRule="auto"/>
              <w:jc w:val="center"/>
              <w:rPr>
                <w:rFonts w:eastAsia="Times New Roman"/>
                <w:b/>
                <w:bCs/>
                <w:color w:val="000000"/>
                <w:sz w:val="24"/>
              </w:rPr>
            </w:pPr>
            <w:r w:rsidRPr="00303077">
              <w:rPr>
                <w:rFonts w:eastAsia="Times New Roman"/>
                <w:b/>
                <w:bCs/>
                <w:color w:val="000000"/>
                <w:sz w:val="24"/>
              </w:rPr>
              <w:t>Ghi chú</w:t>
            </w:r>
          </w:p>
        </w:tc>
      </w:tr>
      <w:tr w:rsidR="007C12B2" w:rsidRPr="00303077" w14:paraId="18C2254E" w14:textId="77777777" w:rsidTr="00464155">
        <w:trPr>
          <w:trHeight w:val="630"/>
          <w:tblHeader/>
        </w:trPr>
        <w:tc>
          <w:tcPr>
            <w:tcW w:w="670" w:type="dxa"/>
            <w:vMerge/>
            <w:vAlign w:val="center"/>
            <w:hideMark/>
          </w:tcPr>
          <w:p w14:paraId="29758B9B" w14:textId="77777777" w:rsidR="007C12B2" w:rsidRPr="00303077" w:rsidRDefault="007C12B2" w:rsidP="007C12B2">
            <w:pPr>
              <w:spacing w:before="0" w:after="0" w:line="240" w:lineRule="auto"/>
              <w:jc w:val="left"/>
              <w:rPr>
                <w:rFonts w:eastAsia="Times New Roman"/>
                <w:b/>
                <w:bCs/>
                <w:sz w:val="24"/>
              </w:rPr>
            </w:pPr>
          </w:p>
        </w:tc>
        <w:tc>
          <w:tcPr>
            <w:tcW w:w="1045" w:type="dxa"/>
            <w:vMerge/>
            <w:vAlign w:val="center"/>
            <w:hideMark/>
          </w:tcPr>
          <w:p w14:paraId="1D79746E" w14:textId="77777777" w:rsidR="007C12B2" w:rsidRPr="00303077" w:rsidRDefault="007C12B2" w:rsidP="007C12B2">
            <w:pPr>
              <w:spacing w:before="0" w:after="0" w:line="240" w:lineRule="auto"/>
              <w:jc w:val="left"/>
              <w:rPr>
                <w:rFonts w:eastAsia="Times New Roman"/>
                <w:b/>
                <w:bCs/>
                <w:sz w:val="24"/>
              </w:rPr>
            </w:pPr>
          </w:p>
        </w:tc>
        <w:tc>
          <w:tcPr>
            <w:tcW w:w="1710" w:type="dxa"/>
            <w:shd w:val="clear" w:color="000000" w:fill="FFCD2D"/>
            <w:noWrap/>
            <w:vAlign w:val="center"/>
            <w:hideMark/>
          </w:tcPr>
          <w:p w14:paraId="57745F80" w14:textId="77777777" w:rsidR="007C12B2" w:rsidRPr="00303077" w:rsidRDefault="007C12B2" w:rsidP="007C12B2">
            <w:pPr>
              <w:spacing w:before="0" w:after="0" w:line="240" w:lineRule="auto"/>
              <w:jc w:val="left"/>
              <w:rPr>
                <w:rFonts w:eastAsia="Times New Roman"/>
                <w:b/>
                <w:bCs/>
                <w:sz w:val="24"/>
              </w:rPr>
            </w:pPr>
            <w:r w:rsidRPr="00303077">
              <w:rPr>
                <w:rFonts w:eastAsia="Times New Roman"/>
                <w:b/>
                <w:bCs/>
                <w:sz w:val="24"/>
              </w:rPr>
              <w:t>Loại đất</w:t>
            </w:r>
          </w:p>
        </w:tc>
        <w:tc>
          <w:tcPr>
            <w:tcW w:w="1321" w:type="dxa"/>
            <w:shd w:val="clear" w:color="000000" w:fill="FFCD2D"/>
            <w:vAlign w:val="center"/>
            <w:hideMark/>
          </w:tcPr>
          <w:p w14:paraId="26808C8A" w14:textId="77777777" w:rsidR="007C12B2" w:rsidRPr="00303077" w:rsidRDefault="007C12B2" w:rsidP="007C12B2">
            <w:pPr>
              <w:spacing w:before="0" w:after="0" w:line="240" w:lineRule="auto"/>
              <w:jc w:val="center"/>
              <w:rPr>
                <w:rFonts w:eastAsia="Times New Roman"/>
                <w:b/>
                <w:bCs/>
                <w:sz w:val="24"/>
              </w:rPr>
            </w:pPr>
            <w:r w:rsidRPr="00303077">
              <w:rPr>
                <w:rFonts w:eastAsia="Times New Roman"/>
                <w:b/>
                <w:bCs/>
                <w:sz w:val="24"/>
              </w:rPr>
              <w:t>Ký hiệu</w:t>
            </w:r>
          </w:p>
        </w:tc>
        <w:tc>
          <w:tcPr>
            <w:tcW w:w="1176" w:type="dxa"/>
            <w:shd w:val="clear" w:color="000000" w:fill="FFCD2D"/>
            <w:vAlign w:val="center"/>
            <w:hideMark/>
          </w:tcPr>
          <w:p w14:paraId="2C9C5836" w14:textId="77777777" w:rsidR="007C12B2" w:rsidRPr="00303077" w:rsidRDefault="007C12B2" w:rsidP="007C12B2">
            <w:pPr>
              <w:spacing w:before="0" w:after="0" w:line="240" w:lineRule="auto"/>
              <w:jc w:val="right"/>
              <w:rPr>
                <w:rFonts w:eastAsia="Times New Roman"/>
                <w:b/>
                <w:bCs/>
                <w:sz w:val="24"/>
              </w:rPr>
            </w:pPr>
            <w:r w:rsidRPr="00303077">
              <w:rPr>
                <w:rFonts w:eastAsia="Times New Roman"/>
                <w:b/>
                <w:bCs/>
                <w:sz w:val="24"/>
              </w:rPr>
              <w:t>Diện tích (m²)</w:t>
            </w:r>
          </w:p>
        </w:tc>
        <w:tc>
          <w:tcPr>
            <w:tcW w:w="963" w:type="dxa"/>
            <w:shd w:val="clear" w:color="000000" w:fill="FFCD2D"/>
            <w:vAlign w:val="center"/>
            <w:hideMark/>
          </w:tcPr>
          <w:p w14:paraId="04F0CD70" w14:textId="77777777" w:rsidR="007C12B2" w:rsidRPr="00303077" w:rsidRDefault="007C12B2" w:rsidP="007C12B2">
            <w:pPr>
              <w:spacing w:before="0" w:after="0" w:line="240" w:lineRule="auto"/>
              <w:jc w:val="center"/>
              <w:rPr>
                <w:rFonts w:eastAsia="Times New Roman"/>
                <w:b/>
                <w:bCs/>
                <w:sz w:val="24"/>
              </w:rPr>
            </w:pPr>
            <w:r w:rsidRPr="00303077">
              <w:rPr>
                <w:rFonts w:eastAsia="Times New Roman"/>
                <w:b/>
                <w:bCs/>
                <w:sz w:val="24"/>
              </w:rPr>
              <w:t>MĐXD</w:t>
            </w:r>
            <w:r w:rsidRPr="00303077">
              <w:rPr>
                <w:rFonts w:eastAsia="Times New Roman"/>
                <w:b/>
                <w:bCs/>
                <w:sz w:val="24"/>
              </w:rPr>
              <w:br/>
              <w:t>tối đa (%)</w:t>
            </w:r>
          </w:p>
        </w:tc>
        <w:tc>
          <w:tcPr>
            <w:tcW w:w="770" w:type="dxa"/>
            <w:shd w:val="clear" w:color="000000" w:fill="FFCD2D"/>
            <w:vAlign w:val="center"/>
            <w:hideMark/>
          </w:tcPr>
          <w:p w14:paraId="2505EF8C" w14:textId="77777777" w:rsidR="007C12B2" w:rsidRPr="00303077" w:rsidRDefault="007C12B2" w:rsidP="007C12B2">
            <w:pPr>
              <w:spacing w:before="0" w:after="0" w:line="240" w:lineRule="auto"/>
              <w:jc w:val="center"/>
              <w:rPr>
                <w:rFonts w:eastAsia="Times New Roman"/>
                <w:b/>
                <w:bCs/>
                <w:sz w:val="24"/>
              </w:rPr>
            </w:pPr>
            <w:r w:rsidRPr="00303077">
              <w:rPr>
                <w:rFonts w:eastAsia="Times New Roman"/>
                <w:b/>
                <w:bCs/>
                <w:sz w:val="24"/>
              </w:rPr>
              <w:t>Tầng cao</w:t>
            </w:r>
          </w:p>
        </w:tc>
        <w:tc>
          <w:tcPr>
            <w:tcW w:w="2335" w:type="dxa"/>
            <w:shd w:val="clear" w:color="000000" w:fill="FFCD2D"/>
            <w:noWrap/>
            <w:vAlign w:val="center"/>
            <w:hideMark/>
          </w:tcPr>
          <w:p w14:paraId="6FC387A0" w14:textId="77777777" w:rsidR="007C12B2" w:rsidRPr="00303077" w:rsidRDefault="007C12B2" w:rsidP="007C12B2">
            <w:pPr>
              <w:spacing w:before="0" w:after="0" w:line="240" w:lineRule="auto"/>
              <w:jc w:val="center"/>
              <w:rPr>
                <w:rFonts w:eastAsia="Times New Roman"/>
                <w:b/>
                <w:bCs/>
                <w:sz w:val="24"/>
              </w:rPr>
            </w:pPr>
            <w:r w:rsidRPr="00303077">
              <w:rPr>
                <w:rFonts w:eastAsia="Times New Roman"/>
                <w:b/>
                <w:bCs/>
                <w:sz w:val="24"/>
              </w:rPr>
              <w:t>Loại đất</w:t>
            </w:r>
          </w:p>
        </w:tc>
        <w:tc>
          <w:tcPr>
            <w:tcW w:w="1240" w:type="dxa"/>
            <w:shd w:val="clear" w:color="000000" w:fill="FFCD2D"/>
            <w:vAlign w:val="center"/>
            <w:hideMark/>
          </w:tcPr>
          <w:p w14:paraId="3B37070D" w14:textId="77777777" w:rsidR="007C12B2" w:rsidRPr="00303077" w:rsidRDefault="007C12B2" w:rsidP="007C12B2">
            <w:pPr>
              <w:spacing w:before="0" w:after="0" w:line="240" w:lineRule="auto"/>
              <w:jc w:val="center"/>
              <w:rPr>
                <w:rFonts w:eastAsia="Times New Roman"/>
                <w:b/>
                <w:bCs/>
                <w:sz w:val="24"/>
              </w:rPr>
            </w:pPr>
            <w:r w:rsidRPr="00303077">
              <w:rPr>
                <w:rFonts w:eastAsia="Times New Roman"/>
                <w:b/>
                <w:bCs/>
                <w:sz w:val="24"/>
              </w:rPr>
              <w:t>Ký hiệu</w:t>
            </w:r>
          </w:p>
        </w:tc>
        <w:tc>
          <w:tcPr>
            <w:tcW w:w="1340" w:type="dxa"/>
            <w:shd w:val="clear" w:color="000000" w:fill="FFCD2D"/>
            <w:vAlign w:val="center"/>
            <w:hideMark/>
          </w:tcPr>
          <w:p w14:paraId="4916565D" w14:textId="77777777" w:rsidR="007C12B2" w:rsidRPr="00303077" w:rsidRDefault="007C12B2" w:rsidP="007C12B2">
            <w:pPr>
              <w:spacing w:before="0" w:after="0" w:line="240" w:lineRule="auto"/>
              <w:jc w:val="right"/>
              <w:rPr>
                <w:rFonts w:eastAsia="Times New Roman"/>
                <w:b/>
                <w:bCs/>
                <w:sz w:val="24"/>
              </w:rPr>
            </w:pPr>
            <w:r w:rsidRPr="00303077">
              <w:rPr>
                <w:rFonts w:eastAsia="Times New Roman"/>
                <w:b/>
                <w:bCs/>
                <w:sz w:val="24"/>
              </w:rPr>
              <w:t>Diện tích (m²)</w:t>
            </w:r>
          </w:p>
        </w:tc>
        <w:tc>
          <w:tcPr>
            <w:tcW w:w="1220" w:type="dxa"/>
            <w:shd w:val="clear" w:color="000000" w:fill="FFCD2D"/>
            <w:vAlign w:val="center"/>
            <w:hideMark/>
          </w:tcPr>
          <w:p w14:paraId="78FC030D" w14:textId="77777777" w:rsidR="007C12B2" w:rsidRPr="00303077" w:rsidRDefault="007C12B2" w:rsidP="007C12B2">
            <w:pPr>
              <w:spacing w:before="0" w:after="0" w:line="240" w:lineRule="auto"/>
              <w:jc w:val="center"/>
              <w:rPr>
                <w:rFonts w:eastAsia="Times New Roman"/>
                <w:b/>
                <w:bCs/>
                <w:sz w:val="24"/>
              </w:rPr>
            </w:pPr>
            <w:r w:rsidRPr="00303077">
              <w:rPr>
                <w:rFonts w:eastAsia="Times New Roman"/>
                <w:b/>
                <w:bCs/>
                <w:sz w:val="24"/>
              </w:rPr>
              <w:t>MĐXD</w:t>
            </w:r>
            <w:r w:rsidRPr="00303077">
              <w:rPr>
                <w:rFonts w:eastAsia="Times New Roman"/>
                <w:b/>
                <w:bCs/>
                <w:sz w:val="24"/>
              </w:rPr>
              <w:br/>
              <w:t>tối đa (%)</w:t>
            </w:r>
          </w:p>
        </w:tc>
        <w:tc>
          <w:tcPr>
            <w:tcW w:w="750" w:type="dxa"/>
            <w:shd w:val="clear" w:color="000000" w:fill="FFCD2D"/>
            <w:vAlign w:val="center"/>
            <w:hideMark/>
          </w:tcPr>
          <w:p w14:paraId="770DFEAF" w14:textId="77777777" w:rsidR="007C12B2" w:rsidRPr="00303077" w:rsidRDefault="007C12B2" w:rsidP="007C12B2">
            <w:pPr>
              <w:spacing w:before="0" w:after="0" w:line="240" w:lineRule="auto"/>
              <w:jc w:val="center"/>
              <w:rPr>
                <w:rFonts w:eastAsia="Times New Roman"/>
                <w:b/>
                <w:bCs/>
                <w:sz w:val="24"/>
              </w:rPr>
            </w:pPr>
            <w:r w:rsidRPr="00303077">
              <w:rPr>
                <w:rFonts w:eastAsia="Times New Roman"/>
                <w:b/>
                <w:bCs/>
                <w:sz w:val="24"/>
              </w:rPr>
              <w:t>Tầng cao</w:t>
            </w:r>
          </w:p>
        </w:tc>
        <w:tc>
          <w:tcPr>
            <w:tcW w:w="1492" w:type="dxa"/>
            <w:vMerge/>
            <w:vAlign w:val="center"/>
            <w:hideMark/>
          </w:tcPr>
          <w:p w14:paraId="6EF06E3E" w14:textId="77777777" w:rsidR="007C12B2" w:rsidRPr="00303077" w:rsidRDefault="007C12B2" w:rsidP="007C12B2">
            <w:pPr>
              <w:spacing w:before="0" w:after="0" w:line="240" w:lineRule="auto"/>
              <w:jc w:val="left"/>
              <w:rPr>
                <w:rFonts w:eastAsia="Times New Roman"/>
                <w:b/>
                <w:bCs/>
                <w:color w:val="000000"/>
                <w:sz w:val="24"/>
              </w:rPr>
            </w:pPr>
          </w:p>
        </w:tc>
      </w:tr>
      <w:tr w:rsidR="007C12B2" w:rsidRPr="00303077" w14:paraId="55A72A7F" w14:textId="77777777" w:rsidTr="00464155">
        <w:trPr>
          <w:trHeight w:val="375"/>
        </w:trPr>
        <w:tc>
          <w:tcPr>
            <w:tcW w:w="670" w:type="dxa"/>
            <w:vMerge w:val="restart"/>
            <w:shd w:val="clear" w:color="auto" w:fill="auto"/>
            <w:noWrap/>
            <w:vAlign w:val="center"/>
            <w:hideMark/>
          </w:tcPr>
          <w:p w14:paraId="6B1DE0A6"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1</w:t>
            </w:r>
          </w:p>
        </w:tc>
        <w:tc>
          <w:tcPr>
            <w:tcW w:w="1045" w:type="dxa"/>
            <w:vMerge w:val="restart"/>
            <w:shd w:val="clear" w:color="auto" w:fill="auto"/>
            <w:noWrap/>
            <w:vAlign w:val="center"/>
            <w:hideMark/>
          </w:tcPr>
          <w:p w14:paraId="74402CCC"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Khu vực 1</w:t>
            </w:r>
          </w:p>
        </w:tc>
        <w:tc>
          <w:tcPr>
            <w:tcW w:w="1710" w:type="dxa"/>
            <w:shd w:val="clear" w:color="auto" w:fill="auto"/>
            <w:noWrap/>
            <w:vAlign w:val="center"/>
            <w:hideMark/>
          </w:tcPr>
          <w:p w14:paraId="5D038EE9" w14:textId="77777777" w:rsidR="007C12B2" w:rsidRPr="00303077" w:rsidRDefault="007C12B2" w:rsidP="007C12B2">
            <w:pPr>
              <w:spacing w:before="0" w:after="0" w:line="240" w:lineRule="auto"/>
              <w:jc w:val="left"/>
              <w:rPr>
                <w:rFonts w:eastAsia="Times New Roman"/>
                <w:sz w:val="24"/>
              </w:rPr>
            </w:pPr>
            <w:r w:rsidRPr="00303077">
              <w:rPr>
                <w:rFonts w:eastAsia="Times New Roman"/>
                <w:sz w:val="24"/>
              </w:rPr>
              <w:t xml:space="preserve">Đất ở mới </w:t>
            </w:r>
          </w:p>
        </w:tc>
        <w:tc>
          <w:tcPr>
            <w:tcW w:w="1321" w:type="dxa"/>
            <w:shd w:val="clear" w:color="auto" w:fill="auto"/>
            <w:noWrap/>
            <w:vAlign w:val="center"/>
            <w:hideMark/>
          </w:tcPr>
          <w:p w14:paraId="6C8E63C6"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DOM-10</w:t>
            </w:r>
          </w:p>
        </w:tc>
        <w:tc>
          <w:tcPr>
            <w:tcW w:w="1176" w:type="dxa"/>
            <w:shd w:val="clear" w:color="auto" w:fill="auto"/>
            <w:noWrap/>
            <w:vAlign w:val="center"/>
            <w:hideMark/>
          </w:tcPr>
          <w:p w14:paraId="2D9688AF" w14:textId="77777777" w:rsidR="007C12B2" w:rsidRPr="00303077" w:rsidRDefault="007C12B2" w:rsidP="007C12B2">
            <w:pPr>
              <w:spacing w:before="0" w:after="0" w:line="240" w:lineRule="auto"/>
              <w:jc w:val="right"/>
              <w:rPr>
                <w:rFonts w:eastAsia="Times New Roman"/>
                <w:sz w:val="24"/>
              </w:rPr>
            </w:pPr>
            <w:r w:rsidRPr="00303077">
              <w:rPr>
                <w:rFonts w:eastAsia="Times New Roman"/>
                <w:sz w:val="24"/>
              </w:rPr>
              <w:t>0,71</w:t>
            </w:r>
          </w:p>
        </w:tc>
        <w:tc>
          <w:tcPr>
            <w:tcW w:w="963" w:type="dxa"/>
            <w:shd w:val="clear" w:color="auto" w:fill="auto"/>
            <w:noWrap/>
            <w:vAlign w:val="center"/>
            <w:hideMark/>
          </w:tcPr>
          <w:p w14:paraId="03066ED4"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90</w:t>
            </w:r>
          </w:p>
        </w:tc>
        <w:tc>
          <w:tcPr>
            <w:tcW w:w="770" w:type="dxa"/>
            <w:shd w:val="clear" w:color="auto" w:fill="auto"/>
            <w:noWrap/>
            <w:vAlign w:val="center"/>
            <w:hideMark/>
          </w:tcPr>
          <w:p w14:paraId="28D678E8"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2-3</w:t>
            </w:r>
          </w:p>
        </w:tc>
        <w:tc>
          <w:tcPr>
            <w:tcW w:w="2335" w:type="dxa"/>
            <w:shd w:val="clear" w:color="auto" w:fill="auto"/>
            <w:vAlign w:val="center"/>
            <w:hideMark/>
          </w:tcPr>
          <w:p w14:paraId="46E93779" w14:textId="77777777" w:rsidR="007C12B2" w:rsidRPr="00303077" w:rsidRDefault="007C12B2" w:rsidP="007C12B2">
            <w:pPr>
              <w:spacing w:before="0" w:after="0" w:line="240" w:lineRule="auto"/>
              <w:jc w:val="left"/>
              <w:rPr>
                <w:rFonts w:eastAsia="Times New Roman"/>
                <w:sz w:val="24"/>
              </w:rPr>
            </w:pPr>
            <w:r w:rsidRPr="00303077">
              <w:rPr>
                <w:rFonts w:eastAsia="Times New Roman"/>
                <w:sz w:val="24"/>
              </w:rPr>
              <w:t>Nhà ở xã hội</w:t>
            </w:r>
          </w:p>
        </w:tc>
        <w:tc>
          <w:tcPr>
            <w:tcW w:w="1240" w:type="dxa"/>
            <w:shd w:val="clear" w:color="auto" w:fill="auto"/>
            <w:noWrap/>
            <w:vAlign w:val="center"/>
            <w:hideMark/>
          </w:tcPr>
          <w:p w14:paraId="7C01E99B"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NOXH-02</w:t>
            </w:r>
          </w:p>
        </w:tc>
        <w:tc>
          <w:tcPr>
            <w:tcW w:w="1340" w:type="dxa"/>
            <w:shd w:val="clear" w:color="auto" w:fill="auto"/>
            <w:noWrap/>
            <w:vAlign w:val="center"/>
            <w:hideMark/>
          </w:tcPr>
          <w:p w14:paraId="706BD88A" w14:textId="77777777" w:rsidR="007C12B2" w:rsidRPr="00303077" w:rsidRDefault="007C12B2" w:rsidP="007C12B2">
            <w:pPr>
              <w:spacing w:before="0" w:after="0" w:line="240" w:lineRule="auto"/>
              <w:jc w:val="right"/>
              <w:rPr>
                <w:rFonts w:eastAsia="Times New Roman"/>
                <w:sz w:val="24"/>
              </w:rPr>
            </w:pPr>
            <w:r w:rsidRPr="00303077">
              <w:rPr>
                <w:rFonts w:eastAsia="Times New Roman"/>
                <w:sz w:val="24"/>
              </w:rPr>
              <w:t>0,71</w:t>
            </w:r>
          </w:p>
        </w:tc>
        <w:tc>
          <w:tcPr>
            <w:tcW w:w="1220" w:type="dxa"/>
            <w:shd w:val="clear" w:color="auto" w:fill="auto"/>
            <w:noWrap/>
            <w:vAlign w:val="center"/>
            <w:hideMark/>
          </w:tcPr>
          <w:p w14:paraId="745F2270"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60</w:t>
            </w:r>
          </w:p>
        </w:tc>
        <w:tc>
          <w:tcPr>
            <w:tcW w:w="750" w:type="dxa"/>
            <w:shd w:val="clear" w:color="auto" w:fill="auto"/>
            <w:noWrap/>
            <w:vAlign w:val="center"/>
            <w:hideMark/>
          </w:tcPr>
          <w:p w14:paraId="00B909B8"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 </w:t>
            </w:r>
          </w:p>
        </w:tc>
        <w:tc>
          <w:tcPr>
            <w:tcW w:w="1492" w:type="dxa"/>
            <w:shd w:val="clear" w:color="auto" w:fill="auto"/>
            <w:noWrap/>
            <w:vAlign w:val="bottom"/>
            <w:hideMark/>
          </w:tcPr>
          <w:p w14:paraId="55B68207" w14:textId="77777777" w:rsidR="007C12B2" w:rsidRPr="00303077" w:rsidRDefault="007C12B2" w:rsidP="007C12B2">
            <w:pPr>
              <w:spacing w:before="0" w:after="0" w:line="240" w:lineRule="auto"/>
              <w:jc w:val="left"/>
              <w:rPr>
                <w:rFonts w:eastAsia="Times New Roman"/>
                <w:color w:val="000000"/>
                <w:sz w:val="24"/>
              </w:rPr>
            </w:pPr>
            <w:r w:rsidRPr="00303077">
              <w:rPr>
                <w:rFonts w:eastAsia="Times New Roman"/>
                <w:color w:val="000000"/>
                <w:sz w:val="24"/>
              </w:rPr>
              <w:t> </w:t>
            </w:r>
          </w:p>
        </w:tc>
      </w:tr>
      <w:tr w:rsidR="007C12B2" w:rsidRPr="00303077" w14:paraId="778ED21A" w14:textId="77777777" w:rsidTr="00464155">
        <w:trPr>
          <w:trHeight w:val="375"/>
        </w:trPr>
        <w:tc>
          <w:tcPr>
            <w:tcW w:w="670" w:type="dxa"/>
            <w:vMerge/>
            <w:vAlign w:val="center"/>
            <w:hideMark/>
          </w:tcPr>
          <w:p w14:paraId="09163B48"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34ECF746" w14:textId="77777777" w:rsidR="007C12B2" w:rsidRPr="00303077" w:rsidRDefault="007C12B2" w:rsidP="007C12B2">
            <w:pPr>
              <w:spacing w:before="0" w:after="0" w:line="240" w:lineRule="auto"/>
              <w:jc w:val="left"/>
              <w:rPr>
                <w:rFonts w:eastAsia="Times New Roman"/>
                <w:sz w:val="24"/>
              </w:rPr>
            </w:pPr>
          </w:p>
        </w:tc>
        <w:tc>
          <w:tcPr>
            <w:tcW w:w="1710" w:type="dxa"/>
            <w:vMerge w:val="restart"/>
            <w:shd w:val="clear" w:color="auto" w:fill="auto"/>
            <w:noWrap/>
            <w:vAlign w:val="center"/>
            <w:hideMark/>
          </w:tcPr>
          <w:p w14:paraId="01D7022A"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xml:space="preserve">Đất ở </w:t>
            </w:r>
            <w:proofErr w:type="gramStart"/>
            <w:r w:rsidRPr="00303077">
              <w:rPr>
                <w:rFonts w:eastAsia="Times New Roman"/>
                <w:color w:val="16365C"/>
                <w:sz w:val="24"/>
              </w:rPr>
              <w:t>mới  01</w:t>
            </w:r>
            <w:proofErr w:type="gramEnd"/>
          </w:p>
        </w:tc>
        <w:tc>
          <w:tcPr>
            <w:tcW w:w="1321" w:type="dxa"/>
            <w:vMerge w:val="restart"/>
            <w:shd w:val="clear" w:color="auto" w:fill="auto"/>
            <w:noWrap/>
            <w:vAlign w:val="center"/>
            <w:hideMark/>
          </w:tcPr>
          <w:p w14:paraId="307AAE8B"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DOM-01</w:t>
            </w:r>
          </w:p>
        </w:tc>
        <w:tc>
          <w:tcPr>
            <w:tcW w:w="1176" w:type="dxa"/>
            <w:vMerge w:val="restart"/>
            <w:shd w:val="clear" w:color="auto" w:fill="auto"/>
            <w:noWrap/>
            <w:vAlign w:val="center"/>
            <w:hideMark/>
          </w:tcPr>
          <w:p w14:paraId="6D86E78F"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3.802,36</w:t>
            </w:r>
          </w:p>
        </w:tc>
        <w:tc>
          <w:tcPr>
            <w:tcW w:w="963" w:type="dxa"/>
            <w:vMerge w:val="restart"/>
            <w:shd w:val="clear" w:color="auto" w:fill="auto"/>
            <w:noWrap/>
            <w:vAlign w:val="center"/>
            <w:hideMark/>
          </w:tcPr>
          <w:p w14:paraId="6B6E3A5B"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90</w:t>
            </w:r>
          </w:p>
        </w:tc>
        <w:tc>
          <w:tcPr>
            <w:tcW w:w="770" w:type="dxa"/>
            <w:vMerge w:val="restart"/>
            <w:shd w:val="clear" w:color="auto" w:fill="auto"/>
            <w:noWrap/>
            <w:vAlign w:val="center"/>
            <w:hideMark/>
          </w:tcPr>
          <w:p w14:paraId="7EC193FD"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2-3</w:t>
            </w:r>
          </w:p>
        </w:tc>
        <w:tc>
          <w:tcPr>
            <w:tcW w:w="2335" w:type="dxa"/>
            <w:shd w:val="clear" w:color="auto" w:fill="auto"/>
            <w:noWrap/>
            <w:vAlign w:val="center"/>
            <w:hideMark/>
          </w:tcPr>
          <w:p w14:paraId="63575681"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biệt thự 02</w:t>
            </w:r>
          </w:p>
        </w:tc>
        <w:tc>
          <w:tcPr>
            <w:tcW w:w="1240" w:type="dxa"/>
            <w:shd w:val="clear" w:color="auto" w:fill="auto"/>
            <w:noWrap/>
            <w:vAlign w:val="center"/>
            <w:hideMark/>
          </w:tcPr>
          <w:p w14:paraId="289E8DF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BT-02</w:t>
            </w:r>
          </w:p>
        </w:tc>
        <w:tc>
          <w:tcPr>
            <w:tcW w:w="1340" w:type="dxa"/>
            <w:shd w:val="clear" w:color="auto" w:fill="auto"/>
            <w:noWrap/>
            <w:vAlign w:val="center"/>
            <w:hideMark/>
          </w:tcPr>
          <w:p w14:paraId="65B94DA4"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2.591,52</w:t>
            </w:r>
          </w:p>
        </w:tc>
        <w:tc>
          <w:tcPr>
            <w:tcW w:w="1220" w:type="dxa"/>
            <w:shd w:val="clear" w:color="auto" w:fill="auto"/>
            <w:noWrap/>
            <w:vAlign w:val="center"/>
            <w:hideMark/>
          </w:tcPr>
          <w:p w14:paraId="10E471A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68,5</w:t>
            </w:r>
          </w:p>
        </w:tc>
        <w:tc>
          <w:tcPr>
            <w:tcW w:w="750" w:type="dxa"/>
            <w:shd w:val="clear" w:color="auto" w:fill="auto"/>
            <w:noWrap/>
            <w:vAlign w:val="center"/>
            <w:hideMark/>
          </w:tcPr>
          <w:p w14:paraId="26E91525"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2-3</w:t>
            </w:r>
          </w:p>
        </w:tc>
        <w:tc>
          <w:tcPr>
            <w:tcW w:w="1492" w:type="dxa"/>
            <w:vMerge w:val="restart"/>
            <w:shd w:val="clear" w:color="auto" w:fill="auto"/>
            <w:vAlign w:val="center"/>
            <w:hideMark/>
          </w:tcPr>
          <w:p w14:paraId="56DD017C"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xml:space="preserve">- Tăng quỹ đất cây xanh và </w:t>
            </w:r>
            <w:r w:rsidRPr="00303077">
              <w:rPr>
                <w:rFonts w:eastAsia="Times New Roman"/>
                <w:color w:val="16365C"/>
                <w:sz w:val="24"/>
              </w:rPr>
              <w:br/>
              <w:t>- Thay đổi kích thước lô đất ở mới thành 12x18m</w:t>
            </w:r>
          </w:p>
        </w:tc>
      </w:tr>
      <w:tr w:rsidR="007C12B2" w:rsidRPr="00303077" w14:paraId="0FC9152D" w14:textId="77777777" w:rsidTr="00464155">
        <w:trPr>
          <w:trHeight w:val="375"/>
        </w:trPr>
        <w:tc>
          <w:tcPr>
            <w:tcW w:w="670" w:type="dxa"/>
            <w:vMerge/>
            <w:vAlign w:val="center"/>
            <w:hideMark/>
          </w:tcPr>
          <w:p w14:paraId="3D1F2A67"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6FAA8E1A"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7D1A6FBB"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7A3D5589"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1E076BAC"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1DBA658D"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12D69151"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4C9181A7"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hạ tầng kỹ thuật 06</w:t>
            </w:r>
          </w:p>
        </w:tc>
        <w:tc>
          <w:tcPr>
            <w:tcW w:w="1240" w:type="dxa"/>
            <w:shd w:val="clear" w:color="auto" w:fill="auto"/>
            <w:noWrap/>
            <w:vAlign w:val="center"/>
            <w:hideMark/>
          </w:tcPr>
          <w:p w14:paraId="0527CA7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HTKT-06</w:t>
            </w:r>
          </w:p>
        </w:tc>
        <w:tc>
          <w:tcPr>
            <w:tcW w:w="1340" w:type="dxa"/>
            <w:shd w:val="clear" w:color="auto" w:fill="auto"/>
            <w:noWrap/>
            <w:vAlign w:val="center"/>
            <w:hideMark/>
          </w:tcPr>
          <w:p w14:paraId="628F3F86"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289,37</w:t>
            </w:r>
          </w:p>
        </w:tc>
        <w:tc>
          <w:tcPr>
            <w:tcW w:w="1220" w:type="dxa"/>
            <w:shd w:val="clear" w:color="auto" w:fill="auto"/>
            <w:noWrap/>
            <w:vAlign w:val="center"/>
            <w:hideMark/>
          </w:tcPr>
          <w:p w14:paraId="2C84E108"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00B9B23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6EF6DEAA"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37E86CFB" w14:textId="77777777" w:rsidTr="00464155">
        <w:trPr>
          <w:trHeight w:val="375"/>
        </w:trPr>
        <w:tc>
          <w:tcPr>
            <w:tcW w:w="670" w:type="dxa"/>
            <w:vMerge/>
            <w:vAlign w:val="center"/>
            <w:hideMark/>
          </w:tcPr>
          <w:p w14:paraId="303E1047"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58033EB8"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0F8A0B43"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3DDECAD4"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2717F76A"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5D7B7386"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640BC999"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3341DE54"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01</w:t>
            </w:r>
          </w:p>
        </w:tc>
        <w:tc>
          <w:tcPr>
            <w:tcW w:w="1240" w:type="dxa"/>
            <w:shd w:val="clear" w:color="auto" w:fill="auto"/>
            <w:noWrap/>
            <w:vAlign w:val="center"/>
            <w:hideMark/>
          </w:tcPr>
          <w:p w14:paraId="00FB1E0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CX-01</w:t>
            </w:r>
          </w:p>
        </w:tc>
        <w:tc>
          <w:tcPr>
            <w:tcW w:w="1340" w:type="dxa"/>
            <w:shd w:val="clear" w:color="auto" w:fill="auto"/>
            <w:noWrap/>
            <w:vAlign w:val="center"/>
            <w:hideMark/>
          </w:tcPr>
          <w:p w14:paraId="3CBAA58A"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356,75</w:t>
            </w:r>
          </w:p>
        </w:tc>
        <w:tc>
          <w:tcPr>
            <w:tcW w:w="1220" w:type="dxa"/>
            <w:shd w:val="clear" w:color="auto" w:fill="auto"/>
            <w:noWrap/>
            <w:vAlign w:val="center"/>
            <w:hideMark/>
          </w:tcPr>
          <w:p w14:paraId="5F6D7A2C"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05F4C387"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19FDC7D8"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547B929A" w14:textId="77777777" w:rsidTr="00464155">
        <w:trPr>
          <w:trHeight w:val="375"/>
        </w:trPr>
        <w:tc>
          <w:tcPr>
            <w:tcW w:w="670" w:type="dxa"/>
            <w:vMerge/>
            <w:vAlign w:val="center"/>
            <w:hideMark/>
          </w:tcPr>
          <w:p w14:paraId="6AA9A5E8"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094EB57D"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2B9527B8"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1421973C"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67B3A705"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721B5CEE"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1EC908CE"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21638182"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Giao thông</w:t>
            </w:r>
          </w:p>
        </w:tc>
        <w:tc>
          <w:tcPr>
            <w:tcW w:w="1240" w:type="dxa"/>
            <w:shd w:val="clear" w:color="auto" w:fill="auto"/>
            <w:noWrap/>
            <w:vAlign w:val="center"/>
            <w:hideMark/>
          </w:tcPr>
          <w:p w14:paraId="016C1453"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340" w:type="dxa"/>
            <w:shd w:val="clear" w:color="auto" w:fill="auto"/>
            <w:noWrap/>
            <w:vAlign w:val="center"/>
            <w:hideMark/>
          </w:tcPr>
          <w:p w14:paraId="2A545B31"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564,72</w:t>
            </w:r>
          </w:p>
        </w:tc>
        <w:tc>
          <w:tcPr>
            <w:tcW w:w="1220" w:type="dxa"/>
            <w:shd w:val="clear" w:color="auto" w:fill="auto"/>
            <w:noWrap/>
            <w:vAlign w:val="center"/>
            <w:hideMark/>
          </w:tcPr>
          <w:p w14:paraId="013B32A2"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571228E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6EB9443C"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3E6D960D" w14:textId="77777777" w:rsidTr="00464155">
        <w:trPr>
          <w:trHeight w:val="375"/>
        </w:trPr>
        <w:tc>
          <w:tcPr>
            <w:tcW w:w="670" w:type="dxa"/>
            <w:vMerge/>
            <w:vAlign w:val="center"/>
            <w:hideMark/>
          </w:tcPr>
          <w:p w14:paraId="23B411DD"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4E1DFEAF" w14:textId="77777777" w:rsidR="007C12B2" w:rsidRPr="00303077" w:rsidRDefault="007C12B2" w:rsidP="007C12B2">
            <w:pPr>
              <w:spacing w:before="0" w:after="0" w:line="240" w:lineRule="auto"/>
              <w:jc w:val="left"/>
              <w:rPr>
                <w:rFonts w:eastAsia="Times New Roman"/>
                <w:sz w:val="24"/>
              </w:rPr>
            </w:pPr>
          </w:p>
        </w:tc>
        <w:tc>
          <w:tcPr>
            <w:tcW w:w="1710" w:type="dxa"/>
            <w:vMerge w:val="restart"/>
            <w:shd w:val="clear" w:color="auto" w:fill="auto"/>
            <w:noWrap/>
            <w:vAlign w:val="center"/>
            <w:hideMark/>
          </w:tcPr>
          <w:p w14:paraId="6FC070A3"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xml:space="preserve">Đất ở </w:t>
            </w:r>
            <w:proofErr w:type="gramStart"/>
            <w:r w:rsidRPr="00303077">
              <w:rPr>
                <w:rFonts w:eastAsia="Times New Roman"/>
                <w:color w:val="16365C"/>
                <w:sz w:val="24"/>
              </w:rPr>
              <w:t>mới  02</w:t>
            </w:r>
            <w:proofErr w:type="gramEnd"/>
          </w:p>
        </w:tc>
        <w:tc>
          <w:tcPr>
            <w:tcW w:w="1321" w:type="dxa"/>
            <w:vMerge w:val="restart"/>
            <w:shd w:val="clear" w:color="auto" w:fill="auto"/>
            <w:noWrap/>
            <w:vAlign w:val="center"/>
            <w:hideMark/>
          </w:tcPr>
          <w:p w14:paraId="44AE2117"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DOM-02</w:t>
            </w:r>
          </w:p>
        </w:tc>
        <w:tc>
          <w:tcPr>
            <w:tcW w:w="1176" w:type="dxa"/>
            <w:vMerge w:val="restart"/>
            <w:shd w:val="clear" w:color="auto" w:fill="auto"/>
            <w:noWrap/>
            <w:vAlign w:val="center"/>
            <w:hideMark/>
          </w:tcPr>
          <w:p w14:paraId="67383D34"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1.869,40</w:t>
            </w:r>
          </w:p>
        </w:tc>
        <w:tc>
          <w:tcPr>
            <w:tcW w:w="963" w:type="dxa"/>
            <w:vMerge w:val="restart"/>
            <w:shd w:val="clear" w:color="auto" w:fill="auto"/>
            <w:noWrap/>
            <w:vAlign w:val="center"/>
            <w:hideMark/>
          </w:tcPr>
          <w:p w14:paraId="7390E986"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90</w:t>
            </w:r>
          </w:p>
        </w:tc>
        <w:tc>
          <w:tcPr>
            <w:tcW w:w="770" w:type="dxa"/>
            <w:vMerge w:val="restart"/>
            <w:shd w:val="clear" w:color="auto" w:fill="auto"/>
            <w:noWrap/>
            <w:vAlign w:val="center"/>
            <w:hideMark/>
          </w:tcPr>
          <w:p w14:paraId="195BC0A1"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2-3</w:t>
            </w:r>
          </w:p>
        </w:tc>
        <w:tc>
          <w:tcPr>
            <w:tcW w:w="2335" w:type="dxa"/>
            <w:shd w:val="clear" w:color="auto" w:fill="auto"/>
            <w:noWrap/>
            <w:vAlign w:val="center"/>
            <w:hideMark/>
          </w:tcPr>
          <w:p w14:paraId="6FF99935"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biệt thự 01</w:t>
            </w:r>
          </w:p>
        </w:tc>
        <w:tc>
          <w:tcPr>
            <w:tcW w:w="1240" w:type="dxa"/>
            <w:shd w:val="clear" w:color="auto" w:fill="auto"/>
            <w:noWrap/>
            <w:vAlign w:val="center"/>
            <w:hideMark/>
          </w:tcPr>
          <w:p w14:paraId="5577735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BT-01</w:t>
            </w:r>
          </w:p>
        </w:tc>
        <w:tc>
          <w:tcPr>
            <w:tcW w:w="1340" w:type="dxa"/>
            <w:shd w:val="clear" w:color="auto" w:fill="auto"/>
            <w:noWrap/>
            <w:vAlign w:val="center"/>
            <w:hideMark/>
          </w:tcPr>
          <w:p w14:paraId="62910927"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1.356,46</w:t>
            </w:r>
          </w:p>
        </w:tc>
        <w:tc>
          <w:tcPr>
            <w:tcW w:w="1220" w:type="dxa"/>
            <w:shd w:val="clear" w:color="auto" w:fill="auto"/>
            <w:noWrap/>
            <w:vAlign w:val="center"/>
            <w:hideMark/>
          </w:tcPr>
          <w:p w14:paraId="7119059E"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68,5</w:t>
            </w:r>
          </w:p>
        </w:tc>
        <w:tc>
          <w:tcPr>
            <w:tcW w:w="750" w:type="dxa"/>
            <w:shd w:val="clear" w:color="auto" w:fill="auto"/>
            <w:noWrap/>
            <w:vAlign w:val="center"/>
            <w:hideMark/>
          </w:tcPr>
          <w:p w14:paraId="67F9602E"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2-3</w:t>
            </w:r>
          </w:p>
        </w:tc>
        <w:tc>
          <w:tcPr>
            <w:tcW w:w="1492" w:type="dxa"/>
            <w:vMerge w:val="restart"/>
            <w:shd w:val="clear" w:color="auto" w:fill="auto"/>
            <w:vAlign w:val="center"/>
            <w:hideMark/>
          </w:tcPr>
          <w:p w14:paraId="64EBA032"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Thay đổi kích thước lô đất ở</w:t>
            </w:r>
            <w:r w:rsidRPr="00303077">
              <w:rPr>
                <w:rFonts w:eastAsia="Times New Roman"/>
                <w:color w:val="16365C"/>
                <w:sz w:val="24"/>
              </w:rPr>
              <w:br/>
              <w:t xml:space="preserve"> mới thành 12x18m</w:t>
            </w:r>
          </w:p>
        </w:tc>
      </w:tr>
      <w:tr w:rsidR="007C12B2" w:rsidRPr="00303077" w14:paraId="11066250" w14:textId="77777777" w:rsidTr="00464155">
        <w:trPr>
          <w:trHeight w:val="375"/>
        </w:trPr>
        <w:tc>
          <w:tcPr>
            <w:tcW w:w="670" w:type="dxa"/>
            <w:vMerge/>
            <w:vAlign w:val="center"/>
            <w:hideMark/>
          </w:tcPr>
          <w:p w14:paraId="0D223C2E"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756B60D0"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336DFCEE"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1D8D098F"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46B47749"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1450F82D"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014D82DC"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15A1E15B"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hạ tầng kỹ thuật 05</w:t>
            </w:r>
          </w:p>
        </w:tc>
        <w:tc>
          <w:tcPr>
            <w:tcW w:w="1240" w:type="dxa"/>
            <w:shd w:val="clear" w:color="auto" w:fill="auto"/>
            <w:noWrap/>
            <w:vAlign w:val="center"/>
            <w:hideMark/>
          </w:tcPr>
          <w:p w14:paraId="7E4F12B5"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HTKT-05</w:t>
            </w:r>
          </w:p>
        </w:tc>
        <w:tc>
          <w:tcPr>
            <w:tcW w:w="1340" w:type="dxa"/>
            <w:shd w:val="clear" w:color="auto" w:fill="auto"/>
            <w:noWrap/>
            <w:vAlign w:val="center"/>
            <w:hideMark/>
          </w:tcPr>
          <w:p w14:paraId="3A8DAD5E"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362,68</w:t>
            </w:r>
          </w:p>
        </w:tc>
        <w:tc>
          <w:tcPr>
            <w:tcW w:w="1220" w:type="dxa"/>
            <w:shd w:val="clear" w:color="auto" w:fill="auto"/>
            <w:noWrap/>
            <w:vAlign w:val="center"/>
            <w:hideMark/>
          </w:tcPr>
          <w:p w14:paraId="6840B7E7"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15DC0112"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3421D573"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4E1F29A4" w14:textId="77777777" w:rsidTr="00464155">
        <w:trPr>
          <w:trHeight w:val="375"/>
        </w:trPr>
        <w:tc>
          <w:tcPr>
            <w:tcW w:w="670" w:type="dxa"/>
            <w:vMerge/>
            <w:vAlign w:val="center"/>
            <w:hideMark/>
          </w:tcPr>
          <w:p w14:paraId="3CF6601E"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52D23C8F"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666A15BC"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0ED0BAB2"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7896F9A1"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52F393D1"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657A9C5B"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2BCD2A53"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Giao thông</w:t>
            </w:r>
          </w:p>
        </w:tc>
        <w:tc>
          <w:tcPr>
            <w:tcW w:w="1240" w:type="dxa"/>
            <w:shd w:val="clear" w:color="auto" w:fill="auto"/>
            <w:noWrap/>
            <w:vAlign w:val="center"/>
            <w:hideMark/>
          </w:tcPr>
          <w:p w14:paraId="78DD6EC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340" w:type="dxa"/>
            <w:shd w:val="clear" w:color="auto" w:fill="auto"/>
            <w:noWrap/>
            <w:vAlign w:val="center"/>
            <w:hideMark/>
          </w:tcPr>
          <w:p w14:paraId="61EF5361"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150,26</w:t>
            </w:r>
          </w:p>
        </w:tc>
        <w:tc>
          <w:tcPr>
            <w:tcW w:w="1220" w:type="dxa"/>
            <w:shd w:val="clear" w:color="auto" w:fill="auto"/>
            <w:noWrap/>
            <w:vAlign w:val="center"/>
            <w:hideMark/>
          </w:tcPr>
          <w:p w14:paraId="355EABF2"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0BF7387C"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263EB129"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536316B3" w14:textId="77777777" w:rsidTr="00464155">
        <w:trPr>
          <w:trHeight w:val="375"/>
        </w:trPr>
        <w:tc>
          <w:tcPr>
            <w:tcW w:w="670" w:type="dxa"/>
            <w:vMerge/>
            <w:vAlign w:val="center"/>
            <w:hideMark/>
          </w:tcPr>
          <w:p w14:paraId="1C8D57D1"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756E9B3B" w14:textId="77777777" w:rsidR="007C12B2" w:rsidRPr="00303077" w:rsidRDefault="007C12B2" w:rsidP="007C12B2">
            <w:pPr>
              <w:spacing w:before="0" w:after="0" w:line="240" w:lineRule="auto"/>
              <w:jc w:val="left"/>
              <w:rPr>
                <w:rFonts w:eastAsia="Times New Roman"/>
                <w:sz w:val="24"/>
              </w:rPr>
            </w:pPr>
          </w:p>
        </w:tc>
        <w:tc>
          <w:tcPr>
            <w:tcW w:w="1710" w:type="dxa"/>
            <w:vMerge w:val="restart"/>
            <w:shd w:val="clear" w:color="auto" w:fill="auto"/>
            <w:noWrap/>
            <w:vAlign w:val="center"/>
            <w:hideMark/>
          </w:tcPr>
          <w:p w14:paraId="2F460A04"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xml:space="preserve">Đất ở </w:t>
            </w:r>
            <w:proofErr w:type="gramStart"/>
            <w:r w:rsidRPr="00303077">
              <w:rPr>
                <w:rFonts w:eastAsia="Times New Roman"/>
                <w:color w:val="16365C"/>
                <w:sz w:val="24"/>
              </w:rPr>
              <w:t>mới  03</w:t>
            </w:r>
            <w:proofErr w:type="gramEnd"/>
          </w:p>
        </w:tc>
        <w:tc>
          <w:tcPr>
            <w:tcW w:w="1321" w:type="dxa"/>
            <w:vMerge w:val="restart"/>
            <w:shd w:val="clear" w:color="auto" w:fill="auto"/>
            <w:noWrap/>
            <w:vAlign w:val="center"/>
            <w:hideMark/>
          </w:tcPr>
          <w:p w14:paraId="2CFAFE5E"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DOM-03</w:t>
            </w:r>
          </w:p>
        </w:tc>
        <w:tc>
          <w:tcPr>
            <w:tcW w:w="1176" w:type="dxa"/>
            <w:vMerge w:val="restart"/>
            <w:shd w:val="clear" w:color="auto" w:fill="auto"/>
            <w:noWrap/>
            <w:vAlign w:val="center"/>
            <w:hideMark/>
          </w:tcPr>
          <w:p w14:paraId="33FD177E"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7.437,32</w:t>
            </w:r>
          </w:p>
        </w:tc>
        <w:tc>
          <w:tcPr>
            <w:tcW w:w="963" w:type="dxa"/>
            <w:vMerge w:val="restart"/>
            <w:shd w:val="clear" w:color="auto" w:fill="auto"/>
            <w:noWrap/>
            <w:vAlign w:val="center"/>
            <w:hideMark/>
          </w:tcPr>
          <w:p w14:paraId="0F7B113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90</w:t>
            </w:r>
          </w:p>
        </w:tc>
        <w:tc>
          <w:tcPr>
            <w:tcW w:w="770" w:type="dxa"/>
            <w:vMerge w:val="restart"/>
            <w:shd w:val="clear" w:color="auto" w:fill="auto"/>
            <w:noWrap/>
            <w:vAlign w:val="center"/>
            <w:hideMark/>
          </w:tcPr>
          <w:p w14:paraId="7F50600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2-3</w:t>
            </w:r>
          </w:p>
        </w:tc>
        <w:tc>
          <w:tcPr>
            <w:tcW w:w="2335" w:type="dxa"/>
            <w:shd w:val="clear" w:color="auto" w:fill="auto"/>
            <w:noWrap/>
            <w:vAlign w:val="center"/>
            <w:hideMark/>
          </w:tcPr>
          <w:p w14:paraId="49806F04"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liền kề 08</w:t>
            </w:r>
          </w:p>
        </w:tc>
        <w:tc>
          <w:tcPr>
            <w:tcW w:w="1240" w:type="dxa"/>
            <w:shd w:val="clear" w:color="auto" w:fill="auto"/>
            <w:noWrap/>
            <w:vAlign w:val="center"/>
            <w:hideMark/>
          </w:tcPr>
          <w:p w14:paraId="5F2FC62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LK-08</w:t>
            </w:r>
          </w:p>
        </w:tc>
        <w:tc>
          <w:tcPr>
            <w:tcW w:w="1340" w:type="dxa"/>
            <w:shd w:val="clear" w:color="auto" w:fill="auto"/>
            <w:noWrap/>
            <w:vAlign w:val="center"/>
            <w:hideMark/>
          </w:tcPr>
          <w:p w14:paraId="46D13D2D"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5.027,06</w:t>
            </w:r>
          </w:p>
        </w:tc>
        <w:tc>
          <w:tcPr>
            <w:tcW w:w="1220" w:type="dxa"/>
            <w:shd w:val="clear" w:color="auto" w:fill="auto"/>
            <w:noWrap/>
            <w:vAlign w:val="center"/>
            <w:hideMark/>
          </w:tcPr>
          <w:p w14:paraId="6424C8FA"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89,5</w:t>
            </w:r>
          </w:p>
        </w:tc>
        <w:tc>
          <w:tcPr>
            <w:tcW w:w="750" w:type="dxa"/>
            <w:shd w:val="clear" w:color="auto" w:fill="auto"/>
            <w:noWrap/>
            <w:vAlign w:val="center"/>
            <w:hideMark/>
          </w:tcPr>
          <w:p w14:paraId="723F12A8"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3-4</w:t>
            </w:r>
          </w:p>
        </w:tc>
        <w:tc>
          <w:tcPr>
            <w:tcW w:w="1492" w:type="dxa"/>
            <w:vMerge w:val="restart"/>
            <w:shd w:val="clear" w:color="auto" w:fill="auto"/>
            <w:vAlign w:val="center"/>
            <w:hideMark/>
          </w:tcPr>
          <w:p w14:paraId="78BBB030"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xml:space="preserve">- Tăng quỹ đất cây xanh </w:t>
            </w:r>
            <w:r w:rsidRPr="00303077">
              <w:rPr>
                <w:rFonts w:eastAsia="Times New Roman"/>
                <w:color w:val="16365C"/>
                <w:sz w:val="24"/>
              </w:rPr>
              <w:br/>
              <w:t>- Thay đổi kích thước lô đất ở mới từ 8x25m sang 6x20m</w:t>
            </w:r>
          </w:p>
        </w:tc>
      </w:tr>
      <w:tr w:rsidR="007C12B2" w:rsidRPr="00303077" w14:paraId="37724801" w14:textId="77777777" w:rsidTr="00464155">
        <w:trPr>
          <w:trHeight w:val="375"/>
        </w:trPr>
        <w:tc>
          <w:tcPr>
            <w:tcW w:w="670" w:type="dxa"/>
            <w:vMerge/>
            <w:vAlign w:val="center"/>
            <w:hideMark/>
          </w:tcPr>
          <w:p w14:paraId="1B6AB536"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67B68679"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6051B017"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38DD3DEB"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1A9D38DD"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1C9B3D9F"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0A97AD3E"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77DDEB00"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02</w:t>
            </w:r>
          </w:p>
        </w:tc>
        <w:tc>
          <w:tcPr>
            <w:tcW w:w="1240" w:type="dxa"/>
            <w:shd w:val="clear" w:color="auto" w:fill="auto"/>
            <w:noWrap/>
            <w:vAlign w:val="center"/>
            <w:hideMark/>
          </w:tcPr>
          <w:p w14:paraId="178D6A25"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CX-02</w:t>
            </w:r>
          </w:p>
        </w:tc>
        <w:tc>
          <w:tcPr>
            <w:tcW w:w="1340" w:type="dxa"/>
            <w:shd w:val="clear" w:color="auto" w:fill="auto"/>
            <w:noWrap/>
            <w:vAlign w:val="center"/>
            <w:hideMark/>
          </w:tcPr>
          <w:p w14:paraId="272DCCC2"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72,00</w:t>
            </w:r>
          </w:p>
        </w:tc>
        <w:tc>
          <w:tcPr>
            <w:tcW w:w="1220" w:type="dxa"/>
            <w:shd w:val="clear" w:color="auto" w:fill="auto"/>
            <w:noWrap/>
            <w:vAlign w:val="center"/>
            <w:hideMark/>
          </w:tcPr>
          <w:p w14:paraId="2314F49D"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75F8DF1B"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6794183A"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5D73BD43" w14:textId="77777777" w:rsidTr="00464155">
        <w:trPr>
          <w:trHeight w:val="375"/>
        </w:trPr>
        <w:tc>
          <w:tcPr>
            <w:tcW w:w="670" w:type="dxa"/>
            <w:vMerge/>
            <w:vAlign w:val="center"/>
            <w:hideMark/>
          </w:tcPr>
          <w:p w14:paraId="36412D86"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7D7C3B60"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21FEDFF1"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49E1E303"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79CEC859"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0CE8EB82"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5E9F805D"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280C5B16"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03</w:t>
            </w:r>
          </w:p>
        </w:tc>
        <w:tc>
          <w:tcPr>
            <w:tcW w:w="1240" w:type="dxa"/>
            <w:shd w:val="clear" w:color="auto" w:fill="auto"/>
            <w:noWrap/>
            <w:vAlign w:val="center"/>
            <w:hideMark/>
          </w:tcPr>
          <w:p w14:paraId="7D0F12A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CX-03</w:t>
            </w:r>
          </w:p>
        </w:tc>
        <w:tc>
          <w:tcPr>
            <w:tcW w:w="1340" w:type="dxa"/>
            <w:shd w:val="clear" w:color="auto" w:fill="auto"/>
            <w:noWrap/>
            <w:vAlign w:val="center"/>
            <w:hideMark/>
          </w:tcPr>
          <w:p w14:paraId="464BDC06"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90,00</w:t>
            </w:r>
          </w:p>
        </w:tc>
        <w:tc>
          <w:tcPr>
            <w:tcW w:w="1220" w:type="dxa"/>
            <w:shd w:val="clear" w:color="auto" w:fill="auto"/>
            <w:noWrap/>
            <w:vAlign w:val="center"/>
            <w:hideMark/>
          </w:tcPr>
          <w:p w14:paraId="6744AB1E"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50658F0A"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632D571C"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5E1693F0" w14:textId="77777777" w:rsidTr="00464155">
        <w:trPr>
          <w:trHeight w:val="375"/>
        </w:trPr>
        <w:tc>
          <w:tcPr>
            <w:tcW w:w="670" w:type="dxa"/>
            <w:vMerge/>
            <w:vAlign w:val="center"/>
            <w:hideMark/>
          </w:tcPr>
          <w:p w14:paraId="3C30A95A"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31DDBEC2"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22EBE2E2"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4E6BB9BD"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15C165FF"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3772B56A"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46A66BD0"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7982EF43"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04</w:t>
            </w:r>
          </w:p>
        </w:tc>
        <w:tc>
          <w:tcPr>
            <w:tcW w:w="1240" w:type="dxa"/>
            <w:shd w:val="clear" w:color="auto" w:fill="auto"/>
            <w:noWrap/>
            <w:vAlign w:val="center"/>
            <w:hideMark/>
          </w:tcPr>
          <w:p w14:paraId="2F21E257"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CX-04</w:t>
            </w:r>
          </w:p>
        </w:tc>
        <w:tc>
          <w:tcPr>
            <w:tcW w:w="1340" w:type="dxa"/>
            <w:shd w:val="clear" w:color="auto" w:fill="auto"/>
            <w:noWrap/>
            <w:vAlign w:val="center"/>
            <w:hideMark/>
          </w:tcPr>
          <w:p w14:paraId="41F4E6F7"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90,00</w:t>
            </w:r>
          </w:p>
        </w:tc>
        <w:tc>
          <w:tcPr>
            <w:tcW w:w="1220" w:type="dxa"/>
            <w:shd w:val="clear" w:color="auto" w:fill="auto"/>
            <w:noWrap/>
            <w:vAlign w:val="center"/>
            <w:hideMark/>
          </w:tcPr>
          <w:p w14:paraId="6B4D76E2"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15D69E3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657F4212"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15D78850" w14:textId="77777777" w:rsidTr="00464155">
        <w:trPr>
          <w:trHeight w:val="375"/>
        </w:trPr>
        <w:tc>
          <w:tcPr>
            <w:tcW w:w="670" w:type="dxa"/>
            <w:vMerge/>
            <w:vAlign w:val="center"/>
            <w:hideMark/>
          </w:tcPr>
          <w:p w14:paraId="23365181"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75E18A3E"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68815831"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452150C1"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2A23C6BE"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398C3D91"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5422B5A5"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529F7034"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05</w:t>
            </w:r>
          </w:p>
        </w:tc>
        <w:tc>
          <w:tcPr>
            <w:tcW w:w="1240" w:type="dxa"/>
            <w:shd w:val="clear" w:color="auto" w:fill="auto"/>
            <w:noWrap/>
            <w:vAlign w:val="center"/>
            <w:hideMark/>
          </w:tcPr>
          <w:p w14:paraId="49A05EF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CX-05</w:t>
            </w:r>
          </w:p>
        </w:tc>
        <w:tc>
          <w:tcPr>
            <w:tcW w:w="1340" w:type="dxa"/>
            <w:shd w:val="clear" w:color="auto" w:fill="auto"/>
            <w:noWrap/>
            <w:vAlign w:val="center"/>
            <w:hideMark/>
          </w:tcPr>
          <w:p w14:paraId="286929E4"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72,00</w:t>
            </w:r>
          </w:p>
        </w:tc>
        <w:tc>
          <w:tcPr>
            <w:tcW w:w="1220" w:type="dxa"/>
            <w:shd w:val="clear" w:color="auto" w:fill="auto"/>
            <w:noWrap/>
            <w:vAlign w:val="center"/>
            <w:hideMark/>
          </w:tcPr>
          <w:p w14:paraId="6578CDB8"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6678E708"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4743F9EB"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3DBEF4A7" w14:textId="77777777" w:rsidTr="00464155">
        <w:trPr>
          <w:trHeight w:val="375"/>
        </w:trPr>
        <w:tc>
          <w:tcPr>
            <w:tcW w:w="670" w:type="dxa"/>
            <w:vMerge/>
            <w:vAlign w:val="center"/>
            <w:hideMark/>
          </w:tcPr>
          <w:p w14:paraId="089513AC"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5A206036"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2717D056"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57A0291D"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36562E61"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233E07D9"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1DBFC3AF"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60C2DEB9"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hạ tầng kỹ thuật 04</w:t>
            </w:r>
          </w:p>
        </w:tc>
        <w:tc>
          <w:tcPr>
            <w:tcW w:w="1240" w:type="dxa"/>
            <w:shd w:val="clear" w:color="auto" w:fill="auto"/>
            <w:noWrap/>
            <w:vAlign w:val="center"/>
            <w:hideMark/>
          </w:tcPr>
          <w:p w14:paraId="2EE74A5B"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HTKT-04</w:t>
            </w:r>
          </w:p>
        </w:tc>
        <w:tc>
          <w:tcPr>
            <w:tcW w:w="1340" w:type="dxa"/>
            <w:shd w:val="clear" w:color="auto" w:fill="auto"/>
            <w:noWrap/>
            <w:vAlign w:val="center"/>
            <w:hideMark/>
          </w:tcPr>
          <w:p w14:paraId="7A1C5527"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686,53</w:t>
            </w:r>
          </w:p>
        </w:tc>
        <w:tc>
          <w:tcPr>
            <w:tcW w:w="1220" w:type="dxa"/>
            <w:shd w:val="clear" w:color="auto" w:fill="auto"/>
            <w:noWrap/>
            <w:vAlign w:val="center"/>
            <w:hideMark/>
          </w:tcPr>
          <w:p w14:paraId="2BFBC00A"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740317AC"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35B00BBC"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3333AD68" w14:textId="77777777" w:rsidTr="00464155">
        <w:trPr>
          <w:trHeight w:val="375"/>
        </w:trPr>
        <w:tc>
          <w:tcPr>
            <w:tcW w:w="670" w:type="dxa"/>
            <w:vMerge/>
            <w:vAlign w:val="center"/>
            <w:hideMark/>
          </w:tcPr>
          <w:p w14:paraId="61BC7DD6"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7346C69"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512FC0AD"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2FFF8018"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77E1EAFD"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3100D6AF"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0838CB46"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05DAEBCA"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Giao thông</w:t>
            </w:r>
          </w:p>
        </w:tc>
        <w:tc>
          <w:tcPr>
            <w:tcW w:w="1240" w:type="dxa"/>
            <w:shd w:val="clear" w:color="auto" w:fill="auto"/>
            <w:noWrap/>
            <w:vAlign w:val="center"/>
            <w:hideMark/>
          </w:tcPr>
          <w:p w14:paraId="3A945011"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340" w:type="dxa"/>
            <w:shd w:val="clear" w:color="auto" w:fill="auto"/>
            <w:noWrap/>
            <w:vAlign w:val="center"/>
            <w:hideMark/>
          </w:tcPr>
          <w:p w14:paraId="66D0720B"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1.399,73</w:t>
            </w:r>
          </w:p>
        </w:tc>
        <w:tc>
          <w:tcPr>
            <w:tcW w:w="1220" w:type="dxa"/>
            <w:shd w:val="clear" w:color="auto" w:fill="auto"/>
            <w:noWrap/>
            <w:vAlign w:val="center"/>
            <w:hideMark/>
          </w:tcPr>
          <w:p w14:paraId="65B3EFFA"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430A3DC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7AF20EEE"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4A544569" w14:textId="77777777" w:rsidTr="00464155">
        <w:trPr>
          <w:trHeight w:val="375"/>
        </w:trPr>
        <w:tc>
          <w:tcPr>
            <w:tcW w:w="670" w:type="dxa"/>
            <w:vMerge/>
            <w:vAlign w:val="center"/>
            <w:hideMark/>
          </w:tcPr>
          <w:p w14:paraId="60904CD1"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ADFC632" w14:textId="77777777" w:rsidR="007C12B2" w:rsidRPr="00303077" w:rsidRDefault="007C12B2" w:rsidP="007C12B2">
            <w:pPr>
              <w:spacing w:before="0" w:after="0" w:line="240" w:lineRule="auto"/>
              <w:jc w:val="left"/>
              <w:rPr>
                <w:rFonts w:eastAsia="Times New Roman"/>
                <w:sz w:val="24"/>
              </w:rPr>
            </w:pPr>
          </w:p>
        </w:tc>
        <w:tc>
          <w:tcPr>
            <w:tcW w:w="1710" w:type="dxa"/>
            <w:vMerge w:val="restart"/>
            <w:shd w:val="clear" w:color="auto" w:fill="auto"/>
            <w:noWrap/>
            <w:vAlign w:val="center"/>
            <w:hideMark/>
          </w:tcPr>
          <w:p w14:paraId="15C31E98"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xml:space="preserve">Đất ở </w:t>
            </w:r>
            <w:proofErr w:type="gramStart"/>
            <w:r w:rsidRPr="00303077">
              <w:rPr>
                <w:rFonts w:eastAsia="Times New Roman"/>
                <w:color w:val="16365C"/>
                <w:sz w:val="24"/>
              </w:rPr>
              <w:t>mới  04</w:t>
            </w:r>
            <w:proofErr w:type="gramEnd"/>
          </w:p>
        </w:tc>
        <w:tc>
          <w:tcPr>
            <w:tcW w:w="1321" w:type="dxa"/>
            <w:vMerge w:val="restart"/>
            <w:shd w:val="clear" w:color="auto" w:fill="auto"/>
            <w:noWrap/>
            <w:vAlign w:val="center"/>
            <w:hideMark/>
          </w:tcPr>
          <w:p w14:paraId="79796A0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DOM-04</w:t>
            </w:r>
          </w:p>
        </w:tc>
        <w:tc>
          <w:tcPr>
            <w:tcW w:w="1176" w:type="dxa"/>
            <w:vMerge w:val="restart"/>
            <w:shd w:val="clear" w:color="auto" w:fill="auto"/>
            <w:noWrap/>
            <w:vAlign w:val="center"/>
            <w:hideMark/>
          </w:tcPr>
          <w:p w14:paraId="41E6AE2C"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 xml:space="preserve">    </w:t>
            </w:r>
            <w:r w:rsidRPr="00303077">
              <w:rPr>
                <w:rFonts w:eastAsia="Times New Roman"/>
                <w:i/>
                <w:iCs/>
                <w:color w:val="16365C"/>
                <w:sz w:val="24"/>
              </w:rPr>
              <w:lastRenderedPageBreak/>
              <w:t xml:space="preserve">14.509,31 </w:t>
            </w:r>
          </w:p>
        </w:tc>
        <w:tc>
          <w:tcPr>
            <w:tcW w:w="963" w:type="dxa"/>
            <w:vMerge w:val="restart"/>
            <w:shd w:val="clear" w:color="auto" w:fill="auto"/>
            <w:noWrap/>
            <w:vAlign w:val="center"/>
            <w:hideMark/>
          </w:tcPr>
          <w:p w14:paraId="49B4970A"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lastRenderedPageBreak/>
              <w:t>90</w:t>
            </w:r>
          </w:p>
        </w:tc>
        <w:tc>
          <w:tcPr>
            <w:tcW w:w="770" w:type="dxa"/>
            <w:vMerge w:val="restart"/>
            <w:shd w:val="clear" w:color="auto" w:fill="auto"/>
            <w:noWrap/>
            <w:vAlign w:val="center"/>
            <w:hideMark/>
          </w:tcPr>
          <w:p w14:paraId="3013384B"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2-3</w:t>
            </w:r>
          </w:p>
        </w:tc>
        <w:tc>
          <w:tcPr>
            <w:tcW w:w="2335" w:type="dxa"/>
            <w:shd w:val="clear" w:color="auto" w:fill="auto"/>
            <w:noWrap/>
            <w:vAlign w:val="center"/>
            <w:hideMark/>
          </w:tcPr>
          <w:p w14:paraId="6C637108"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biệt thự 03</w:t>
            </w:r>
          </w:p>
        </w:tc>
        <w:tc>
          <w:tcPr>
            <w:tcW w:w="1240" w:type="dxa"/>
            <w:shd w:val="clear" w:color="auto" w:fill="auto"/>
            <w:noWrap/>
            <w:vAlign w:val="center"/>
            <w:hideMark/>
          </w:tcPr>
          <w:p w14:paraId="3DF42D4D"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BT-03</w:t>
            </w:r>
          </w:p>
        </w:tc>
        <w:tc>
          <w:tcPr>
            <w:tcW w:w="1340" w:type="dxa"/>
            <w:shd w:val="clear" w:color="auto" w:fill="auto"/>
            <w:noWrap/>
            <w:vAlign w:val="center"/>
            <w:hideMark/>
          </w:tcPr>
          <w:p w14:paraId="5B7AC44E"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1.858,63</w:t>
            </w:r>
          </w:p>
        </w:tc>
        <w:tc>
          <w:tcPr>
            <w:tcW w:w="1220" w:type="dxa"/>
            <w:vMerge w:val="restart"/>
            <w:shd w:val="clear" w:color="auto" w:fill="auto"/>
            <w:noWrap/>
            <w:vAlign w:val="center"/>
            <w:hideMark/>
          </w:tcPr>
          <w:p w14:paraId="0FC9BC4E"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68,5</w:t>
            </w:r>
          </w:p>
        </w:tc>
        <w:tc>
          <w:tcPr>
            <w:tcW w:w="750" w:type="dxa"/>
            <w:vMerge w:val="restart"/>
            <w:shd w:val="clear" w:color="auto" w:fill="auto"/>
            <w:noWrap/>
            <w:vAlign w:val="center"/>
            <w:hideMark/>
          </w:tcPr>
          <w:p w14:paraId="4949B941"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2-3</w:t>
            </w:r>
          </w:p>
        </w:tc>
        <w:tc>
          <w:tcPr>
            <w:tcW w:w="1492" w:type="dxa"/>
            <w:vMerge w:val="restart"/>
            <w:shd w:val="clear" w:color="auto" w:fill="auto"/>
            <w:vAlign w:val="center"/>
            <w:hideMark/>
          </w:tcPr>
          <w:p w14:paraId="2C54BFF1"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xml:space="preserve">- Thay đổi </w:t>
            </w:r>
            <w:r w:rsidRPr="00303077">
              <w:rPr>
                <w:rFonts w:eastAsia="Times New Roman"/>
                <w:color w:val="16365C"/>
                <w:sz w:val="24"/>
              </w:rPr>
              <w:lastRenderedPageBreak/>
              <w:t>kích thước lô đất ở mới từ chia lô rộng 8m sang lô đất biệt thự có kích thước 12x20 và nhà liền kề 6x20m,</w:t>
            </w:r>
            <w:r w:rsidRPr="00303077">
              <w:rPr>
                <w:rFonts w:eastAsia="Times New Roman"/>
                <w:color w:val="16365C"/>
                <w:sz w:val="24"/>
              </w:rPr>
              <w:br/>
              <w:t xml:space="preserve">- Tăng quỹ đất cây xanh </w:t>
            </w:r>
            <w:r w:rsidRPr="00303077">
              <w:rPr>
                <w:rFonts w:eastAsia="Times New Roman"/>
                <w:color w:val="16365C"/>
                <w:sz w:val="24"/>
              </w:rPr>
              <w:br/>
              <w:t xml:space="preserve">- Bố trí thêm quỹ đất giáo dục - trường mầm non và đất nhà văn hóa </w:t>
            </w:r>
          </w:p>
        </w:tc>
      </w:tr>
      <w:tr w:rsidR="007C12B2" w:rsidRPr="00303077" w14:paraId="7F11B5D6" w14:textId="77777777" w:rsidTr="00464155">
        <w:trPr>
          <w:trHeight w:val="375"/>
        </w:trPr>
        <w:tc>
          <w:tcPr>
            <w:tcW w:w="670" w:type="dxa"/>
            <w:vMerge/>
            <w:vAlign w:val="center"/>
            <w:hideMark/>
          </w:tcPr>
          <w:p w14:paraId="1DF7A437"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40638801"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456566C7"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5E24C705"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43F3E5C8"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7EC2F0C2"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179B5125"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3C84A5EC"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biệt thự 05</w:t>
            </w:r>
          </w:p>
        </w:tc>
        <w:tc>
          <w:tcPr>
            <w:tcW w:w="1240" w:type="dxa"/>
            <w:shd w:val="clear" w:color="auto" w:fill="auto"/>
            <w:noWrap/>
            <w:vAlign w:val="center"/>
            <w:hideMark/>
          </w:tcPr>
          <w:p w14:paraId="47DE326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BT-05</w:t>
            </w:r>
          </w:p>
        </w:tc>
        <w:tc>
          <w:tcPr>
            <w:tcW w:w="1340" w:type="dxa"/>
            <w:shd w:val="clear" w:color="auto" w:fill="auto"/>
            <w:noWrap/>
            <w:vAlign w:val="center"/>
            <w:hideMark/>
          </w:tcPr>
          <w:p w14:paraId="323FF022"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1.564,98</w:t>
            </w:r>
          </w:p>
        </w:tc>
        <w:tc>
          <w:tcPr>
            <w:tcW w:w="1220" w:type="dxa"/>
            <w:vMerge/>
            <w:vAlign w:val="center"/>
            <w:hideMark/>
          </w:tcPr>
          <w:p w14:paraId="59EC1EF8" w14:textId="77777777" w:rsidR="007C12B2" w:rsidRPr="00303077" w:rsidRDefault="007C12B2" w:rsidP="007C12B2">
            <w:pPr>
              <w:spacing w:before="0" w:after="0" w:line="240" w:lineRule="auto"/>
              <w:jc w:val="left"/>
              <w:rPr>
                <w:rFonts w:eastAsia="Times New Roman"/>
                <w:i/>
                <w:iCs/>
                <w:color w:val="16365C"/>
                <w:sz w:val="24"/>
              </w:rPr>
            </w:pPr>
          </w:p>
        </w:tc>
        <w:tc>
          <w:tcPr>
            <w:tcW w:w="750" w:type="dxa"/>
            <w:vMerge/>
            <w:vAlign w:val="center"/>
            <w:hideMark/>
          </w:tcPr>
          <w:p w14:paraId="526CE908" w14:textId="77777777" w:rsidR="007C12B2" w:rsidRPr="00303077" w:rsidRDefault="007C12B2" w:rsidP="007C12B2">
            <w:pPr>
              <w:spacing w:before="0" w:after="0" w:line="240" w:lineRule="auto"/>
              <w:jc w:val="left"/>
              <w:rPr>
                <w:rFonts w:eastAsia="Times New Roman"/>
                <w:i/>
                <w:iCs/>
                <w:color w:val="16365C"/>
                <w:sz w:val="24"/>
              </w:rPr>
            </w:pPr>
          </w:p>
        </w:tc>
        <w:tc>
          <w:tcPr>
            <w:tcW w:w="1492" w:type="dxa"/>
            <w:vMerge/>
            <w:vAlign w:val="center"/>
            <w:hideMark/>
          </w:tcPr>
          <w:p w14:paraId="3734C90D"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0261A54D" w14:textId="77777777" w:rsidTr="00464155">
        <w:trPr>
          <w:trHeight w:val="375"/>
        </w:trPr>
        <w:tc>
          <w:tcPr>
            <w:tcW w:w="670" w:type="dxa"/>
            <w:vMerge/>
            <w:vAlign w:val="center"/>
            <w:hideMark/>
          </w:tcPr>
          <w:p w14:paraId="6579C2D5"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0B345B65"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72A2E863"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6EBA0EBB"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72D40402"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4AAAA61B"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0FB32A82"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677288C1"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liền kề 01</w:t>
            </w:r>
          </w:p>
        </w:tc>
        <w:tc>
          <w:tcPr>
            <w:tcW w:w="1240" w:type="dxa"/>
            <w:shd w:val="clear" w:color="auto" w:fill="auto"/>
            <w:noWrap/>
            <w:vAlign w:val="center"/>
            <w:hideMark/>
          </w:tcPr>
          <w:p w14:paraId="2FF5318D"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LK-01</w:t>
            </w:r>
          </w:p>
        </w:tc>
        <w:tc>
          <w:tcPr>
            <w:tcW w:w="1340" w:type="dxa"/>
            <w:shd w:val="clear" w:color="auto" w:fill="auto"/>
            <w:noWrap/>
            <w:vAlign w:val="center"/>
            <w:hideMark/>
          </w:tcPr>
          <w:p w14:paraId="6C7AB51A"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1.901,77</w:t>
            </w:r>
          </w:p>
        </w:tc>
        <w:tc>
          <w:tcPr>
            <w:tcW w:w="1220" w:type="dxa"/>
            <w:vMerge w:val="restart"/>
            <w:shd w:val="clear" w:color="auto" w:fill="auto"/>
            <w:noWrap/>
            <w:vAlign w:val="center"/>
            <w:hideMark/>
          </w:tcPr>
          <w:p w14:paraId="3A82A03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89,5</w:t>
            </w:r>
          </w:p>
        </w:tc>
        <w:tc>
          <w:tcPr>
            <w:tcW w:w="750" w:type="dxa"/>
            <w:shd w:val="clear" w:color="auto" w:fill="auto"/>
            <w:noWrap/>
            <w:vAlign w:val="center"/>
            <w:hideMark/>
          </w:tcPr>
          <w:p w14:paraId="4048CB2C"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43A7407C"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734A15AB" w14:textId="77777777" w:rsidTr="00464155">
        <w:trPr>
          <w:trHeight w:val="375"/>
        </w:trPr>
        <w:tc>
          <w:tcPr>
            <w:tcW w:w="670" w:type="dxa"/>
            <w:vMerge/>
            <w:vAlign w:val="center"/>
            <w:hideMark/>
          </w:tcPr>
          <w:p w14:paraId="770F1CB0"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9CC821B"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55A7FB15"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28583417"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5AD31991"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6F88A6E4"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68776326"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47239F6B"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liền kề 02</w:t>
            </w:r>
          </w:p>
        </w:tc>
        <w:tc>
          <w:tcPr>
            <w:tcW w:w="1240" w:type="dxa"/>
            <w:shd w:val="clear" w:color="auto" w:fill="auto"/>
            <w:noWrap/>
            <w:vAlign w:val="center"/>
            <w:hideMark/>
          </w:tcPr>
          <w:p w14:paraId="3CA793F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LK-02</w:t>
            </w:r>
          </w:p>
        </w:tc>
        <w:tc>
          <w:tcPr>
            <w:tcW w:w="1340" w:type="dxa"/>
            <w:shd w:val="clear" w:color="auto" w:fill="auto"/>
            <w:noWrap/>
            <w:vAlign w:val="center"/>
            <w:hideMark/>
          </w:tcPr>
          <w:p w14:paraId="03E3C771"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1.479,92</w:t>
            </w:r>
          </w:p>
        </w:tc>
        <w:tc>
          <w:tcPr>
            <w:tcW w:w="1220" w:type="dxa"/>
            <w:vMerge/>
            <w:vAlign w:val="center"/>
            <w:hideMark/>
          </w:tcPr>
          <w:p w14:paraId="5466FEAF" w14:textId="77777777" w:rsidR="007C12B2" w:rsidRPr="00303077" w:rsidRDefault="007C12B2" w:rsidP="007C12B2">
            <w:pPr>
              <w:spacing w:before="0" w:after="0" w:line="240" w:lineRule="auto"/>
              <w:jc w:val="left"/>
              <w:rPr>
                <w:rFonts w:eastAsia="Times New Roman"/>
                <w:i/>
                <w:iCs/>
                <w:color w:val="16365C"/>
                <w:sz w:val="24"/>
              </w:rPr>
            </w:pPr>
          </w:p>
        </w:tc>
        <w:tc>
          <w:tcPr>
            <w:tcW w:w="750" w:type="dxa"/>
            <w:shd w:val="clear" w:color="auto" w:fill="auto"/>
            <w:noWrap/>
            <w:vAlign w:val="center"/>
            <w:hideMark/>
          </w:tcPr>
          <w:p w14:paraId="0E45681A"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17B76FD6"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6952BE13" w14:textId="77777777" w:rsidTr="00464155">
        <w:trPr>
          <w:trHeight w:val="375"/>
        </w:trPr>
        <w:tc>
          <w:tcPr>
            <w:tcW w:w="670" w:type="dxa"/>
            <w:vMerge/>
            <w:vAlign w:val="center"/>
            <w:hideMark/>
          </w:tcPr>
          <w:p w14:paraId="7C2E3269"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350D890"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1F90CDE1"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1136E1BF"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017F07ED"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015FB0AB"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4F0951FC"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339B08EC"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6</w:t>
            </w:r>
          </w:p>
        </w:tc>
        <w:tc>
          <w:tcPr>
            <w:tcW w:w="1240" w:type="dxa"/>
            <w:shd w:val="clear" w:color="auto" w:fill="auto"/>
            <w:noWrap/>
            <w:vAlign w:val="center"/>
            <w:hideMark/>
          </w:tcPr>
          <w:p w14:paraId="5DB22531"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CX-6</w:t>
            </w:r>
          </w:p>
        </w:tc>
        <w:tc>
          <w:tcPr>
            <w:tcW w:w="1340" w:type="dxa"/>
            <w:shd w:val="clear" w:color="auto" w:fill="auto"/>
            <w:noWrap/>
            <w:vAlign w:val="center"/>
            <w:hideMark/>
          </w:tcPr>
          <w:p w14:paraId="1649B261"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72,00</w:t>
            </w:r>
          </w:p>
        </w:tc>
        <w:tc>
          <w:tcPr>
            <w:tcW w:w="1220" w:type="dxa"/>
            <w:shd w:val="clear" w:color="auto" w:fill="auto"/>
            <w:noWrap/>
            <w:vAlign w:val="center"/>
            <w:hideMark/>
          </w:tcPr>
          <w:p w14:paraId="244CE418"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34D730AE"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3E735362"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77C3B4DF" w14:textId="77777777" w:rsidTr="00464155">
        <w:trPr>
          <w:trHeight w:val="375"/>
        </w:trPr>
        <w:tc>
          <w:tcPr>
            <w:tcW w:w="670" w:type="dxa"/>
            <w:vMerge/>
            <w:vAlign w:val="center"/>
            <w:hideMark/>
          </w:tcPr>
          <w:p w14:paraId="2652D930"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5362CAB2"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1006FAB7"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76CCEF1B"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2EFDDA97"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5BB7AF64"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30D075AE"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483F72B2"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10</w:t>
            </w:r>
          </w:p>
        </w:tc>
        <w:tc>
          <w:tcPr>
            <w:tcW w:w="1240" w:type="dxa"/>
            <w:shd w:val="clear" w:color="auto" w:fill="auto"/>
            <w:noWrap/>
            <w:vAlign w:val="center"/>
            <w:hideMark/>
          </w:tcPr>
          <w:p w14:paraId="451FF26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CX-10</w:t>
            </w:r>
          </w:p>
        </w:tc>
        <w:tc>
          <w:tcPr>
            <w:tcW w:w="1340" w:type="dxa"/>
            <w:shd w:val="clear" w:color="auto" w:fill="auto"/>
            <w:noWrap/>
            <w:vAlign w:val="center"/>
            <w:hideMark/>
          </w:tcPr>
          <w:p w14:paraId="75A2334D"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1.522,88</w:t>
            </w:r>
          </w:p>
        </w:tc>
        <w:tc>
          <w:tcPr>
            <w:tcW w:w="1220" w:type="dxa"/>
            <w:shd w:val="clear" w:color="auto" w:fill="auto"/>
            <w:noWrap/>
            <w:vAlign w:val="center"/>
            <w:hideMark/>
          </w:tcPr>
          <w:p w14:paraId="6A96F66C"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3C788B57"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778656FA"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16361FF3" w14:textId="77777777" w:rsidTr="00464155">
        <w:trPr>
          <w:trHeight w:val="375"/>
        </w:trPr>
        <w:tc>
          <w:tcPr>
            <w:tcW w:w="670" w:type="dxa"/>
            <w:vMerge/>
            <w:vAlign w:val="center"/>
            <w:hideMark/>
          </w:tcPr>
          <w:p w14:paraId="29FEB930"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2C1328C0"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760F1E12"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3D018DF4"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7FAF9564"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0E030FAC"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267CF428"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22AF5EA0"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giáo dục</w:t>
            </w:r>
          </w:p>
        </w:tc>
        <w:tc>
          <w:tcPr>
            <w:tcW w:w="1240" w:type="dxa"/>
            <w:shd w:val="clear" w:color="auto" w:fill="auto"/>
            <w:noWrap/>
            <w:vAlign w:val="center"/>
            <w:hideMark/>
          </w:tcPr>
          <w:p w14:paraId="3CCDED87"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GD-01</w:t>
            </w:r>
          </w:p>
        </w:tc>
        <w:tc>
          <w:tcPr>
            <w:tcW w:w="1340" w:type="dxa"/>
            <w:shd w:val="clear" w:color="auto" w:fill="auto"/>
            <w:noWrap/>
            <w:vAlign w:val="center"/>
            <w:hideMark/>
          </w:tcPr>
          <w:p w14:paraId="431E1FDF"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709,70</w:t>
            </w:r>
          </w:p>
        </w:tc>
        <w:tc>
          <w:tcPr>
            <w:tcW w:w="1220" w:type="dxa"/>
            <w:shd w:val="clear" w:color="auto" w:fill="auto"/>
            <w:noWrap/>
            <w:vAlign w:val="center"/>
            <w:hideMark/>
          </w:tcPr>
          <w:p w14:paraId="75B980F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40</w:t>
            </w:r>
          </w:p>
        </w:tc>
        <w:tc>
          <w:tcPr>
            <w:tcW w:w="750" w:type="dxa"/>
            <w:shd w:val="clear" w:color="auto" w:fill="auto"/>
            <w:noWrap/>
            <w:vAlign w:val="center"/>
            <w:hideMark/>
          </w:tcPr>
          <w:p w14:paraId="689513C3"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3A241B3F"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6C12FB1D" w14:textId="77777777" w:rsidTr="00464155">
        <w:trPr>
          <w:trHeight w:val="375"/>
        </w:trPr>
        <w:tc>
          <w:tcPr>
            <w:tcW w:w="670" w:type="dxa"/>
            <w:vMerge/>
            <w:vAlign w:val="center"/>
            <w:hideMark/>
          </w:tcPr>
          <w:p w14:paraId="35745B82"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4BE766D6"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07610D11"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313EF92D"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57EA0F6F"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495EF83B"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5B65C048"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698E639E"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công trình công cộng</w:t>
            </w:r>
          </w:p>
        </w:tc>
        <w:tc>
          <w:tcPr>
            <w:tcW w:w="1240" w:type="dxa"/>
            <w:shd w:val="clear" w:color="auto" w:fill="auto"/>
            <w:noWrap/>
            <w:vAlign w:val="center"/>
            <w:hideMark/>
          </w:tcPr>
          <w:p w14:paraId="16909FF5"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CC-01</w:t>
            </w:r>
          </w:p>
        </w:tc>
        <w:tc>
          <w:tcPr>
            <w:tcW w:w="1340" w:type="dxa"/>
            <w:shd w:val="clear" w:color="auto" w:fill="auto"/>
            <w:noWrap/>
            <w:vAlign w:val="center"/>
            <w:hideMark/>
          </w:tcPr>
          <w:p w14:paraId="455541A3"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1.116,70</w:t>
            </w:r>
          </w:p>
        </w:tc>
        <w:tc>
          <w:tcPr>
            <w:tcW w:w="1220" w:type="dxa"/>
            <w:shd w:val="clear" w:color="auto" w:fill="auto"/>
            <w:noWrap/>
            <w:vAlign w:val="center"/>
            <w:hideMark/>
          </w:tcPr>
          <w:p w14:paraId="72C3D69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40</w:t>
            </w:r>
          </w:p>
        </w:tc>
        <w:tc>
          <w:tcPr>
            <w:tcW w:w="750" w:type="dxa"/>
            <w:shd w:val="clear" w:color="auto" w:fill="auto"/>
            <w:noWrap/>
            <w:vAlign w:val="center"/>
            <w:hideMark/>
          </w:tcPr>
          <w:p w14:paraId="5E0B560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73F07DB2"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2A135091" w14:textId="77777777" w:rsidTr="00464155">
        <w:trPr>
          <w:trHeight w:val="375"/>
        </w:trPr>
        <w:tc>
          <w:tcPr>
            <w:tcW w:w="670" w:type="dxa"/>
            <w:vMerge/>
            <w:vAlign w:val="center"/>
            <w:hideMark/>
          </w:tcPr>
          <w:p w14:paraId="2F3885A4"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266BB308"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0CBFF434"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3B082E81"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43ECECDF"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7347F0F7"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29F41849"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1454795F"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Hạ tầng kỹ thuật 07</w:t>
            </w:r>
          </w:p>
        </w:tc>
        <w:tc>
          <w:tcPr>
            <w:tcW w:w="1240" w:type="dxa"/>
            <w:shd w:val="clear" w:color="auto" w:fill="auto"/>
            <w:noWrap/>
            <w:vAlign w:val="center"/>
            <w:hideMark/>
          </w:tcPr>
          <w:p w14:paraId="07C0E49E"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HTKT-07</w:t>
            </w:r>
          </w:p>
        </w:tc>
        <w:tc>
          <w:tcPr>
            <w:tcW w:w="1340" w:type="dxa"/>
            <w:shd w:val="clear" w:color="auto" w:fill="auto"/>
            <w:noWrap/>
            <w:vAlign w:val="center"/>
            <w:hideMark/>
          </w:tcPr>
          <w:p w14:paraId="0E0F303B"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421,87</w:t>
            </w:r>
          </w:p>
        </w:tc>
        <w:tc>
          <w:tcPr>
            <w:tcW w:w="1220" w:type="dxa"/>
            <w:shd w:val="clear" w:color="auto" w:fill="auto"/>
            <w:noWrap/>
            <w:vAlign w:val="center"/>
            <w:hideMark/>
          </w:tcPr>
          <w:p w14:paraId="77BA0F1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37E0CB87"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45ECD77A"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03E4EC14" w14:textId="77777777" w:rsidTr="00464155">
        <w:trPr>
          <w:trHeight w:val="375"/>
        </w:trPr>
        <w:tc>
          <w:tcPr>
            <w:tcW w:w="670" w:type="dxa"/>
            <w:vMerge/>
            <w:vAlign w:val="center"/>
            <w:hideMark/>
          </w:tcPr>
          <w:p w14:paraId="42069E12"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2EAF8C0"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5B5599EB"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7DFEA0BD"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2C6960BB"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61B0B954"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53C2ABB9"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6E42BABC"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Hạ tầng kỹ thuật 08</w:t>
            </w:r>
          </w:p>
        </w:tc>
        <w:tc>
          <w:tcPr>
            <w:tcW w:w="1240" w:type="dxa"/>
            <w:shd w:val="clear" w:color="auto" w:fill="auto"/>
            <w:noWrap/>
            <w:vAlign w:val="center"/>
            <w:hideMark/>
          </w:tcPr>
          <w:p w14:paraId="1102B908"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HTKT-08</w:t>
            </w:r>
          </w:p>
        </w:tc>
        <w:tc>
          <w:tcPr>
            <w:tcW w:w="1340" w:type="dxa"/>
            <w:shd w:val="clear" w:color="auto" w:fill="auto"/>
            <w:noWrap/>
            <w:vAlign w:val="center"/>
            <w:hideMark/>
          </w:tcPr>
          <w:p w14:paraId="30812FC4"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350,51</w:t>
            </w:r>
          </w:p>
        </w:tc>
        <w:tc>
          <w:tcPr>
            <w:tcW w:w="1220" w:type="dxa"/>
            <w:shd w:val="clear" w:color="auto" w:fill="auto"/>
            <w:noWrap/>
            <w:vAlign w:val="center"/>
            <w:hideMark/>
          </w:tcPr>
          <w:p w14:paraId="67122D18"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3F58E91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50F28BAA"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67478F21" w14:textId="77777777" w:rsidTr="00464155">
        <w:trPr>
          <w:trHeight w:val="375"/>
        </w:trPr>
        <w:tc>
          <w:tcPr>
            <w:tcW w:w="670" w:type="dxa"/>
            <w:vMerge/>
            <w:vAlign w:val="center"/>
            <w:hideMark/>
          </w:tcPr>
          <w:p w14:paraId="00415D4A"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66A47ED3"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4FA26588"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241DE474"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29D20C03"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7A2388B5"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40407BBE"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04D808C3"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Giao thông</w:t>
            </w:r>
          </w:p>
        </w:tc>
        <w:tc>
          <w:tcPr>
            <w:tcW w:w="1240" w:type="dxa"/>
            <w:shd w:val="clear" w:color="auto" w:fill="auto"/>
            <w:noWrap/>
            <w:vAlign w:val="center"/>
            <w:hideMark/>
          </w:tcPr>
          <w:p w14:paraId="6ED4C10E"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340" w:type="dxa"/>
            <w:shd w:val="clear" w:color="auto" w:fill="auto"/>
            <w:noWrap/>
            <w:vAlign w:val="center"/>
            <w:hideMark/>
          </w:tcPr>
          <w:p w14:paraId="72FF3A55"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3.510,35</w:t>
            </w:r>
          </w:p>
        </w:tc>
        <w:tc>
          <w:tcPr>
            <w:tcW w:w="1220" w:type="dxa"/>
            <w:shd w:val="clear" w:color="auto" w:fill="auto"/>
            <w:noWrap/>
            <w:vAlign w:val="center"/>
            <w:hideMark/>
          </w:tcPr>
          <w:p w14:paraId="446DBFA5"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415E050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4EF34FC1"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1043CD3F" w14:textId="77777777" w:rsidTr="00464155">
        <w:trPr>
          <w:trHeight w:val="375"/>
        </w:trPr>
        <w:tc>
          <w:tcPr>
            <w:tcW w:w="670" w:type="dxa"/>
            <w:vMerge/>
            <w:vAlign w:val="center"/>
            <w:hideMark/>
          </w:tcPr>
          <w:p w14:paraId="3F4AD408"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34B51817" w14:textId="77777777" w:rsidR="007C12B2" w:rsidRPr="00303077" w:rsidRDefault="007C12B2" w:rsidP="007C12B2">
            <w:pPr>
              <w:spacing w:before="0" w:after="0" w:line="240" w:lineRule="auto"/>
              <w:jc w:val="left"/>
              <w:rPr>
                <w:rFonts w:eastAsia="Times New Roman"/>
                <w:sz w:val="24"/>
              </w:rPr>
            </w:pPr>
          </w:p>
        </w:tc>
        <w:tc>
          <w:tcPr>
            <w:tcW w:w="1710" w:type="dxa"/>
            <w:vMerge w:val="restart"/>
            <w:shd w:val="clear" w:color="auto" w:fill="auto"/>
            <w:noWrap/>
            <w:vAlign w:val="center"/>
            <w:hideMark/>
          </w:tcPr>
          <w:p w14:paraId="2269F463"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xml:space="preserve">Đất ở </w:t>
            </w:r>
            <w:proofErr w:type="gramStart"/>
            <w:r w:rsidRPr="00303077">
              <w:rPr>
                <w:rFonts w:eastAsia="Times New Roman"/>
                <w:color w:val="16365C"/>
                <w:sz w:val="24"/>
              </w:rPr>
              <w:t>mới  05</w:t>
            </w:r>
            <w:proofErr w:type="gramEnd"/>
          </w:p>
        </w:tc>
        <w:tc>
          <w:tcPr>
            <w:tcW w:w="1321" w:type="dxa"/>
            <w:vMerge w:val="restart"/>
            <w:shd w:val="clear" w:color="auto" w:fill="auto"/>
            <w:noWrap/>
            <w:vAlign w:val="center"/>
            <w:hideMark/>
          </w:tcPr>
          <w:p w14:paraId="55D13F1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DOM-05</w:t>
            </w:r>
          </w:p>
        </w:tc>
        <w:tc>
          <w:tcPr>
            <w:tcW w:w="1176" w:type="dxa"/>
            <w:vMerge w:val="restart"/>
            <w:shd w:val="clear" w:color="auto" w:fill="auto"/>
            <w:noWrap/>
            <w:vAlign w:val="center"/>
            <w:hideMark/>
          </w:tcPr>
          <w:p w14:paraId="576F7B33"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6.161,29</w:t>
            </w:r>
          </w:p>
        </w:tc>
        <w:tc>
          <w:tcPr>
            <w:tcW w:w="963" w:type="dxa"/>
            <w:vMerge w:val="restart"/>
            <w:shd w:val="clear" w:color="auto" w:fill="auto"/>
            <w:noWrap/>
            <w:vAlign w:val="center"/>
            <w:hideMark/>
          </w:tcPr>
          <w:p w14:paraId="6AD645CA"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90</w:t>
            </w:r>
          </w:p>
        </w:tc>
        <w:tc>
          <w:tcPr>
            <w:tcW w:w="770" w:type="dxa"/>
            <w:vMerge w:val="restart"/>
            <w:shd w:val="clear" w:color="auto" w:fill="auto"/>
            <w:noWrap/>
            <w:vAlign w:val="center"/>
            <w:hideMark/>
          </w:tcPr>
          <w:p w14:paraId="394056A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2-3</w:t>
            </w:r>
          </w:p>
        </w:tc>
        <w:tc>
          <w:tcPr>
            <w:tcW w:w="2335" w:type="dxa"/>
            <w:shd w:val="clear" w:color="auto" w:fill="auto"/>
            <w:noWrap/>
            <w:vAlign w:val="center"/>
            <w:hideMark/>
          </w:tcPr>
          <w:p w14:paraId="74496A08"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Nhà ở xã hội</w:t>
            </w:r>
          </w:p>
        </w:tc>
        <w:tc>
          <w:tcPr>
            <w:tcW w:w="1240" w:type="dxa"/>
            <w:shd w:val="clear" w:color="auto" w:fill="auto"/>
            <w:noWrap/>
            <w:vAlign w:val="center"/>
            <w:hideMark/>
          </w:tcPr>
          <w:p w14:paraId="3F75B08A"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NOXH-01</w:t>
            </w:r>
          </w:p>
        </w:tc>
        <w:tc>
          <w:tcPr>
            <w:tcW w:w="1340" w:type="dxa"/>
            <w:shd w:val="clear" w:color="auto" w:fill="auto"/>
            <w:noWrap/>
            <w:vAlign w:val="center"/>
            <w:hideMark/>
          </w:tcPr>
          <w:p w14:paraId="21026CE2" w14:textId="77777777" w:rsidR="007C12B2" w:rsidRPr="00464155" w:rsidRDefault="007C12B2" w:rsidP="007C12B2">
            <w:pPr>
              <w:spacing w:before="0" w:after="0" w:line="240" w:lineRule="auto"/>
              <w:jc w:val="right"/>
              <w:rPr>
                <w:rFonts w:eastAsia="Times New Roman"/>
                <w:i/>
                <w:iCs/>
                <w:color w:val="16365C"/>
                <w:sz w:val="24"/>
              </w:rPr>
            </w:pPr>
            <w:r w:rsidRPr="00464155">
              <w:rPr>
                <w:rFonts w:eastAsia="Times New Roman"/>
                <w:i/>
                <w:iCs/>
                <w:color w:val="16365C"/>
                <w:sz w:val="24"/>
              </w:rPr>
              <w:t>2.938,72</w:t>
            </w:r>
          </w:p>
        </w:tc>
        <w:tc>
          <w:tcPr>
            <w:tcW w:w="1220" w:type="dxa"/>
            <w:shd w:val="clear" w:color="auto" w:fill="auto"/>
            <w:noWrap/>
            <w:vAlign w:val="center"/>
            <w:hideMark/>
          </w:tcPr>
          <w:p w14:paraId="7517F04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68,5</w:t>
            </w:r>
          </w:p>
        </w:tc>
        <w:tc>
          <w:tcPr>
            <w:tcW w:w="750" w:type="dxa"/>
            <w:shd w:val="clear" w:color="auto" w:fill="auto"/>
            <w:noWrap/>
            <w:vAlign w:val="center"/>
            <w:hideMark/>
          </w:tcPr>
          <w:p w14:paraId="32695C9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restart"/>
            <w:shd w:val="clear" w:color="auto" w:fill="auto"/>
            <w:vAlign w:val="center"/>
            <w:hideMark/>
          </w:tcPr>
          <w:p w14:paraId="0F10BD88"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Bố trí diện tích nhà ở xã hội theo quy định</w:t>
            </w:r>
            <w:r w:rsidRPr="00303077">
              <w:rPr>
                <w:rFonts w:eastAsia="Times New Roman"/>
                <w:color w:val="16365C"/>
                <w:sz w:val="24"/>
              </w:rPr>
              <w:br/>
              <w:t xml:space="preserve">- Tăng quỹ đất cây xanh </w:t>
            </w:r>
            <w:r w:rsidRPr="00303077">
              <w:rPr>
                <w:rFonts w:eastAsia="Times New Roman"/>
                <w:color w:val="16365C"/>
                <w:sz w:val="24"/>
              </w:rPr>
              <w:br/>
              <w:t xml:space="preserve">- Thay đổi kích thước lô đất ở mới từ chia lô rộng </w:t>
            </w:r>
            <w:r w:rsidRPr="00303077">
              <w:rPr>
                <w:rFonts w:eastAsia="Times New Roman"/>
                <w:color w:val="16365C"/>
                <w:sz w:val="24"/>
              </w:rPr>
              <w:lastRenderedPageBreak/>
              <w:t>8m sang 6 và chiều dài 20m</w:t>
            </w:r>
            <w:r w:rsidRPr="00303077">
              <w:rPr>
                <w:rFonts w:eastAsia="Times New Roman"/>
                <w:color w:val="16365C"/>
                <w:sz w:val="24"/>
              </w:rPr>
              <w:br/>
              <w:t xml:space="preserve">- </w:t>
            </w:r>
          </w:p>
        </w:tc>
      </w:tr>
      <w:tr w:rsidR="007C12B2" w:rsidRPr="00303077" w14:paraId="2C269DED" w14:textId="77777777" w:rsidTr="00464155">
        <w:trPr>
          <w:trHeight w:val="375"/>
        </w:trPr>
        <w:tc>
          <w:tcPr>
            <w:tcW w:w="670" w:type="dxa"/>
            <w:vMerge/>
            <w:vAlign w:val="center"/>
            <w:hideMark/>
          </w:tcPr>
          <w:p w14:paraId="14259E44"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023548E9"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513ABA95"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5514B8DA"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1704620F"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1E328B47"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1415F49E"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2956125D"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liền kề 07</w:t>
            </w:r>
          </w:p>
        </w:tc>
        <w:tc>
          <w:tcPr>
            <w:tcW w:w="1240" w:type="dxa"/>
            <w:shd w:val="clear" w:color="auto" w:fill="auto"/>
            <w:noWrap/>
            <w:vAlign w:val="center"/>
            <w:hideMark/>
          </w:tcPr>
          <w:p w14:paraId="660B3FC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LK-07</w:t>
            </w:r>
          </w:p>
        </w:tc>
        <w:tc>
          <w:tcPr>
            <w:tcW w:w="1340" w:type="dxa"/>
            <w:shd w:val="clear" w:color="auto" w:fill="auto"/>
            <w:noWrap/>
            <w:vAlign w:val="center"/>
            <w:hideMark/>
          </w:tcPr>
          <w:p w14:paraId="589A3511" w14:textId="77777777" w:rsidR="007C12B2" w:rsidRPr="00464155" w:rsidRDefault="007C12B2" w:rsidP="007C12B2">
            <w:pPr>
              <w:spacing w:before="0" w:after="0" w:line="240" w:lineRule="auto"/>
              <w:jc w:val="right"/>
              <w:rPr>
                <w:rFonts w:eastAsia="Times New Roman"/>
                <w:i/>
                <w:iCs/>
                <w:color w:val="16365C"/>
                <w:sz w:val="24"/>
              </w:rPr>
            </w:pPr>
            <w:r w:rsidRPr="00464155">
              <w:rPr>
                <w:rFonts w:eastAsia="Times New Roman"/>
                <w:i/>
                <w:iCs/>
                <w:color w:val="16365C"/>
                <w:sz w:val="24"/>
              </w:rPr>
              <w:t>1.320,00</w:t>
            </w:r>
          </w:p>
        </w:tc>
        <w:tc>
          <w:tcPr>
            <w:tcW w:w="1220" w:type="dxa"/>
            <w:shd w:val="clear" w:color="auto" w:fill="auto"/>
            <w:noWrap/>
            <w:vAlign w:val="center"/>
            <w:hideMark/>
          </w:tcPr>
          <w:p w14:paraId="2EF2B87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89,5</w:t>
            </w:r>
          </w:p>
        </w:tc>
        <w:tc>
          <w:tcPr>
            <w:tcW w:w="750" w:type="dxa"/>
            <w:shd w:val="clear" w:color="auto" w:fill="auto"/>
            <w:noWrap/>
            <w:vAlign w:val="center"/>
            <w:hideMark/>
          </w:tcPr>
          <w:p w14:paraId="309BD7FE"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65BA0389"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3B8318E0" w14:textId="77777777" w:rsidTr="00464155">
        <w:trPr>
          <w:trHeight w:val="375"/>
        </w:trPr>
        <w:tc>
          <w:tcPr>
            <w:tcW w:w="670" w:type="dxa"/>
            <w:vMerge/>
            <w:vAlign w:val="center"/>
            <w:hideMark/>
          </w:tcPr>
          <w:p w14:paraId="608549F0"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747268E8"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642F7B9F"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0CA67FF8"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6A881493"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018A302F"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2D673A51"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6C34F497"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09</w:t>
            </w:r>
          </w:p>
        </w:tc>
        <w:tc>
          <w:tcPr>
            <w:tcW w:w="1240" w:type="dxa"/>
            <w:shd w:val="clear" w:color="auto" w:fill="auto"/>
            <w:noWrap/>
            <w:vAlign w:val="center"/>
            <w:hideMark/>
          </w:tcPr>
          <w:p w14:paraId="46982EEB"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CX-09</w:t>
            </w:r>
          </w:p>
        </w:tc>
        <w:tc>
          <w:tcPr>
            <w:tcW w:w="1340" w:type="dxa"/>
            <w:shd w:val="clear" w:color="auto" w:fill="auto"/>
            <w:noWrap/>
            <w:vAlign w:val="center"/>
            <w:hideMark/>
          </w:tcPr>
          <w:p w14:paraId="574CB860" w14:textId="77777777" w:rsidR="007C12B2" w:rsidRPr="00464155" w:rsidRDefault="007C12B2" w:rsidP="007C12B2">
            <w:pPr>
              <w:spacing w:before="0" w:after="0" w:line="240" w:lineRule="auto"/>
              <w:jc w:val="right"/>
              <w:rPr>
                <w:rFonts w:eastAsia="Times New Roman"/>
                <w:i/>
                <w:iCs/>
                <w:color w:val="16365C"/>
                <w:sz w:val="24"/>
              </w:rPr>
            </w:pPr>
            <w:r w:rsidRPr="00464155">
              <w:rPr>
                <w:rFonts w:eastAsia="Times New Roman"/>
                <w:i/>
                <w:iCs/>
                <w:color w:val="16365C"/>
                <w:sz w:val="24"/>
              </w:rPr>
              <w:t>863,72</w:t>
            </w:r>
          </w:p>
        </w:tc>
        <w:tc>
          <w:tcPr>
            <w:tcW w:w="1220" w:type="dxa"/>
            <w:shd w:val="clear" w:color="auto" w:fill="auto"/>
            <w:noWrap/>
            <w:vAlign w:val="center"/>
            <w:hideMark/>
          </w:tcPr>
          <w:p w14:paraId="354A0DE6"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7503EDEB"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32CB4782"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181E0965" w14:textId="77777777" w:rsidTr="00464155">
        <w:trPr>
          <w:trHeight w:val="375"/>
        </w:trPr>
        <w:tc>
          <w:tcPr>
            <w:tcW w:w="670" w:type="dxa"/>
            <w:vMerge/>
            <w:vAlign w:val="center"/>
            <w:hideMark/>
          </w:tcPr>
          <w:p w14:paraId="2F5E0A44"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45BC91B8"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6E2F1077"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1E979028"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378209CD"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12BECAF4"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3C7C9F13"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13EF6ABB"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Hạ tầng kỹ thuật 01</w:t>
            </w:r>
          </w:p>
        </w:tc>
        <w:tc>
          <w:tcPr>
            <w:tcW w:w="1240" w:type="dxa"/>
            <w:shd w:val="clear" w:color="auto" w:fill="auto"/>
            <w:noWrap/>
            <w:vAlign w:val="center"/>
            <w:hideMark/>
          </w:tcPr>
          <w:p w14:paraId="62DE3EB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HTKT-01</w:t>
            </w:r>
          </w:p>
        </w:tc>
        <w:tc>
          <w:tcPr>
            <w:tcW w:w="1340" w:type="dxa"/>
            <w:shd w:val="clear" w:color="auto" w:fill="auto"/>
            <w:noWrap/>
            <w:vAlign w:val="center"/>
            <w:hideMark/>
          </w:tcPr>
          <w:p w14:paraId="03187721" w14:textId="77777777" w:rsidR="007C12B2" w:rsidRPr="00464155" w:rsidRDefault="007C12B2" w:rsidP="007C12B2">
            <w:pPr>
              <w:spacing w:before="0" w:after="0" w:line="240" w:lineRule="auto"/>
              <w:jc w:val="right"/>
              <w:rPr>
                <w:rFonts w:eastAsia="Times New Roman"/>
                <w:i/>
                <w:iCs/>
                <w:color w:val="16365C"/>
                <w:sz w:val="24"/>
              </w:rPr>
            </w:pPr>
            <w:r w:rsidRPr="00464155">
              <w:rPr>
                <w:rFonts w:eastAsia="Times New Roman"/>
                <w:i/>
                <w:iCs/>
                <w:color w:val="16365C"/>
                <w:sz w:val="24"/>
              </w:rPr>
              <w:t>886,64</w:t>
            </w:r>
          </w:p>
        </w:tc>
        <w:tc>
          <w:tcPr>
            <w:tcW w:w="1220" w:type="dxa"/>
            <w:shd w:val="clear" w:color="auto" w:fill="auto"/>
            <w:noWrap/>
            <w:vAlign w:val="center"/>
            <w:hideMark/>
          </w:tcPr>
          <w:p w14:paraId="5C9EEA81"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57973593"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5EEF29A8"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14C707DE" w14:textId="77777777" w:rsidTr="00464155">
        <w:trPr>
          <w:trHeight w:val="375"/>
        </w:trPr>
        <w:tc>
          <w:tcPr>
            <w:tcW w:w="670" w:type="dxa"/>
            <w:vMerge/>
            <w:vAlign w:val="center"/>
            <w:hideMark/>
          </w:tcPr>
          <w:p w14:paraId="535B28BA"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6B365AE2"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1F497ED9"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6194104A"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0841CF56"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5FBBD1A9"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43671BCF"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65A29EC0"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Hạ tầng kỹ thuật 03</w:t>
            </w:r>
          </w:p>
        </w:tc>
        <w:tc>
          <w:tcPr>
            <w:tcW w:w="1240" w:type="dxa"/>
            <w:shd w:val="clear" w:color="auto" w:fill="auto"/>
            <w:noWrap/>
            <w:vAlign w:val="center"/>
            <w:hideMark/>
          </w:tcPr>
          <w:p w14:paraId="2AB121B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HTKT-03</w:t>
            </w:r>
          </w:p>
        </w:tc>
        <w:tc>
          <w:tcPr>
            <w:tcW w:w="1340" w:type="dxa"/>
            <w:shd w:val="clear" w:color="auto" w:fill="auto"/>
            <w:noWrap/>
            <w:vAlign w:val="center"/>
            <w:hideMark/>
          </w:tcPr>
          <w:p w14:paraId="68663307"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152,12</w:t>
            </w:r>
          </w:p>
        </w:tc>
        <w:tc>
          <w:tcPr>
            <w:tcW w:w="1220" w:type="dxa"/>
            <w:shd w:val="clear" w:color="auto" w:fill="auto"/>
            <w:noWrap/>
            <w:vAlign w:val="center"/>
            <w:hideMark/>
          </w:tcPr>
          <w:p w14:paraId="33C0886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7C3ECB95"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10151B5A"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688AEEC4" w14:textId="77777777" w:rsidTr="00464155">
        <w:trPr>
          <w:trHeight w:val="375"/>
        </w:trPr>
        <w:tc>
          <w:tcPr>
            <w:tcW w:w="670" w:type="dxa"/>
            <w:vMerge/>
            <w:vAlign w:val="center"/>
            <w:hideMark/>
          </w:tcPr>
          <w:p w14:paraId="32857DA8"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46325DBD" w14:textId="77777777" w:rsidR="007C12B2" w:rsidRPr="00303077" w:rsidRDefault="007C12B2" w:rsidP="007C12B2">
            <w:pPr>
              <w:spacing w:before="0" w:after="0" w:line="240" w:lineRule="auto"/>
              <w:jc w:val="left"/>
              <w:rPr>
                <w:rFonts w:eastAsia="Times New Roman"/>
                <w:sz w:val="24"/>
              </w:rPr>
            </w:pPr>
          </w:p>
        </w:tc>
        <w:tc>
          <w:tcPr>
            <w:tcW w:w="1710" w:type="dxa"/>
            <w:vMerge w:val="restart"/>
            <w:shd w:val="clear" w:color="auto" w:fill="auto"/>
            <w:noWrap/>
            <w:vAlign w:val="center"/>
            <w:hideMark/>
          </w:tcPr>
          <w:p w14:paraId="1542EEFC"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Đất thương mại dịch vụ 01</w:t>
            </w:r>
          </w:p>
        </w:tc>
        <w:tc>
          <w:tcPr>
            <w:tcW w:w="1321" w:type="dxa"/>
            <w:vMerge w:val="restart"/>
            <w:shd w:val="clear" w:color="auto" w:fill="auto"/>
            <w:noWrap/>
            <w:vAlign w:val="center"/>
            <w:hideMark/>
          </w:tcPr>
          <w:p w14:paraId="43D6EC6C"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DV-01</w:t>
            </w:r>
          </w:p>
        </w:tc>
        <w:tc>
          <w:tcPr>
            <w:tcW w:w="1176" w:type="dxa"/>
            <w:vMerge w:val="restart"/>
            <w:shd w:val="clear" w:color="auto" w:fill="auto"/>
            <w:noWrap/>
            <w:vAlign w:val="center"/>
            <w:hideMark/>
          </w:tcPr>
          <w:p w14:paraId="2738D1E3"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6.566,42</w:t>
            </w:r>
          </w:p>
        </w:tc>
        <w:tc>
          <w:tcPr>
            <w:tcW w:w="963" w:type="dxa"/>
            <w:vMerge w:val="restart"/>
            <w:shd w:val="clear" w:color="auto" w:fill="auto"/>
            <w:noWrap/>
            <w:vAlign w:val="center"/>
            <w:hideMark/>
          </w:tcPr>
          <w:p w14:paraId="49D8C576"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50</w:t>
            </w:r>
          </w:p>
        </w:tc>
        <w:tc>
          <w:tcPr>
            <w:tcW w:w="770" w:type="dxa"/>
            <w:vMerge w:val="restart"/>
            <w:shd w:val="clear" w:color="auto" w:fill="auto"/>
            <w:noWrap/>
            <w:vAlign w:val="center"/>
            <w:hideMark/>
          </w:tcPr>
          <w:p w14:paraId="1C1C0B1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5-9</w:t>
            </w:r>
          </w:p>
        </w:tc>
        <w:tc>
          <w:tcPr>
            <w:tcW w:w="2335" w:type="dxa"/>
            <w:shd w:val="clear" w:color="auto" w:fill="auto"/>
            <w:noWrap/>
            <w:vAlign w:val="center"/>
            <w:hideMark/>
          </w:tcPr>
          <w:p w14:paraId="7AE27FA4"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biệt thự 05</w:t>
            </w:r>
          </w:p>
        </w:tc>
        <w:tc>
          <w:tcPr>
            <w:tcW w:w="1240" w:type="dxa"/>
            <w:shd w:val="clear" w:color="auto" w:fill="auto"/>
            <w:noWrap/>
            <w:vAlign w:val="center"/>
            <w:hideMark/>
          </w:tcPr>
          <w:p w14:paraId="5E47B44E"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BT-05</w:t>
            </w:r>
          </w:p>
        </w:tc>
        <w:tc>
          <w:tcPr>
            <w:tcW w:w="1340" w:type="dxa"/>
            <w:shd w:val="clear" w:color="auto" w:fill="auto"/>
            <w:noWrap/>
            <w:vAlign w:val="center"/>
            <w:hideMark/>
          </w:tcPr>
          <w:p w14:paraId="7FDD0CBE"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193,33</w:t>
            </w:r>
          </w:p>
        </w:tc>
        <w:tc>
          <w:tcPr>
            <w:tcW w:w="1220" w:type="dxa"/>
            <w:vMerge w:val="restart"/>
            <w:shd w:val="clear" w:color="auto" w:fill="auto"/>
            <w:noWrap/>
            <w:vAlign w:val="center"/>
            <w:hideMark/>
          </w:tcPr>
          <w:p w14:paraId="5E3ED141"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68,5</w:t>
            </w:r>
          </w:p>
        </w:tc>
        <w:tc>
          <w:tcPr>
            <w:tcW w:w="750" w:type="dxa"/>
            <w:vMerge w:val="restart"/>
            <w:shd w:val="clear" w:color="auto" w:fill="auto"/>
            <w:noWrap/>
            <w:vAlign w:val="center"/>
            <w:hideMark/>
          </w:tcPr>
          <w:p w14:paraId="2AEE8AB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2-3</w:t>
            </w:r>
          </w:p>
        </w:tc>
        <w:tc>
          <w:tcPr>
            <w:tcW w:w="1492" w:type="dxa"/>
            <w:vMerge w:val="restart"/>
            <w:shd w:val="clear" w:color="auto" w:fill="auto"/>
            <w:vAlign w:val="bottom"/>
            <w:hideMark/>
          </w:tcPr>
          <w:p w14:paraId="1C4D9CF4"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r>
      <w:tr w:rsidR="007C12B2" w:rsidRPr="00303077" w14:paraId="52D48E7A" w14:textId="77777777" w:rsidTr="00464155">
        <w:trPr>
          <w:trHeight w:val="375"/>
        </w:trPr>
        <w:tc>
          <w:tcPr>
            <w:tcW w:w="670" w:type="dxa"/>
            <w:vMerge/>
            <w:vAlign w:val="center"/>
            <w:hideMark/>
          </w:tcPr>
          <w:p w14:paraId="34F6C2E6"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799FC865"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01D7B88A"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4BCF44B3"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698B5434"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212A432E"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6D6011F3"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199D9A1B"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biệt thự 06</w:t>
            </w:r>
          </w:p>
        </w:tc>
        <w:tc>
          <w:tcPr>
            <w:tcW w:w="1240" w:type="dxa"/>
            <w:shd w:val="clear" w:color="auto" w:fill="auto"/>
            <w:noWrap/>
            <w:vAlign w:val="center"/>
            <w:hideMark/>
          </w:tcPr>
          <w:p w14:paraId="4E2DB6FA"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BT-06</w:t>
            </w:r>
          </w:p>
        </w:tc>
        <w:tc>
          <w:tcPr>
            <w:tcW w:w="1340" w:type="dxa"/>
            <w:shd w:val="clear" w:color="auto" w:fill="auto"/>
            <w:noWrap/>
            <w:vAlign w:val="center"/>
            <w:hideMark/>
          </w:tcPr>
          <w:p w14:paraId="4AD1855D"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734,92</w:t>
            </w:r>
          </w:p>
        </w:tc>
        <w:tc>
          <w:tcPr>
            <w:tcW w:w="1220" w:type="dxa"/>
            <w:vMerge/>
            <w:vAlign w:val="center"/>
            <w:hideMark/>
          </w:tcPr>
          <w:p w14:paraId="62F613E1" w14:textId="77777777" w:rsidR="007C12B2" w:rsidRPr="00303077" w:rsidRDefault="007C12B2" w:rsidP="007C12B2">
            <w:pPr>
              <w:spacing w:before="0" w:after="0" w:line="240" w:lineRule="auto"/>
              <w:jc w:val="left"/>
              <w:rPr>
                <w:rFonts w:eastAsia="Times New Roman"/>
                <w:i/>
                <w:iCs/>
                <w:color w:val="16365C"/>
                <w:sz w:val="24"/>
              </w:rPr>
            </w:pPr>
          </w:p>
        </w:tc>
        <w:tc>
          <w:tcPr>
            <w:tcW w:w="750" w:type="dxa"/>
            <w:vMerge/>
            <w:vAlign w:val="center"/>
            <w:hideMark/>
          </w:tcPr>
          <w:p w14:paraId="15658970" w14:textId="77777777" w:rsidR="007C12B2" w:rsidRPr="00303077" w:rsidRDefault="007C12B2" w:rsidP="007C12B2">
            <w:pPr>
              <w:spacing w:before="0" w:after="0" w:line="240" w:lineRule="auto"/>
              <w:jc w:val="left"/>
              <w:rPr>
                <w:rFonts w:eastAsia="Times New Roman"/>
                <w:i/>
                <w:iCs/>
                <w:color w:val="16365C"/>
                <w:sz w:val="24"/>
              </w:rPr>
            </w:pPr>
          </w:p>
        </w:tc>
        <w:tc>
          <w:tcPr>
            <w:tcW w:w="1492" w:type="dxa"/>
            <w:vMerge/>
            <w:vAlign w:val="center"/>
            <w:hideMark/>
          </w:tcPr>
          <w:p w14:paraId="73565A56"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614ABD1B" w14:textId="77777777" w:rsidTr="00464155">
        <w:trPr>
          <w:trHeight w:val="375"/>
        </w:trPr>
        <w:tc>
          <w:tcPr>
            <w:tcW w:w="670" w:type="dxa"/>
            <w:vMerge/>
            <w:vAlign w:val="center"/>
            <w:hideMark/>
          </w:tcPr>
          <w:p w14:paraId="3F6AB443"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7B92554A"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37DEE7C0"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7D6D91EE"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6F8447DA"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40C561B8"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6F429C7E"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697A8701"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liền kề 02</w:t>
            </w:r>
          </w:p>
        </w:tc>
        <w:tc>
          <w:tcPr>
            <w:tcW w:w="1240" w:type="dxa"/>
            <w:shd w:val="clear" w:color="auto" w:fill="auto"/>
            <w:noWrap/>
            <w:vAlign w:val="center"/>
            <w:hideMark/>
          </w:tcPr>
          <w:p w14:paraId="1C9A2DAC"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LK-02</w:t>
            </w:r>
          </w:p>
        </w:tc>
        <w:tc>
          <w:tcPr>
            <w:tcW w:w="1340" w:type="dxa"/>
            <w:shd w:val="clear" w:color="auto" w:fill="auto"/>
            <w:noWrap/>
            <w:vAlign w:val="center"/>
            <w:hideMark/>
          </w:tcPr>
          <w:p w14:paraId="61D6E012"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239,75</w:t>
            </w:r>
          </w:p>
        </w:tc>
        <w:tc>
          <w:tcPr>
            <w:tcW w:w="1220" w:type="dxa"/>
            <w:vMerge w:val="restart"/>
            <w:shd w:val="clear" w:color="auto" w:fill="auto"/>
            <w:noWrap/>
            <w:vAlign w:val="center"/>
            <w:hideMark/>
          </w:tcPr>
          <w:p w14:paraId="0B5F026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89,5</w:t>
            </w:r>
          </w:p>
        </w:tc>
        <w:tc>
          <w:tcPr>
            <w:tcW w:w="750" w:type="dxa"/>
            <w:vMerge w:val="restart"/>
            <w:shd w:val="clear" w:color="auto" w:fill="auto"/>
            <w:noWrap/>
            <w:vAlign w:val="center"/>
            <w:hideMark/>
          </w:tcPr>
          <w:p w14:paraId="56EC30E3"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3-4</w:t>
            </w:r>
          </w:p>
        </w:tc>
        <w:tc>
          <w:tcPr>
            <w:tcW w:w="1492" w:type="dxa"/>
            <w:vMerge/>
            <w:vAlign w:val="center"/>
            <w:hideMark/>
          </w:tcPr>
          <w:p w14:paraId="3E1C5DE4"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6748D64F" w14:textId="77777777" w:rsidTr="00464155">
        <w:trPr>
          <w:trHeight w:val="375"/>
        </w:trPr>
        <w:tc>
          <w:tcPr>
            <w:tcW w:w="670" w:type="dxa"/>
            <w:vMerge/>
            <w:vAlign w:val="center"/>
            <w:hideMark/>
          </w:tcPr>
          <w:p w14:paraId="0B45A761"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0A32DD4D"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5C609B21"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012C17C2"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13982DFE"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50292BCF"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568294EE"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6A983FD5"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liền kề 03</w:t>
            </w:r>
          </w:p>
        </w:tc>
        <w:tc>
          <w:tcPr>
            <w:tcW w:w="1240" w:type="dxa"/>
            <w:shd w:val="clear" w:color="auto" w:fill="auto"/>
            <w:noWrap/>
            <w:vAlign w:val="center"/>
            <w:hideMark/>
          </w:tcPr>
          <w:p w14:paraId="6DD5B241"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LK-03</w:t>
            </w:r>
          </w:p>
        </w:tc>
        <w:tc>
          <w:tcPr>
            <w:tcW w:w="1340" w:type="dxa"/>
            <w:shd w:val="clear" w:color="auto" w:fill="auto"/>
            <w:noWrap/>
            <w:vAlign w:val="center"/>
            <w:hideMark/>
          </w:tcPr>
          <w:p w14:paraId="3A246CB0"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857,28</w:t>
            </w:r>
          </w:p>
        </w:tc>
        <w:tc>
          <w:tcPr>
            <w:tcW w:w="1220" w:type="dxa"/>
            <w:vMerge/>
            <w:vAlign w:val="center"/>
            <w:hideMark/>
          </w:tcPr>
          <w:p w14:paraId="226A6632" w14:textId="77777777" w:rsidR="007C12B2" w:rsidRPr="00303077" w:rsidRDefault="007C12B2" w:rsidP="007C12B2">
            <w:pPr>
              <w:spacing w:before="0" w:after="0" w:line="240" w:lineRule="auto"/>
              <w:jc w:val="left"/>
              <w:rPr>
                <w:rFonts w:eastAsia="Times New Roman"/>
                <w:i/>
                <w:iCs/>
                <w:color w:val="16365C"/>
                <w:sz w:val="24"/>
              </w:rPr>
            </w:pPr>
          </w:p>
        </w:tc>
        <w:tc>
          <w:tcPr>
            <w:tcW w:w="750" w:type="dxa"/>
            <w:vMerge/>
            <w:vAlign w:val="center"/>
            <w:hideMark/>
          </w:tcPr>
          <w:p w14:paraId="66DF3FDD" w14:textId="77777777" w:rsidR="007C12B2" w:rsidRPr="00303077" w:rsidRDefault="007C12B2" w:rsidP="007C12B2">
            <w:pPr>
              <w:spacing w:before="0" w:after="0" w:line="240" w:lineRule="auto"/>
              <w:jc w:val="left"/>
              <w:rPr>
                <w:rFonts w:eastAsia="Times New Roman"/>
                <w:i/>
                <w:iCs/>
                <w:color w:val="16365C"/>
                <w:sz w:val="24"/>
              </w:rPr>
            </w:pPr>
          </w:p>
        </w:tc>
        <w:tc>
          <w:tcPr>
            <w:tcW w:w="1492" w:type="dxa"/>
            <w:vMerge/>
            <w:vAlign w:val="center"/>
            <w:hideMark/>
          </w:tcPr>
          <w:p w14:paraId="1DA1E7DD"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27F34324" w14:textId="77777777" w:rsidTr="00464155">
        <w:trPr>
          <w:trHeight w:val="375"/>
        </w:trPr>
        <w:tc>
          <w:tcPr>
            <w:tcW w:w="670" w:type="dxa"/>
            <w:vMerge/>
            <w:vAlign w:val="center"/>
            <w:hideMark/>
          </w:tcPr>
          <w:p w14:paraId="70528A69"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2994C5B2"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4B7118B4"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4CCD7F77"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029FDC6A"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49D77C5D"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6ACADBEB"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0363B8F1"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Hạ tầng kỹ thuật 08</w:t>
            </w:r>
          </w:p>
        </w:tc>
        <w:tc>
          <w:tcPr>
            <w:tcW w:w="1240" w:type="dxa"/>
            <w:shd w:val="clear" w:color="auto" w:fill="auto"/>
            <w:noWrap/>
            <w:vAlign w:val="center"/>
            <w:hideMark/>
          </w:tcPr>
          <w:p w14:paraId="23BA9EB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HTKT-08</w:t>
            </w:r>
          </w:p>
        </w:tc>
        <w:tc>
          <w:tcPr>
            <w:tcW w:w="1340" w:type="dxa"/>
            <w:shd w:val="clear" w:color="auto" w:fill="auto"/>
            <w:noWrap/>
            <w:vAlign w:val="center"/>
            <w:hideMark/>
          </w:tcPr>
          <w:p w14:paraId="49669510"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51,19</w:t>
            </w:r>
          </w:p>
        </w:tc>
        <w:tc>
          <w:tcPr>
            <w:tcW w:w="1220" w:type="dxa"/>
            <w:shd w:val="clear" w:color="auto" w:fill="auto"/>
            <w:noWrap/>
            <w:vAlign w:val="center"/>
            <w:hideMark/>
          </w:tcPr>
          <w:p w14:paraId="7F71597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3A81C4C1"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1F6605A5"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32E2A1F0" w14:textId="77777777" w:rsidTr="00464155">
        <w:trPr>
          <w:trHeight w:val="375"/>
        </w:trPr>
        <w:tc>
          <w:tcPr>
            <w:tcW w:w="670" w:type="dxa"/>
            <w:vMerge/>
            <w:vAlign w:val="center"/>
            <w:hideMark/>
          </w:tcPr>
          <w:p w14:paraId="3A637865"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50E9D00"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6CA9C876"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487C514D"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6447C951"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31031A2B"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5F0FB31E"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78577B62"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Hạ tầng kỹ thuật 09</w:t>
            </w:r>
          </w:p>
        </w:tc>
        <w:tc>
          <w:tcPr>
            <w:tcW w:w="1240" w:type="dxa"/>
            <w:shd w:val="clear" w:color="auto" w:fill="auto"/>
            <w:noWrap/>
            <w:vAlign w:val="center"/>
            <w:hideMark/>
          </w:tcPr>
          <w:p w14:paraId="4F25579C"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HTKT-09</w:t>
            </w:r>
          </w:p>
        </w:tc>
        <w:tc>
          <w:tcPr>
            <w:tcW w:w="1340" w:type="dxa"/>
            <w:shd w:val="clear" w:color="auto" w:fill="auto"/>
            <w:noWrap/>
            <w:vAlign w:val="center"/>
            <w:hideMark/>
          </w:tcPr>
          <w:p w14:paraId="669EE2FF"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196,45</w:t>
            </w:r>
          </w:p>
        </w:tc>
        <w:tc>
          <w:tcPr>
            <w:tcW w:w="1220" w:type="dxa"/>
            <w:shd w:val="clear" w:color="auto" w:fill="auto"/>
            <w:noWrap/>
            <w:vAlign w:val="center"/>
            <w:hideMark/>
          </w:tcPr>
          <w:p w14:paraId="78773CFB"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116B5C0D"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5EB723BB"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30195A23" w14:textId="77777777" w:rsidTr="00464155">
        <w:trPr>
          <w:trHeight w:val="375"/>
        </w:trPr>
        <w:tc>
          <w:tcPr>
            <w:tcW w:w="670" w:type="dxa"/>
            <w:vMerge/>
            <w:vAlign w:val="center"/>
            <w:hideMark/>
          </w:tcPr>
          <w:p w14:paraId="3B6B4855"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DC2BE0C"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53018BAE"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7D586A53"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43F3E35E"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7E6678AB"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3C302B10"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1EF0D0DE"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giáo dục</w:t>
            </w:r>
          </w:p>
        </w:tc>
        <w:tc>
          <w:tcPr>
            <w:tcW w:w="1240" w:type="dxa"/>
            <w:shd w:val="clear" w:color="auto" w:fill="auto"/>
            <w:noWrap/>
            <w:vAlign w:val="center"/>
            <w:hideMark/>
          </w:tcPr>
          <w:p w14:paraId="17899623"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GD-01</w:t>
            </w:r>
          </w:p>
        </w:tc>
        <w:tc>
          <w:tcPr>
            <w:tcW w:w="1340" w:type="dxa"/>
            <w:shd w:val="clear" w:color="auto" w:fill="auto"/>
            <w:noWrap/>
            <w:vAlign w:val="center"/>
            <w:hideMark/>
          </w:tcPr>
          <w:p w14:paraId="14518D1E"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465,07</w:t>
            </w:r>
          </w:p>
        </w:tc>
        <w:tc>
          <w:tcPr>
            <w:tcW w:w="1220" w:type="dxa"/>
            <w:shd w:val="clear" w:color="auto" w:fill="auto"/>
            <w:noWrap/>
            <w:vAlign w:val="center"/>
            <w:hideMark/>
          </w:tcPr>
          <w:p w14:paraId="179F678E"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40</w:t>
            </w:r>
          </w:p>
        </w:tc>
        <w:tc>
          <w:tcPr>
            <w:tcW w:w="750" w:type="dxa"/>
            <w:shd w:val="clear" w:color="auto" w:fill="auto"/>
            <w:noWrap/>
            <w:vAlign w:val="center"/>
            <w:hideMark/>
          </w:tcPr>
          <w:p w14:paraId="59547A2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2</w:t>
            </w:r>
          </w:p>
        </w:tc>
        <w:tc>
          <w:tcPr>
            <w:tcW w:w="1492" w:type="dxa"/>
            <w:vMerge/>
            <w:vAlign w:val="center"/>
            <w:hideMark/>
          </w:tcPr>
          <w:p w14:paraId="18DEA2D4"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3226F83C" w14:textId="77777777" w:rsidTr="00464155">
        <w:trPr>
          <w:trHeight w:val="375"/>
        </w:trPr>
        <w:tc>
          <w:tcPr>
            <w:tcW w:w="670" w:type="dxa"/>
            <w:vMerge/>
            <w:vAlign w:val="center"/>
            <w:hideMark/>
          </w:tcPr>
          <w:p w14:paraId="57A3B041"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3DAD88A7"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45603CBE"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18072935"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65C4841C"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3F0D064E"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71B7B9E5"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3063850C"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thương mại - dịch vụ 01</w:t>
            </w:r>
          </w:p>
        </w:tc>
        <w:tc>
          <w:tcPr>
            <w:tcW w:w="1240" w:type="dxa"/>
            <w:shd w:val="clear" w:color="auto" w:fill="auto"/>
            <w:noWrap/>
            <w:vAlign w:val="center"/>
            <w:hideMark/>
          </w:tcPr>
          <w:p w14:paraId="74F3E4C3"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DV-01</w:t>
            </w:r>
          </w:p>
        </w:tc>
        <w:tc>
          <w:tcPr>
            <w:tcW w:w="1340" w:type="dxa"/>
            <w:shd w:val="clear" w:color="auto" w:fill="auto"/>
            <w:noWrap/>
            <w:vAlign w:val="center"/>
            <w:hideMark/>
          </w:tcPr>
          <w:p w14:paraId="4B9C1103"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1658,84</w:t>
            </w:r>
          </w:p>
        </w:tc>
        <w:tc>
          <w:tcPr>
            <w:tcW w:w="1220" w:type="dxa"/>
            <w:shd w:val="clear" w:color="auto" w:fill="auto"/>
            <w:noWrap/>
            <w:vAlign w:val="center"/>
            <w:hideMark/>
          </w:tcPr>
          <w:p w14:paraId="3D4589D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60</w:t>
            </w:r>
          </w:p>
        </w:tc>
        <w:tc>
          <w:tcPr>
            <w:tcW w:w="750" w:type="dxa"/>
            <w:shd w:val="clear" w:color="auto" w:fill="auto"/>
            <w:noWrap/>
            <w:vAlign w:val="center"/>
            <w:hideMark/>
          </w:tcPr>
          <w:p w14:paraId="2FC4D5B8"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5-9</w:t>
            </w:r>
          </w:p>
        </w:tc>
        <w:tc>
          <w:tcPr>
            <w:tcW w:w="1492" w:type="dxa"/>
            <w:vMerge/>
            <w:vAlign w:val="center"/>
            <w:hideMark/>
          </w:tcPr>
          <w:p w14:paraId="2D47AF90"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7AA1BDF4" w14:textId="77777777" w:rsidTr="00464155">
        <w:trPr>
          <w:trHeight w:val="375"/>
        </w:trPr>
        <w:tc>
          <w:tcPr>
            <w:tcW w:w="670" w:type="dxa"/>
            <w:vMerge/>
            <w:vAlign w:val="center"/>
            <w:hideMark/>
          </w:tcPr>
          <w:p w14:paraId="1C0DF63B"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5EAC0681"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0882713D"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0F3ED3A1"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7849903E"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392F82AD"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6EB4ECE7"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2DF153C1"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Giao thông</w:t>
            </w:r>
          </w:p>
        </w:tc>
        <w:tc>
          <w:tcPr>
            <w:tcW w:w="1240" w:type="dxa"/>
            <w:shd w:val="clear" w:color="auto" w:fill="auto"/>
            <w:noWrap/>
            <w:vAlign w:val="center"/>
            <w:hideMark/>
          </w:tcPr>
          <w:p w14:paraId="1E26D41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340" w:type="dxa"/>
            <w:shd w:val="clear" w:color="auto" w:fill="auto"/>
            <w:noWrap/>
            <w:vAlign w:val="center"/>
            <w:hideMark/>
          </w:tcPr>
          <w:p w14:paraId="52A2C93F"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2.169,59</w:t>
            </w:r>
          </w:p>
        </w:tc>
        <w:tc>
          <w:tcPr>
            <w:tcW w:w="1220" w:type="dxa"/>
            <w:shd w:val="clear" w:color="auto" w:fill="auto"/>
            <w:noWrap/>
            <w:vAlign w:val="center"/>
            <w:hideMark/>
          </w:tcPr>
          <w:p w14:paraId="4A0F68C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4C32790C"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475A9F65"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37FDDD74" w14:textId="77777777" w:rsidTr="00464155">
        <w:trPr>
          <w:trHeight w:val="375"/>
        </w:trPr>
        <w:tc>
          <w:tcPr>
            <w:tcW w:w="670" w:type="dxa"/>
            <w:vMerge/>
            <w:vAlign w:val="center"/>
            <w:hideMark/>
          </w:tcPr>
          <w:p w14:paraId="2A0138CC"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0BECA708" w14:textId="77777777" w:rsidR="007C12B2" w:rsidRPr="00303077" w:rsidRDefault="007C12B2" w:rsidP="007C12B2">
            <w:pPr>
              <w:spacing w:before="0" w:after="0" w:line="240" w:lineRule="auto"/>
              <w:jc w:val="left"/>
              <w:rPr>
                <w:rFonts w:eastAsia="Times New Roman"/>
                <w:sz w:val="24"/>
              </w:rPr>
            </w:pPr>
          </w:p>
        </w:tc>
        <w:tc>
          <w:tcPr>
            <w:tcW w:w="1710" w:type="dxa"/>
            <w:vMerge w:val="restart"/>
            <w:shd w:val="clear" w:color="auto" w:fill="auto"/>
            <w:noWrap/>
            <w:vAlign w:val="center"/>
            <w:hideMark/>
          </w:tcPr>
          <w:p w14:paraId="10D084DF"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Đất thương mại dịch vụ 02</w:t>
            </w:r>
          </w:p>
        </w:tc>
        <w:tc>
          <w:tcPr>
            <w:tcW w:w="1321" w:type="dxa"/>
            <w:vMerge w:val="restart"/>
            <w:shd w:val="clear" w:color="auto" w:fill="auto"/>
            <w:noWrap/>
            <w:vAlign w:val="center"/>
            <w:hideMark/>
          </w:tcPr>
          <w:p w14:paraId="2A8623D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DV-02</w:t>
            </w:r>
          </w:p>
        </w:tc>
        <w:tc>
          <w:tcPr>
            <w:tcW w:w="1176" w:type="dxa"/>
            <w:vMerge w:val="restart"/>
            <w:shd w:val="clear" w:color="auto" w:fill="auto"/>
            <w:noWrap/>
            <w:vAlign w:val="center"/>
            <w:hideMark/>
          </w:tcPr>
          <w:p w14:paraId="771AF913"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7.034,23</w:t>
            </w:r>
          </w:p>
        </w:tc>
        <w:tc>
          <w:tcPr>
            <w:tcW w:w="963" w:type="dxa"/>
            <w:vMerge w:val="restart"/>
            <w:shd w:val="clear" w:color="auto" w:fill="auto"/>
            <w:noWrap/>
            <w:vAlign w:val="center"/>
            <w:hideMark/>
          </w:tcPr>
          <w:p w14:paraId="60D250A7"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50</w:t>
            </w:r>
          </w:p>
        </w:tc>
        <w:tc>
          <w:tcPr>
            <w:tcW w:w="770" w:type="dxa"/>
            <w:vMerge w:val="restart"/>
            <w:shd w:val="clear" w:color="auto" w:fill="auto"/>
            <w:noWrap/>
            <w:vAlign w:val="center"/>
            <w:hideMark/>
          </w:tcPr>
          <w:p w14:paraId="7F6CEF28"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5-9</w:t>
            </w:r>
          </w:p>
        </w:tc>
        <w:tc>
          <w:tcPr>
            <w:tcW w:w="2335" w:type="dxa"/>
            <w:shd w:val="clear" w:color="auto" w:fill="auto"/>
            <w:noWrap/>
            <w:vAlign w:val="center"/>
            <w:hideMark/>
          </w:tcPr>
          <w:p w14:paraId="111FBF3B"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biệt thự 07</w:t>
            </w:r>
          </w:p>
        </w:tc>
        <w:tc>
          <w:tcPr>
            <w:tcW w:w="1240" w:type="dxa"/>
            <w:shd w:val="clear" w:color="auto" w:fill="auto"/>
            <w:noWrap/>
            <w:vAlign w:val="center"/>
            <w:hideMark/>
          </w:tcPr>
          <w:p w14:paraId="09F7EAEA"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BT-07</w:t>
            </w:r>
          </w:p>
        </w:tc>
        <w:tc>
          <w:tcPr>
            <w:tcW w:w="1340" w:type="dxa"/>
            <w:shd w:val="clear" w:color="auto" w:fill="auto"/>
            <w:noWrap/>
            <w:vAlign w:val="center"/>
            <w:hideMark/>
          </w:tcPr>
          <w:p w14:paraId="06FBDA7E"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1.091,90</w:t>
            </w:r>
          </w:p>
        </w:tc>
        <w:tc>
          <w:tcPr>
            <w:tcW w:w="1220" w:type="dxa"/>
            <w:shd w:val="clear" w:color="auto" w:fill="auto"/>
            <w:noWrap/>
            <w:vAlign w:val="center"/>
            <w:hideMark/>
          </w:tcPr>
          <w:p w14:paraId="06F9D231"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68,5</w:t>
            </w:r>
          </w:p>
        </w:tc>
        <w:tc>
          <w:tcPr>
            <w:tcW w:w="750" w:type="dxa"/>
            <w:shd w:val="clear" w:color="auto" w:fill="auto"/>
            <w:noWrap/>
            <w:vAlign w:val="center"/>
            <w:hideMark/>
          </w:tcPr>
          <w:p w14:paraId="3901610A"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2-3</w:t>
            </w:r>
          </w:p>
        </w:tc>
        <w:tc>
          <w:tcPr>
            <w:tcW w:w="1492" w:type="dxa"/>
            <w:vMerge w:val="restart"/>
            <w:shd w:val="clear" w:color="auto" w:fill="auto"/>
            <w:noWrap/>
            <w:vAlign w:val="bottom"/>
            <w:hideMark/>
          </w:tcPr>
          <w:p w14:paraId="04F4A22A"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r>
      <w:tr w:rsidR="007C12B2" w:rsidRPr="00303077" w14:paraId="734FA807" w14:textId="77777777" w:rsidTr="00464155">
        <w:trPr>
          <w:trHeight w:val="375"/>
        </w:trPr>
        <w:tc>
          <w:tcPr>
            <w:tcW w:w="670" w:type="dxa"/>
            <w:vMerge/>
            <w:vAlign w:val="center"/>
            <w:hideMark/>
          </w:tcPr>
          <w:p w14:paraId="21258DD3"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38BE9399"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0231140D"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2FDAE46E"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7B7A2228"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177D5357"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3DF2FF5B"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2E3B1C3A"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liền kề 05</w:t>
            </w:r>
          </w:p>
        </w:tc>
        <w:tc>
          <w:tcPr>
            <w:tcW w:w="1240" w:type="dxa"/>
            <w:shd w:val="clear" w:color="auto" w:fill="auto"/>
            <w:noWrap/>
            <w:vAlign w:val="center"/>
            <w:hideMark/>
          </w:tcPr>
          <w:p w14:paraId="2CB6B291"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LK-05</w:t>
            </w:r>
          </w:p>
        </w:tc>
        <w:tc>
          <w:tcPr>
            <w:tcW w:w="1340" w:type="dxa"/>
            <w:shd w:val="clear" w:color="auto" w:fill="auto"/>
            <w:noWrap/>
            <w:vAlign w:val="center"/>
            <w:hideMark/>
          </w:tcPr>
          <w:p w14:paraId="77ED21D0"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1.134,38</w:t>
            </w:r>
          </w:p>
        </w:tc>
        <w:tc>
          <w:tcPr>
            <w:tcW w:w="1220" w:type="dxa"/>
            <w:shd w:val="clear" w:color="auto" w:fill="auto"/>
            <w:noWrap/>
            <w:vAlign w:val="center"/>
            <w:hideMark/>
          </w:tcPr>
          <w:p w14:paraId="5F373128"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89,5</w:t>
            </w:r>
          </w:p>
        </w:tc>
        <w:tc>
          <w:tcPr>
            <w:tcW w:w="750" w:type="dxa"/>
            <w:shd w:val="clear" w:color="auto" w:fill="auto"/>
            <w:noWrap/>
            <w:vAlign w:val="center"/>
            <w:hideMark/>
          </w:tcPr>
          <w:p w14:paraId="6365AA77"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3-4</w:t>
            </w:r>
          </w:p>
        </w:tc>
        <w:tc>
          <w:tcPr>
            <w:tcW w:w="1492" w:type="dxa"/>
            <w:vMerge/>
            <w:vAlign w:val="center"/>
            <w:hideMark/>
          </w:tcPr>
          <w:p w14:paraId="4E497664"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2D811A6E" w14:textId="77777777" w:rsidTr="00464155">
        <w:trPr>
          <w:trHeight w:val="375"/>
        </w:trPr>
        <w:tc>
          <w:tcPr>
            <w:tcW w:w="670" w:type="dxa"/>
            <w:vMerge/>
            <w:vAlign w:val="center"/>
            <w:hideMark/>
          </w:tcPr>
          <w:p w14:paraId="51EDFC3E"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31F2BF59"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48A39797"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46FB6907"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35F8FDF9"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2C33F76D"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60A7CC64"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2058F039"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Hạ tầng kỹ thuật 10</w:t>
            </w:r>
          </w:p>
        </w:tc>
        <w:tc>
          <w:tcPr>
            <w:tcW w:w="1240" w:type="dxa"/>
            <w:shd w:val="clear" w:color="auto" w:fill="auto"/>
            <w:noWrap/>
            <w:vAlign w:val="center"/>
            <w:hideMark/>
          </w:tcPr>
          <w:p w14:paraId="0F0470A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HTKT-10</w:t>
            </w:r>
          </w:p>
        </w:tc>
        <w:tc>
          <w:tcPr>
            <w:tcW w:w="1340" w:type="dxa"/>
            <w:shd w:val="clear" w:color="auto" w:fill="auto"/>
            <w:noWrap/>
            <w:vAlign w:val="center"/>
            <w:hideMark/>
          </w:tcPr>
          <w:p w14:paraId="3862AE7B"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259,39</w:t>
            </w:r>
          </w:p>
        </w:tc>
        <w:tc>
          <w:tcPr>
            <w:tcW w:w="1220" w:type="dxa"/>
            <w:shd w:val="clear" w:color="auto" w:fill="auto"/>
            <w:noWrap/>
            <w:vAlign w:val="center"/>
            <w:hideMark/>
          </w:tcPr>
          <w:p w14:paraId="3CCC692B"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08EB7137"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4B62EF3F"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2563DE8E" w14:textId="77777777" w:rsidTr="00464155">
        <w:trPr>
          <w:trHeight w:val="375"/>
        </w:trPr>
        <w:tc>
          <w:tcPr>
            <w:tcW w:w="670" w:type="dxa"/>
            <w:vMerge/>
            <w:vAlign w:val="center"/>
            <w:hideMark/>
          </w:tcPr>
          <w:p w14:paraId="4CDFBFEF"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3ED302B9"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401C5750"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1A4E6551"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4C919251"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07A7089E"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2E024B0C"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2905E74C"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thương mại - dịch vụ 02</w:t>
            </w:r>
          </w:p>
        </w:tc>
        <w:tc>
          <w:tcPr>
            <w:tcW w:w="1240" w:type="dxa"/>
            <w:shd w:val="clear" w:color="auto" w:fill="auto"/>
            <w:noWrap/>
            <w:vAlign w:val="center"/>
            <w:hideMark/>
          </w:tcPr>
          <w:p w14:paraId="6287239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DV-02</w:t>
            </w:r>
          </w:p>
        </w:tc>
        <w:tc>
          <w:tcPr>
            <w:tcW w:w="1340" w:type="dxa"/>
            <w:shd w:val="clear" w:color="auto" w:fill="auto"/>
            <w:noWrap/>
            <w:vAlign w:val="center"/>
            <w:hideMark/>
          </w:tcPr>
          <w:p w14:paraId="756CBDDA"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3.602,29</w:t>
            </w:r>
          </w:p>
        </w:tc>
        <w:tc>
          <w:tcPr>
            <w:tcW w:w="1220" w:type="dxa"/>
            <w:shd w:val="clear" w:color="auto" w:fill="auto"/>
            <w:noWrap/>
            <w:vAlign w:val="center"/>
            <w:hideMark/>
          </w:tcPr>
          <w:p w14:paraId="67BC5346"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60,0</w:t>
            </w:r>
          </w:p>
        </w:tc>
        <w:tc>
          <w:tcPr>
            <w:tcW w:w="750" w:type="dxa"/>
            <w:shd w:val="clear" w:color="auto" w:fill="auto"/>
            <w:noWrap/>
            <w:vAlign w:val="center"/>
            <w:hideMark/>
          </w:tcPr>
          <w:p w14:paraId="3ED380AB"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5-9</w:t>
            </w:r>
          </w:p>
        </w:tc>
        <w:tc>
          <w:tcPr>
            <w:tcW w:w="1492" w:type="dxa"/>
            <w:vMerge/>
            <w:vAlign w:val="center"/>
            <w:hideMark/>
          </w:tcPr>
          <w:p w14:paraId="52FBEA99"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0BBB321F" w14:textId="77777777" w:rsidTr="00464155">
        <w:trPr>
          <w:trHeight w:val="375"/>
        </w:trPr>
        <w:tc>
          <w:tcPr>
            <w:tcW w:w="670" w:type="dxa"/>
            <w:vMerge/>
            <w:vAlign w:val="center"/>
            <w:hideMark/>
          </w:tcPr>
          <w:p w14:paraId="035DA171"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3A0713D7"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3C90E3E4"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1D8371EE"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56B6719B"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30311F5A"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678C8394"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14A0B456"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Giao thông</w:t>
            </w:r>
          </w:p>
        </w:tc>
        <w:tc>
          <w:tcPr>
            <w:tcW w:w="1240" w:type="dxa"/>
            <w:shd w:val="clear" w:color="auto" w:fill="auto"/>
            <w:noWrap/>
            <w:vAlign w:val="center"/>
            <w:hideMark/>
          </w:tcPr>
          <w:p w14:paraId="74330C7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340" w:type="dxa"/>
            <w:shd w:val="clear" w:color="auto" w:fill="auto"/>
            <w:noWrap/>
            <w:vAlign w:val="center"/>
            <w:hideMark/>
          </w:tcPr>
          <w:p w14:paraId="657277DD"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946,27</w:t>
            </w:r>
          </w:p>
        </w:tc>
        <w:tc>
          <w:tcPr>
            <w:tcW w:w="1220" w:type="dxa"/>
            <w:shd w:val="clear" w:color="auto" w:fill="auto"/>
            <w:noWrap/>
            <w:vAlign w:val="center"/>
            <w:hideMark/>
          </w:tcPr>
          <w:p w14:paraId="736D478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425D011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0500D36A"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30E2C623" w14:textId="77777777" w:rsidTr="00464155">
        <w:trPr>
          <w:trHeight w:val="375"/>
        </w:trPr>
        <w:tc>
          <w:tcPr>
            <w:tcW w:w="670" w:type="dxa"/>
            <w:vMerge/>
            <w:vAlign w:val="center"/>
            <w:hideMark/>
          </w:tcPr>
          <w:p w14:paraId="277E93F9"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3DFF8096" w14:textId="77777777" w:rsidR="007C12B2" w:rsidRPr="00303077" w:rsidRDefault="007C12B2" w:rsidP="007C12B2">
            <w:pPr>
              <w:spacing w:before="0" w:after="0" w:line="240" w:lineRule="auto"/>
              <w:jc w:val="left"/>
              <w:rPr>
                <w:rFonts w:eastAsia="Times New Roman"/>
                <w:sz w:val="24"/>
              </w:rPr>
            </w:pPr>
          </w:p>
        </w:tc>
        <w:tc>
          <w:tcPr>
            <w:tcW w:w="1710" w:type="dxa"/>
            <w:vMerge w:val="restart"/>
            <w:shd w:val="clear" w:color="auto" w:fill="auto"/>
            <w:noWrap/>
            <w:vAlign w:val="center"/>
            <w:hideMark/>
          </w:tcPr>
          <w:p w14:paraId="0DF4DF20"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Đất công cộng 01</w:t>
            </w:r>
          </w:p>
        </w:tc>
        <w:tc>
          <w:tcPr>
            <w:tcW w:w="1321" w:type="dxa"/>
            <w:vMerge w:val="restart"/>
            <w:shd w:val="clear" w:color="auto" w:fill="auto"/>
            <w:noWrap/>
            <w:vAlign w:val="center"/>
            <w:hideMark/>
          </w:tcPr>
          <w:p w14:paraId="06207FE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CC-01</w:t>
            </w:r>
          </w:p>
        </w:tc>
        <w:tc>
          <w:tcPr>
            <w:tcW w:w="1176" w:type="dxa"/>
            <w:vMerge w:val="restart"/>
            <w:shd w:val="clear" w:color="auto" w:fill="auto"/>
            <w:noWrap/>
            <w:vAlign w:val="center"/>
            <w:hideMark/>
          </w:tcPr>
          <w:p w14:paraId="27D894DF"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8.282,25</w:t>
            </w:r>
          </w:p>
        </w:tc>
        <w:tc>
          <w:tcPr>
            <w:tcW w:w="963" w:type="dxa"/>
            <w:vMerge w:val="restart"/>
            <w:shd w:val="clear" w:color="auto" w:fill="auto"/>
            <w:noWrap/>
            <w:vAlign w:val="center"/>
            <w:hideMark/>
          </w:tcPr>
          <w:p w14:paraId="3AD3E676"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50</w:t>
            </w:r>
          </w:p>
        </w:tc>
        <w:tc>
          <w:tcPr>
            <w:tcW w:w="770" w:type="dxa"/>
            <w:vMerge w:val="restart"/>
            <w:shd w:val="clear" w:color="auto" w:fill="auto"/>
            <w:noWrap/>
            <w:vAlign w:val="center"/>
            <w:hideMark/>
          </w:tcPr>
          <w:p w14:paraId="6E3D003A"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3-5</w:t>
            </w:r>
          </w:p>
        </w:tc>
        <w:tc>
          <w:tcPr>
            <w:tcW w:w="2335" w:type="dxa"/>
            <w:shd w:val="clear" w:color="auto" w:fill="auto"/>
            <w:noWrap/>
            <w:vAlign w:val="center"/>
            <w:hideMark/>
          </w:tcPr>
          <w:p w14:paraId="353E9639"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biệt thự 07</w:t>
            </w:r>
          </w:p>
        </w:tc>
        <w:tc>
          <w:tcPr>
            <w:tcW w:w="1240" w:type="dxa"/>
            <w:shd w:val="clear" w:color="auto" w:fill="auto"/>
            <w:noWrap/>
            <w:vAlign w:val="center"/>
            <w:hideMark/>
          </w:tcPr>
          <w:p w14:paraId="3D15EAF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BT-07</w:t>
            </w:r>
          </w:p>
        </w:tc>
        <w:tc>
          <w:tcPr>
            <w:tcW w:w="1340" w:type="dxa"/>
            <w:shd w:val="clear" w:color="auto" w:fill="auto"/>
            <w:noWrap/>
            <w:vAlign w:val="center"/>
            <w:hideMark/>
          </w:tcPr>
          <w:p w14:paraId="0CE2D80D"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1.239,01</w:t>
            </w:r>
          </w:p>
        </w:tc>
        <w:tc>
          <w:tcPr>
            <w:tcW w:w="1220" w:type="dxa"/>
            <w:shd w:val="clear" w:color="auto" w:fill="auto"/>
            <w:noWrap/>
            <w:vAlign w:val="center"/>
            <w:hideMark/>
          </w:tcPr>
          <w:p w14:paraId="75871C8C"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68,5</w:t>
            </w:r>
          </w:p>
        </w:tc>
        <w:tc>
          <w:tcPr>
            <w:tcW w:w="750" w:type="dxa"/>
            <w:shd w:val="clear" w:color="auto" w:fill="auto"/>
            <w:noWrap/>
            <w:vAlign w:val="center"/>
            <w:hideMark/>
          </w:tcPr>
          <w:p w14:paraId="5B5F1F0B"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2-3</w:t>
            </w:r>
          </w:p>
        </w:tc>
        <w:tc>
          <w:tcPr>
            <w:tcW w:w="1492" w:type="dxa"/>
            <w:vMerge w:val="restart"/>
            <w:shd w:val="clear" w:color="auto" w:fill="auto"/>
            <w:noWrap/>
            <w:vAlign w:val="bottom"/>
            <w:hideMark/>
          </w:tcPr>
          <w:p w14:paraId="6B36D052"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r>
      <w:tr w:rsidR="007C12B2" w:rsidRPr="00303077" w14:paraId="62DE08B6" w14:textId="77777777" w:rsidTr="00464155">
        <w:trPr>
          <w:trHeight w:val="375"/>
        </w:trPr>
        <w:tc>
          <w:tcPr>
            <w:tcW w:w="670" w:type="dxa"/>
            <w:vMerge/>
            <w:vAlign w:val="center"/>
            <w:hideMark/>
          </w:tcPr>
          <w:p w14:paraId="06D7F95F"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26865E05"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0BD1BB9D"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081728B1"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7B80B9AE"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14604EEF"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4DC0F114"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7DED6653"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liền kề 05</w:t>
            </w:r>
          </w:p>
        </w:tc>
        <w:tc>
          <w:tcPr>
            <w:tcW w:w="1240" w:type="dxa"/>
            <w:shd w:val="clear" w:color="auto" w:fill="auto"/>
            <w:noWrap/>
            <w:vAlign w:val="center"/>
            <w:hideMark/>
          </w:tcPr>
          <w:p w14:paraId="177B8B18"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LK-05</w:t>
            </w:r>
          </w:p>
        </w:tc>
        <w:tc>
          <w:tcPr>
            <w:tcW w:w="1340" w:type="dxa"/>
            <w:shd w:val="clear" w:color="auto" w:fill="auto"/>
            <w:noWrap/>
            <w:vAlign w:val="center"/>
            <w:hideMark/>
          </w:tcPr>
          <w:p w14:paraId="7993E4D1"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1.204,61</w:t>
            </w:r>
          </w:p>
        </w:tc>
        <w:tc>
          <w:tcPr>
            <w:tcW w:w="1220" w:type="dxa"/>
            <w:vMerge w:val="restart"/>
            <w:shd w:val="clear" w:color="auto" w:fill="auto"/>
            <w:noWrap/>
            <w:vAlign w:val="center"/>
            <w:hideMark/>
          </w:tcPr>
          <w:p w14:paraId="39BE229B"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89,5</w:t>
            </w:r>
          </w:p>
        </w:tc>
        <w:tc>
          <w:tcPr>
            <w:tcW w:w="750" w:type="dxa"/>
            <w:vMerge w:val="restart"/>
            <w:shd w:val="clear" w:color="auto" w:fill="auto"/>
            <w:noWrap/>
            <w:vAlign w:val="center"/>
            <w:hideMark/>
          </w:tcPr>
          <w:p w14:paraId="4E4277BD"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3-4</w:t>
            </w:r>
          </w:p>
        </w:tc>
        <w:tc>
          <w:tcPr>
            <w:tcW w:w="1492" w:type="dxa"/>
            <w:vMerge/>
            <w:vAlign w:val="center"/>
            <w:hideMark/>
          </w:tcPr>
          <w:p w14:paraId="66F868EC" w14:textId="77777777" w:rsidR="007C12B2" w:rsidRPr="00303077" w:rsidRDefault="007C12B2" w:rsidP="007C12B2">
            <w:pPr>
              <w:spacing w:before="0" w:after="0" w:line="240" w:lineRule="auto"/>
              <w:jc w:val="left"/>
              <w:rPr>
                <w:rFonts w:eastAsia="Times New Roman"/>
                <w:i/>
                <w:iCs/>
                <w:color w:val="16365C"/>
                <w:sz w:val="24"/>
              </w:rPr>
            </w:pPr>
          </w:p>
        </w:tc>
      </w:tr>
      <w:tr w:rsidR="007C12B2" w:rsidRPr="00303077" w14:paraId="6DD5406D" w14:textId="77777777" w:rsidTr="00464155">
        <w:trPr>
          <w:trHeight w:val="375"/>
        </w:trPr>
        <w:tc>
          <w:tcPr>
            <w:tcW w:w="670" w:type="dxa"/>
            <w:vMerge/>
            <w:vAlign w:val="center"/>
            <w:hideMark/>
          </w:tcPr>
          <w:p w14:paraId="7B012C4B"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770D34F3"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50B54A48"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55EF9DAC"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6480B071"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37FDBA8A"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1BEA11A8"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7DB4257B"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liền kề 06</w:t>
            </w:r>
          </w:p>
        </w:tc>
        <w:tc>
          <w:tcPr>
            <w:tcW w:w="1240" w:type="dxa"/>
            <w:shd w:val="clear" w:color="auto" w:fill="auto"/>
            <w:noWrap/>
            <w:vAlign w:val="center"/>
            <w:hideMark/>
          </w:tcPr>
          <w:p w14:paraId="030EDC85"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LK-06</w:t>
            </w:r>
          </w:p>
        </w:tc>
        <w:tc>
          <w:tcPr>
            <w:tcW w:w="1340" w:type="dxa"/>
            <w:shd w:val="clear" w:color="auto" w:fill="auto"/>
            <w:noWrap/>
            <w:vAlign w:val="center"/>
            <w:hideMark/>
          </w:tcPr>
          <w:p w14:paraId="6C2E7F1B"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2.950,12</w:t>
            </w:r>
          </w:p>
        </w:tc>
        <w:tc>
          <w:tcPr>
            <w:tcW w:w="1220" w:type="dxa"/>
            <w:vMerge/>
            <w:vAlign w:val="center"/>
            <w:hideMark/>
          </w:tcPr>
          <w:p w14:paraId="4ECF0FC4" w14:textId="77777777" w:rsidR="007C12B2" w:rsidRPr="00303077" w:rsidRDefault="007C12B2" w:rsidP="007C12B2">
            <w:pPr>
              <w:spacing w:before="0" w:after="0" w:line="240" w:lineRule="auto"/>
              <w:jc w:val="left"/>
              <w:rPr>
                <w:rFonts w:eastAsia="Times New Roman"/>
                <w:i/>
                <w:iCs/>
                <w:color w:val="16365C"/>
                <w:sz w:val="24"/>
              </w:rPr>
            </w:pPr>
          </w:p>
        </w:tc>
        <w:tc>
          <w:tcPr>
            <w:tcW w:w="750" w:type="dxa"/>
            <w:vMerge/>
            <w:vAlign w:val="center"/>
            <w:hideMark/>
          </w:tcPr>
          <w:p w14:paraId="789CC4C4" w14:textId="77777777" w:rsidR="007C12B2" w:rsidRPr="00303077" w:rsidRDefault="007C12B2" w:rsidP="007C12B2">
            <w:pPr>
              <w:spacing w:before="0" w:after="0" w:line="240" w:lineRule="auto"/>
              <w:jc w:val="left"/>
              <w:rPr>
                <w:rFonts w:eastAsia="Times New Roman"/>
                <w:i/>
                <w:iCs/>
                <w:color w:val="16365C"/>
                <w:sz w:val="24"/>
              </w:rPr>
            </w:pPr>
          </w:p>
        </w:tc>
        <w:tc>
          <w:tcPr>
            <w:tcW w:w="1492" w:type="dxa"/>
            <w:vMerge/>
            <w:vAlign w:val="center"/>
            <w:hideMark/>
          </w:tcPr>
          <w:p w14:paraId="313588FE" w14:textId="77777777" w:rsidR="007C12B2" w:rsidRPr="00303077" w:rsidRDefault="007C12B2" w:rsidP="007C12B2">
            <w:pPr>
              <w:spacing w:before="0" w:after="0" w:line="240" w:lineRule="auto"/>
              <w:jc w:val="left"/>
              <w:rPr>
                <w:rFonts w:eastAsia="Times New Roman"/>
                <w:i/>
                <w:iCs/>
                <w:color w:val="16365C"/>
                <w:sz w:val="24"/>
              </w:rPr>
            </w:pPr>
          </w:p>
        </w:tc>
      </w:tr>
      <w:tr w:rsidR="007C12B2" w:rsidRPr="00303077" w14:paraId="1A77993C" w14:textId="77777777" w:rsidTr="00464155">
        <w:trPr>
          <w:trHeight w:val="375"/>
        </w:trPr>
        <w:tc>
          <w:tcPr>
            <w:tcW w:w="670" w:type="dxa"/>
            <w:vMerge/>
            <w:vAlign w:val="center"/>
            <w:hideMark/>
          </w:tcPr>
          <w:p w14:paraId="291592BB"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3BAAD099"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23114E0F"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69EC4C12"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292F3857"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1391275E"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429FF8BF"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0E1688B0"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07</w:t>
            </w:r>
          </w:p>
        </w:tc>
        <w:tc>
          <w:tcPr>
            <w:tcW w:w="1240" w:type="dxa"/>
            <w:shd w:val="clear" w:color="auto" w:fill="auto"/>
            <w:noWrap/>
            <w:vAlign w:val="center"/>
            <w:hideMark/>
          </w:tcPr>
          <w:p w14:paraId="11867E7D"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CX-07</w:t>
            </w:r>
          </w:p>
        </w:tc>
        <w:tc>
          <w:tcPr>
            <w:tcW w:w="1340" w:type="dxa"/>
            <w:shd w:val="clear" w:color="auto" w:fill="auto"/>
            <w:noWrap/>
            <w:vAlign w:val="center"/>
            <w:hideMark/>
          </w:tcPr>
          <w:p w14:paraId="6FAF3DE0"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59,63</w:t>
            </w:r>
          </w:p>
        </w:tc>
        <w:tc>
          <w:tcPr>
            <w:tcW w:w="1220" w:type="dxa"/>
            <w:shd w:val="clear" w:color="auto" w:fill="auto"/>
            <w:noWrap/>
            <w:vAlign w:val="center"/>
            <w:hideMark/>
          </w:tcPr>
          <w:p w14:paraId="30E5AA9E"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750" w:type="dxa"/>
            <w:shd w:val="clear" w:color="auto" w:fill="auto"/>
            <w:noWrap/>
            <w:vAlign w:val="center"/>
            <w:hideMark/>
          </w:tcPr>
          <w:p w14:paraId="75CF4D21"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492" w:type="dxa"/>
            <w:vMerge/>
            <w:vAlign w:val="center"/>
            <w:hideMark/>
          </w:tcPr>
          <w:p w14:paraId="2CCEF41C" w14:textId="77777777" w:rsidR="007C12B2" w:rsidRPr="00303077" w:rsidRDefault="007C12B2" w:rsidP="007C12B2">
            <w:pPr>
              <w:spacing w:before="0" w:after="0" w:line="240" w:lineRule="auto"/>
              <w:jc w:val="left"/>
              <w:rPr>
                <w:rFonts w:eastAsia="Times New Roman"/>
                <w:i/>
                <w:iCs/>
                <w:color w:val="16365C"/>
                <w:sz w:val="24"/>
              </w:rPr>
            </w:pPr>
          </w:p>
        </w:tc>
      </w:tr>
      <w:tr w:rsidR="007C12B2" w:rsidRPr="00303077" w14:paraId="00A3C1FC" w14:textId="77777777" w:rsidTr="00464155">
        <w:trPr>
          <w:trHeight w:val="375"/>
        </w:trPr>
        <w:tc>
          <w:tcPr>
            <w:tcW w:w="670" w:type="dxa"/>
            <w:vMerge/>
            <w:vAlign w:val="center"/>
            <w:hideMark/>
          </w:tcPr>
          <w:p w14:paraId="793E5C13"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685F3777"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27DFC618"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4EBF55D8"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1D4D121E"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30BCC9CA"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55960966"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77F35EAD"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08</w:t>
            </w:r>
          </w:p>
        </w:tc>
        <w:tc>
          <w:tcPr>
            <w:tcW w:w="1240" w:type="dxa"/>
            <w:shd w:val="clear" w:color="auto" w:fill="auto"/>
            <w:noWrap/>
            <w:vAlign w:val="center"/>
            <w:hideMark/>
          </w:tcPr>
          <w:p w14:paraId="4E83FDC5"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CX-08</w:t>
            </w:r>
          </w:p>
        </w:tc>
        <w:tc>
          <w:tcPr>
            <w:tcW w:w="1340" w:type="dxa"/>
            <w:shd w:val="clear" w:color="auto" w:fill="auto"/>
            <w:noWrap/>
            <w:vAlign w:val="center"/>
            <w:hideMark/>
          </w:tcPr>
          <w:p w14:paraId="38AB5033"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449,68</w:t>
            </w:r>
          </w:p>
        </w:tc>
        <w:tc>
          <w:tcPr>
            <w:tcW w:w="1220" w:type="dxa"/>
            <w:shd w:val="clear" w:color="auto" w:fill="auto"/>
            <w:noWrap/>
            <w:vAlign w:val="center"/>
            <w:hideMark/>
          </w:tcPr>
          <w:p w14:paraId="1F308201"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50" w:type="dxa"/>
            <w:shd w:val="clear" w:color="auto" w:fill="auto"/>
            <w:noWrap/>
            <w:vAlign w:val="center"/>
            <w:hideMark/>
          </w:tcPr>
          <w:p w14:paraId="22F83329"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1492" w:type="dxa"/>
            <w:vMerge/>
            <w:vAlign w:val="center"/>
            <w:hideMark/>
          </w:tcPr>
          <w:p w14:paraId="26CF7AB9" w14:textId="77777777" w:rsidR="007C12B2" w:rsidRPr="00303077" w:rsidRDefault="007C12B2" w:rsidP="007C12B2">
            <w:pPr>
              <w:spacing w:before="0" w:after="0" w:line="240" w:lineRule="auto"/>
              <w:jc w:val="left"/>
              <w:rPr>
                <w:rFonts w:eastAsia="Times New Roman"/>
                <w:i/>
                <w:iCs/>
                <w:color w:val="16365C"/>
                <w:sz w:val="24"/>
              </w:rPr>
            </w:pPr>
          </w:p>
        </w:tc>
      </w:tr>
      <w:tr w:rsidR="007C12B2" w:rsidRPr="00303077" w14:paraId="5A3F3F68" w14:textId="77777777" w:rsidTr="00464155">
        <w:trPr>
          <w:trHeight w:val="375"/>
        </w:trPr>
        <w:tc>
          <w:tcPr>
            <w:tcW w:w="670" w:type="dxa"/>
            <w:vMerge/>
            <w:vAlign w:val="center"/>
            <w:hideMark/>
          </w:tcPr>
          <w:p w14:paraId="25558B8F"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5DD7AA77"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35B38171"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4279A4EA"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4FB88F2E"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7659C04F"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6C33866A"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0FB88A1F"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Hạ tầng kỹ thuật 10</w:t>
            </w:r>
          </w:p>
        </w:tc>
        <w:tc>
          <w:tcPr>
            <w:tcW w:w="1240" w:type="dxa"/>
            <w:shd w:val="clear" w:color="auto" w:fill="auto"/>
            <w:noWrap/>
            <w:vAlign w:val="center"/>
            <w:hideMark/>
          </w:tcPr>
          <w:p w14:paraId="3597733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HTKT-10</w:t>
            </w:r>
          </w:p>
        </w:tc>
        <w:tc>
          <w:tcPr>
            <w:tcW w:w="1340" w:type="dxa"/>
            <w:shd w:val="clear" w:color="auto" w:fill="auto"/>
            <w:noWrap/>
            <w:vAlign w:val="center"/>
            <w:hideMark/>
          </w:tcPr>
          <w:p w14:paraId="0E2D0345" w14:textId="77777777" w:rsidR="007C12B2" w:rsidRPr="00303077" w:rsidRDefault="007C12B2" w:rsidP="007C12B2">
            <w:pPr>
              <w:spacing w:before="0" w:after="0" w:line="240" w:lineRule="auto"/>
              <w:jc w:val="right"/>
              <w:rPr>
                <w:rFonts w:eastAsia="Times New Roman"/>
                <w:color w:val="FF0000"/>
                <w:sz w:val="24"/>
              </w:rPr>
            </w:pPr>
            <w:r w:rsidRPr="00303077">
              <w:rPr>
                <w:rFonts w:eastAsia="Times New Roman"/>
                <w:color w:val="FF0000"/>
                <w:sz w:val="24"/>
              </w:rPr>
              <w:t>281,38</w:t>
            </w:r>
          </w:p>
        </w:tc>
        <w:tc>
          <w:tcPr>
            <w:tcW w:w="1220" w:type="dxa"/>
            <w:shd w:val="clear" w:color="auto" w:fill="auto"/>
            <w:noWrap/>
            <w:vAlign w:val="center"/>
            <w:hideMark/>
          </w:tcPr>
          <w:p w14:paraId="6FE31733"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50" w:type="dxa"/>
            <w:shd w:val="clear" w:color="auto" w:fill="auto"/>
            <w:noWrap/>
            <w:vAlign w:val="center"/>
            <w:hideMark/>
          </w:tcPr>
          <w:p w14:paraId="75FDF503"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1492" w:type="dxa"/>
            <w:vMerge/>
            <w:vAlign w:val="center"/>
            <w:hideMark/>
          </w:tcPr>
          <w:p w14:paraId="2AAD6D1A" w14:textId="77777777" w:rsidR="007C12B2" w:rsidRPr="00303077" w:rsidRDefault="007C12B2" w:rsidP="007C12B2">
            <w:pPr>
              <w:spacing w:before="0" w:after="0" w:line="240" w:lineRule="auto"/>
              <w:jc w:val="left"/>
              <w:rPr>
                <w:rFonts w:eastAsia="Times New Roman"/>
                <w:i/>
                <w:iCs/>
                <w:color w:val="16365C"/>
                <w:sz w:val="24"/>
              </w:rPr>
            </w:pPr>
          </w:p>
        </w:tc>
      </w:tr>
      <w:tr w:rsidR="007C12B2" w:rsidRPr="00303077" w14:paraId="57E33400" w14:textId="77777777" w:rsidTr="00464155">
        <w:trPr>
          <w:trHeight w:val="375"/>
        </w:trPr>
        <w:tc>
          <w:tcPr>
            <w:tcW w:w="670" w:type="dxa"/>
            <w:vMerge/>
            <w:vAlign w:val="center"/>
            <w:hideMark/>
          </w:tcPr>
          <w:p w14:paraId="47706521"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3DE46F7E"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7F95F9B4"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379972CA" w14:textId="77777777" w:rsidR="007C12B2" w:rsidRPr="00303077" w:rsidRDefault="007C12B2" w:rsidP="007C12B2">
            <w:pPr>
              <w:spacing w:before="0" w:after="0" w:line="240" w:lineRule="auto"/>
              <w:jc w:val="left"/>
              <w:rPr>
                <w:rFonts w:eastAsia="Times New Roman"/>
                <w:i/>
                <w:iCs/>
                <w:color w:val="16365C"/>
                <w:sz w:val="24"/>
              </w:rPr>
            </w:pPr>
          </w:p>
        </w:tc>
        <w:tc>
          <w:tcPr>
            <w:tcW w:w="1176" w:type="dxa"/>
            <w:vMerge/>
            <w:vAlign w:val="center"/>
            <w:hideMark/>
          </w:tcPr>
          <w:p w14:paraId="14D587BA" w14:textId="77777777" w:rsidR="007C12B2" w:rsidRPr="00303077" w:rsidRDefault="007C12B2" w:rsidP="007C12B2">
            <w:pPr>
              <w:spacing w:before="0" w:after="0" w:line="240" w:lineRule="auto"/>
              <w:jc w:val="left"/>
              <w:rPr>
                <w:rFonts w:eastAsia="Times New Roman"/>
                <w:i/>
                <w:iCs/>
                <w:color w:val="16365C"/>
                <w:sz w:val="24"/>
              </w:rPr>
            </w:pPr>
          </w:p>
        </w:tc>
        <w:tc>
          <w:tcPr>
            <w:tcW w:w="963" w:type="dxa"/>
            <w:vMerge/>
            <w:vAlign w:val="center"/>
            <w:hideMark/>
          </w:tcPr>
          <w:p w14:paraId="5EC4A3F7" w14:textId="77777777" w:rsidR="007C12B2" w:rsidRPr="00303077" w:rsidRDefault="007C12B2" w:rsidP="007C12B2">
            <w:pPr>
              <w:spacing w:before="0" w:after="0" w:line="240" w:lineRule="auto"/>
              <w:jc w:val="left"/>
              <w:rPr>
                <w:rFonts w:eastAsia="Times New Roman"/>
                <w:i/>
                <w:iCs/>
                <w:color w:val="16365C"/>
                <w:sz w:val="24"/>
              </w:rPr>
            </w:pPr>
          </w:p>
        </w:tc>
        <w:tc>
          <w:tcPr>
            <w:tcW w:w="770" w:type="dxa"/>
            <w:vMerge/>
            <w:vAlign w:val="center"/>
            <w:hideMark/>
          </w:tcPr>
          <w:p w14:paraId="38D319D1" w14:textId="77777777" w:rsidR="007C12B2" w:rsidRPr="00303077" w:rsidRDefault="007C12B2" w:rsidP="007C12B2">
            <w:pPr>
              <w:spacing w:before="0" w:after="0" w:line="240" w:lineRule="auto"/>
              <w:jc w:val="left"/>
              <w:rPr>
                <w:rFonts w:eastAsia="Times New Roman"/>
                <w:i/>
                <w:iCs/>
                <w:color w:val="16365C"/>
                <w:sz w:val="24"/>
              </w:rPr>
            </w:pPr>
          </w:p>
        </w:tc>
        <w:tc>
          <w:tcPr>
            <w:tcW w:w="2335" w:type="dxa"/>
            <w:shd w:val="clear" w:color="auto" w:fill="auto"/>
            <w:noWrap/>
            <w:vAlign w:val="center"/>
            <w:hideMark/>
          </w:tcPr>
          <w:p w14:paraId="15922DA9"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Giao thông</w:t>
            </w:r>
          </w:p>
        </w:tc>
        <w:tc>
          <w:tcPr>
            <w:tcW w:w="1240" w:type="dxa"/>
            <w:shd w:val="clear" w:color="auto" w:fill="auto"/>
            <w:noWrap/>
            <w:vAlign w:val="center"/>
            <w:hideMark/>
          </w:tcPr>
          <w:p w14:paraId="23EE71DB" w14:textId="77777777" w:rsidR="007C12B2" w:rsidRPr="00303077" w:rsidRDefault="007C12B2" w:rsidP="007C12B2">
            <w:pPr>
              <w:spacing w:before="0" w:after="0" w:line="240" w:lineRule="auto"/>
              <w:jc w:val="center"/>
              <w:rPr>
                <w:rFonts w:eastAsia="Times New Roman"/>
                <w:color w:val="16365C"/>
                <w:sz w:val="22"/>
                <w:szCs w:val="22"/>
              </w:rPr>
            </w:pPr>
            <w:r w:rsidRPr="00303077">
              <w:rPr>
                <w:rFonts w:eastAsia="Times New Roman"/>
                <w:color w:val="16365C"/>
                <w:sz w:val="22"/>
                <w:szCs w:val="22"/>
              </w:rPr>
              <w:t> </w:t>
            </w:r>
          </w:p>
        </w:tc>
        <w:tc>
          <w:tcPr>
            <w:tcW w:w="1340" w:type="dxa"/>
            <w:shd w:val="clear" w:color="auto" w:fill="auto"/>
            <w:noWrap/>
            <w:vAlign w:val="center"/>
            <w:hideMark/>
          </w:tcPr>
          <w:p w14:paraId="0D92A0A6"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2.097,82</w:t>
            </w:r>
          </w:p>
        </w:tc>
        <w:tc>
          <w:tcPr>
            <w:tcW w:w="1220" w:type="dxa"/>
            <w:shd w:val="clear" w:color="auto" w:fill="auto"/>
            <w:noWrap/>
            <w:vAlign w:val="center"/>
            <w:hideMark/>
          </w:tcPr>
          <w:p w14:paraId="4D29BBB9"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50" w:type="dxa"/>
            <w:shd w:val="clear" w:color="auto" w:fill="auto"/>
            <w:noWrap/>
            <w:vAlign w:val="center"/>
            <w:hideMark/>
          </w:tcPr>
          <w:p w14:paraId="5513839E"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1492" w:type="dxa"/>
            <w:vMerge/>
            <w:vAlign w:val="center"/>
            <w:hideMark/>
          </w:tcPr>
          <w:p w14:paraId="68AD3550" w14:textId="77777777" w:rsidR="007C12B2" w:rsidRPr="00303077" w:rsidRDefault="007C12B2" w:rsidP="007C12B2">
            <w:pPr>
              <w:spacing w:before="0" w:after="0" w:line="240" w:lineRule="auto"/>
              <w:jc w:val="left"/>
              <w:rPr>
                <w:rFonts w:eastAsia="Times New Roman"/>
                <w:i/>
                <w:iCs/>
                <w:color w:val="16365C"/>
                <w:sz w:val="24"/>
              </w:rPr>
            </w:pPr>
          </w:p>
        </w:tc>
      </w:tr>
      <w:tr w:rsidR="007C12B2" w:rsidRPr="00303077" w14:paraId="0B7A872C" w14:textId="77777777" w:rsidTr="00464155">
        <w:trPr>
          <w:trHeight w:val="375"/>
        </w:trPr>
        <w:tc>
          <w:tcPr>
            <w:tcW w:w="670" w:type="dxa"/>
            <w:vMerge/>
            <w:vAlign w:val="center"/>
            <w:hideMark/>
          </w:tcPr>
          <w:p w14:paraId="424EBA18"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6145F93E" w14:textId="77777777" w:rsidR="007C12B2" w:rsidRPr="00303077" w:rsidRDefault="007C12B2" w:rsidP="007C12B2">
            <w:pPr>
              <w:spacing w:before="0" w:after="0" w:line="240" w:lineRule="auto"/>
              <w:jc w:val="left"/>
              <w:rPr>
                <w:rFonts w:eastAsia="Times New Roman"/>
                <w:sz w:val="24"/>
              </w:rPr>
            </w:pPr>
          </w:p>
        </w:tc>
        <w:tc>
          <w:tcPr>
            <w:tcW w:w="1710" w:type="dxa"/>
            <w:shd w:val="clear" w:color="auto" w:fill="auto"/>
            <w:noWrap/>
            <w:vAlign w:val="center"/>
            <w:hideMark/>
          </w:tcPr>
          <w:p w14:paraId="5477A726"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Đất công cộng 02</w:t>
            </w:r>
          </w:p>
        </w:tc>
        <w:tc>
          <w:tcPr>
            <w:tcW w:w="1321" w:type="dxa"/>
            <w:shd w:val="clear" w:color="auto" w:fill="auto"/>
            <w:noWrap/>
            <w:vAlign w:val="center"/>
            <w:hideMark/>
          </w:tcPr>
          <w:p w14:paraId="0D543EAA"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CC-02</w:t>
            </w:r>
          </w:p>
        </w:tc>
        <w:tc>
          <w:tcPr>
            <w:tcW w:w="1176" w:type="dxa"/>
            <w:shd w:val="clear" w:color="auto" w:fill="auto"/>
            <w:noWrap/>
            <w:vAlign w:val="center"/>
            <w:hideMark/>
          </w:tcPr>
          <w:p w14:paraId="73F4BBC6"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4.119,20</w:t>
            </w:r>
          </w:p>
        </w:tc>
        <w:tc>
          <w:tcPr>
            <w:tcW w:w="963" w:type="dxa"/>
            <w:shd w:val="clear" w:color="auto" w:fill="auto"/>
            <w:noWrap/>
            <w:vAlign w:val="center"/>
            <w:hideMark/>
          </w:tcPr>
          <w:p w14:paraId="0ED487BB"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50,00</w:t>
            </w:r>
          </w:p>
        </w:tc>
        <w:tc>
          <w:tcPr>
            <w:tcW w:w="770" w:type="dxa"/>
            <w:shd w:val="clear" w:color="auto" w:fill="auto"/>
            <w:noWrap/>
            <w:vAlign w:val="center"/>
            <w:hideMark/>
          </w:tcPr>
          <w:p w14:paraId="0A67BA86"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3-5</w:t>
            </w:r>
          </w:p>
        </w:tc>
        <w:tc>
          <w:tcPr>
            <w:tcW w:w="2335" w:type="dxa"/>
            <w:shd w:val="clear" w:color="auto" w:fill="auto"/>
            <w:noWrap/>
            <w:vAlign w:val="center"/>
            <w:hideMark/>
          </w:tcPr>
          <w:p w14:paraId="486B52E3"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Nhà ở xã hội</w:t>
            </w:r>
          </w:p>
        </w:tc>
        <w:tc>
          <w:tcPr>
            <w:tcW w:w="1240" w:type="dxa"/>
            <w:shd w:val="clear" w:color="auto" w:fill="auto"/>
            <w:noWrap/>
            <w:vAlign w:val="center"/>
            <w:hideMark/>
          </w:tcPr>
          <w:p w14:paraId="5857AEB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NOXH-01</w:t>
            </w:r>
          </w:p>
        </w:tc>
        <w:tc>
          <w:tcPr>
            <w:tcW w:w="1340" w:type="dxa"/>
            <w:shd w:val="clear" w:color="auto" w:fill="auto"/>
            <w:noWrap/>
            <w:vAlign w:val="center"/>
            <w:hideMark/>
          </w:tcPr>
          <w:p w14:paraId="36D7BEE3"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4.119,20</w:t>
            </w:r>
          </w:p>
        </w:tc>
        <w:tc>
          <w:tcPr>
            <w:tcW w:w="1220" w:type="dxa"/>
            <w:shd w:val="clear" w:color="auto" w:fill="auto"/>
            <w:noWrap/>
            <w:vAlign w:val="center"/>
            <w:hideMark/>
          </w:tcPr>
          <w:p w14:paraId="0DC2DAB7"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60</w:t>
            </w:r>
          </w:p>
        </w:tc>
        <w:tc>
          <w:tcPr>
            <w:tcW w:w="750" w:type="dxa"/>
            <w:shd w:val="clear" w:color="auto" w:fill="auto"/>
            <w:noWrap/>
            <w:vAlign w:val="center"/>
            <w:hideMark/>
          </w:tcPr>
          <w:p w14:paraId="074D6691"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1492" w:type="dxa"/>
            <w:shd w:val="clear" w:color="auto" w:fill="auto"/>
            <w:noWrap/>
            <w:vAlign w:val="center"/>
            <w:hideMark/>
          </w:tcPr>
          <w:p w14:paraId="3F64721D"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Bố trí diện tích nhà ở xã hội theo quy định</w:t>
            </w:r>
          </w:p>
        </w:tc>
      </w:tr>
      <w:tr w:rsidR="007C12B2" w:rsidRPr="00303077" w14:paraId="2EF07A4E" w14:textId="77777777" w:rsidTr="00464155">
        <w:trPr>
          <w:trHeight w:val="375"/>
        </w:trPr>
        <w:tc>
          <w:tcPr>
            <w:tcW w:w="670" w:type="dxa"/>
            <w:vMerge/>
            <w:vAlign w:val="center"/>
            <w:hideMark/>
          </w:tcPr>
          <w:p w14:paraId="76A06525"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02552532" w14:textId="77777777" w:rsidR="007C12B2" w:rsidRPr="00303077" w:rsidRDefault="007C12B2" w:rsidP="007C12B2">
            <w:pPr>
              <w:spacing w:before="0" w:after="0" w:line="240" w:lineRule="auto"/>
              <w:jc w:val="left"/>
              <w:rPr>
                <w:rFonts w:eastAsia="Times New Roman"/>
                <w:sz w:val="24"/>
              </w:rPr>
            </w:pPr>
          </w:p>
        </w:tc>
        <w:tc>
          <w:tcPr>
            <w:tcW w:w="1710" w:type="dxa"/>
            <w:vMerge w:val="restart"/>
            <w:shd w:val="clear" w:color="auto" w:fill="auto"/>
            <w:noWrap/>
            <w:vAlign w:val="center"/>
            <w:hideMark/>
          </w:tcPr>
          <w:p w14:paraId="1780A03F"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Hạ tầng kỹ thuật</w:t>
            </w:r>
          </w:p>
        </w:tc>
        <w:tc>
          <w:tcPr>
            <w:tcW w:w="1321" w:type="dxa"/>
            <w:vMerge w:val="restart"/>
            <w:shd w:val="clear" w:color="auto" w:fill="auto"/>
            <w:noWrap/>
            <w:vAlign w:val="center"/>
            <w:hideMark/>
          </w:tcPr>
          <w:p w14:paraId="3C904364"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HT-01</w:t>
            </w:r>
          </w:p>
        </w:tc>
        <w:tc>
          <w:tcPr>
            <w:tcW w:w="1176" w:type="dxa"/>
            <w:vMerge w:val="restart"/>
            <w:shd w:val="clear" w:color="auto" w:fill="auto"/>
            <w:noWrap/>
            <w:vAlign w:val="center"/>
            <w:hideMark/>
          </w:tcPr>
          <w:p w14:paraId="05762E25"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1.550,78</w:t>
            </w:r>
          </w:p>
        </w:tc>
        <w:tc>
          <w:tcPr>
            <w:tcW w:w="963" w:type="dxa"/>
            <w:vMerge w:val="restart"/>
            <w:shd w:val="clear" w:color="auto" w:fill="auto"/>
            <w:noWrap/>
            <w:vAlign w:val="center"/>
            <w:hideMark/>
          </w:tcPr>
          <w:p w14:paraId="21D4FA9D"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70" w:type="dxa"/>
            <w:vMerge w:val="restart"/>
            <w:shd w:val="clear" w:color="auto" w:fill="auto"/>
            <w:noWrap/>
            <w:vAlign w:val="center"/>
            <w:hideMark/>
          </w:tcPr>
          <w:p w14:paraId="029F2338"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2335" w:type="dxa"/>
            <w:shd w:val="clear" w:color="auto" w:fill="auto"/>
            <w:noWrap/>
            <w:vAlign w:val="center"/>
            <w:hideMark/>
          </w:tcPr>
          <w:p w14:paraId="2E16C814"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Bãi đỗ xe</w:t>
            </w:r>
          </w:p>
        </w:tc>
        <w:tc>
          <w:tcPr>
            <w:tcW w:w="1240" w:type="dxa"/>
            <w:shd w:val="clear" w:color="auto" w:fill="auto"/>
            <w:noWrap/>
            <w:vAlign w:val="center"/>
            <w:hideMark/>
          </w:tcPr>
          <w:p w14:paraId="3B066B9A"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P</w:t>
            </w:r>
          </w:p>
        </w:tc>
        <w:tc>
          <w:tcPr>
            <w:tcW w:w="1340" w:type="dxa"/>
            <w:shd w:val="clear" w:color="auto" w:fill="auto"/>
            <w:noWrap/>
            <w:vAlign w:val="center"/>
            <w:hideMark/>
          </w:tcPr>
          <w:p w14:paraId="005AD69B"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1.090,96</w:t>
            </w:r>
          </w:p>
        </w:tc>
        <w:tc>
          <w:tcPr>
            <w:tcW w:w="1220" w:type="dxa"/>
            <w:shd w:val="clear" w:color="auto" w:fill="auto"/>
            <w:noWrap/>
            <w:vAlign w:val="center"/>
            <w:hideMark/>
          </w:tcPr>
          <w:p w14:paraId="37E79BC0"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50" w:type="dxa"/>
            <w:shd w:val="clear" w:color="auto" w:fill="auto"/>
            <w:noWrap/>
            <w:vAlign w:val="center"/>
            <w:hideMark/>
          </w:tcPr>
          <w:p w14:paraId="4B4EEB5E"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1492" w:type="dxa"/>
            <w:vMerge w:val="restart"/>
            <w:shd w:val="clear" w:color="auto" w:fill="auto"/>
            <w:noWrap/>
            <w:vAlign w:val="center"/>
            <w:hideMark/>
          </w:tcPr>
          <w:p w14:paraId="2DA85C7A"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r>
      <w:tr w:rsidR="007C12B2" w:rsidRPr="00303077" w14:paraId="7F21349F" w14:textId="77777777" w:rsidTr="00464155">
        <w:trPr>
          <w:trHeight w:val="375"/>
        </w:trPr>
        <w:tc>
          <w:tcPr>
            <w:tcW w:w="670" w:type="dxa"/>
            <w:vMerge/>
            <w:vAlign w:val="center"/>
            <w:hideMark/>
          </w:tcPr>
          <w:p w14:paraId="5A90CED6"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005BD30B"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5DBC04AB"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110BEC64" w14:textId="77777777" w:rsidR="007C12B2" w:rsidRPr="00303077" w:rsidRDefault="007C12B2" w:rsidP="007C12B2">
            <w:pPr>
              <w:spacing w:before="0" w:after="0" w:line="240" w:lineRule="auto"/>
              <w:jc w:val="left"/>
              <w:rPr>
                <w:rFonts w:eastAsia="Times New Roman"/>
                <w:color w:val="16365C"/>
                <w:sz w:val="24"/>
              </w:rPr>
            </w:pPr>
          </w:p>
        </w:tc>
        <w:tc>
          <w:tcPr>
            <w:tcW w:w="1176" w:type="dxa"/>
            <w:vMerge/>
            <w:vAlign w:val="center"/>
            <w:hideMark/>
          </w:tcPr>
          <w:p w14:paraId="11787925"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55CC387D"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169FE828"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0F9A0AB8"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09</w:t>
            </w:r>
          </w:p>
        </w:tc>
        <w:tc>
          <w:tcPr>
            <w:tcW w:w="1240" w:type="dxa"/>
            <w:shd w:val="clear" w:color="auto" w:fill="auto"/>
            <w:noWrap/>
            <w:vAlign w:val="center"/>
            <w:hideMark/>
          </w:tcPr>
          <w:p w14:paraId="2399F39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CX-09</w:t>
            </w:r>
          </w:p>
        </w:tc>
        <w:tc>
          <w:tcPr>
            <w:tcW w:w="1340" w:type="dxa"/>
            <w:shd w:val="clear" w:color="auto" w:fill="auto"/>
            <w:noWrap/>
            <w:vAlign w:val="bottom"/>
            <w:hideMark/>
          </w:tcPr>
          <w:p w14:paraId="6421900F" w14:textId="77777777" w:rsidR="007C12B2" w:rsidRPr="00303077" w:rsidRDefault="007C12B2" w:rsidP="007C12B2">
            <w:pPr>
              <w:spacing w:before="0" w:after="0" w:line="240" w:lineRule="auto"/>
              <w:jc w:val="right"/>
              <w:rPr>
                <w:rFonts w:eastAsia="Times New Roman"/>
                <w:color w:val="000000"/>
                <w:sz w:val="24"/>
              </w:rPr>
            </w:pPr>
            <w:r w:rsidRPr="00303077">
              <w:rPr>
                <w:rFonts w:eastAsia="Times New Roman"/>
                <w:color w:val="000000"/>
                <w:sz w:val="24"/>
              </w:rPr>
              <w:t>348,88</w:t>
            </w:r>
          </w:p>
        </w:tc>
        <w:tc>
          <w:tcPr>
            <w:tcW w:w="1220" w:type="dxa"/>
            <w:shd w:val="clear" w:color="auto" w:fill="auto"/>
            <w:noWrap/>
            <w:vAlign w:val="center"/>
            <w:hideMark/>
          </w:tcPr>
          <w:p w14:paraId="76A08ADA"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50" w:type="dxa"/>
            <w:shd w:val="clear" w:color="auto" w:fill="auto"/>
            <w:noWrap/>
            <w:vAlign w:val="center"/>
            <w:hideMark/>
          </w:tcPr>
          <w:p w14:paraId="07FBD39F"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1492" w:type="dxa"/>
            <w:vMerge/>
            <w:vAlign w:val="center"/>
            <w:hideMark/>
          </w:tcPr>
          <w:p w14:paraId="62F22924"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2536D3EC" w14:textId="77777777" w:rsidTr="00464155">
        <w:trPr>
          <w:trHeight w:val="375"/>
        </w:trPr>
        <w:tc>
          <w:tcPr>
            <w:tcW w:w="670" w:type="dxa"/>
            <w:vMerge/>
            <w:vAlign w:val="center"/>
            <w:hideMark/>
          </w:tcPr>
          <w:p w14:paraId="37ECC334"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1097D15"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34104447"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6F1833BA" w14:textId="77777777" w:rsidR="007C12B2" w:rsidRPr="00303077" w:rsidRDefault="007C12B2" w:rsidP="007C12B2">
            <w:pPr>
              <w:spacing w:before="0" w:after="0" w:line="240" w:lineRule="auto"/>
              <w:jc w:val="left"/>
              <w:rPr>
                <w:rFonts w:eastAsia="Times New Roman"/>
                <w:color w:val="16365C"/>
                <w:sz w:val="24"/>
              </w:rPr>
            </w:pPr>
          </w:p>
        </w:tc>
        <w:tc>
          <w:tcPr>
            <w:tcW w:w="1176" w:type="dxa"/>
            <w:vMerge/>
            <w:vAlign w:val="center"/>
            <w:hideMark/>
          </w:tcPr>
          <w:p w14:paraId="0E8561E8"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2E09B429"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4551492F"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5A716411"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Hạ tầng kỹ thuật 03</w:t>
            </w:r>
          </w:p>
        </w:tc>
        <w:tc>
          <w:tcPr>
            <w:tcW w:w="1240" w:type="dxa"/>
            <w:shd w:val="clear" w:color="auto" w:fill="auto"/>
            <w:noWrap/>
            <w:vAlign w:val="center"/>
            <w:hideMark/>
          </w:tcPr>
          <w:p w14:paraId="4B18D1C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HTKT-03</w:t>
            </w:r>
          </w:p>
        </w:tc>
        <w:tc>
          <w:tcPr>
            <w:tcW w:w="1340" w:type="dxa"/>
            <w:shd w:val="clear" w:color="auto" w:fill="auto"/>
            <w:noWrap/>
            <w:vAlign w:val="bottom"/>
            <w:hideMark/>
          </w:tcPr>
          <w:p w14:paraId="12343422" w14:textId="77777777" w:rsidR="007C12B2" w:rsidRPr="00303077" w:rsidRDefault="007C12B2" w:rsidP="007C12B2">
            <w:pPr>
              <w:spacing w:before="0" w:after="0" w:line="240" w:lineRule="auto"/>
              <w:jc w:val="right"/>
              <w:rPr>
                <w:rFonts w:eastAsia="Times New Roman"/>
                <w:color w:val="000000"/>
                <w:sz w:val="24"/>
              </w:rPr>
            </w:pPr>
            <w:r w:rsidRPr="00303077">
              <w:rPr>
                <w:rFonts w:eastAsia="Times New Roman"/>
                <w:color w:val="000000"/>
                <w:sz w:val="24"/>
              </w:rPr>
              <w:t>110,94</w:t>
            </w:r>
          </w:p>
        </w:tc>
        <w:tc>
          <w:tcPr>
            <w:tcW w:w="1220" w:type="dxa"/>
            <w:shd w:val="clear" w:color="auto" w:fill="auto"/>
            <w:noWrap/>
            <w:vAlign w:val="center"/>
            <w:hideMark/>
          </w:tcPr>
          <w:p w14:paraId="77C0AD5A"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50" w:type="dxa"/>
            <w:shd w:val="clear" w:color="auto" w:fill="auto"/>
            <w:noWrap/>
            <w:vAlign w:val="center"/>
            <w:hideMark/>
          </w:tcPr>
          <w:p w14:paraId="35C74DF5"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1492" w:type="dxa"/>
            <w:vMerge/>
            <w:vAlign w:val="center"/>
            <w:hideMark/>
          </w:tcPr>
          <w:p w14:paraId="3A067803"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4CFCC2CF" w14:textId="77777777" w:rsidTr="00464155">
        <w:trPr>
          <w:trHeight w:val="375"/>
        </w:trPr>
        <w:tc>
          <w:tcPr>
            <w:tcW w:w="670" w:type="dxa"/>
            <w:vMerge/>
            <w:vAlign w:val="center"/>
            <w:hideMark/>
          </w:tcPr>
          <w:p w14:paraId="436CCD7D"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40141C90" w14:textId="77777777" w:rsidR="007C12B2" w:rsidRPr="00303077" w:rsidRDefault="007C12B2" w:rsidP="007C12B2">
            <w:pPr>
              <w:spacing w:before="0" w:after="0" w:line="240" w:lineRule="auto"/>
              <w:jc w:val="left"/>
              <w:rPr>
                <w:rFonts w:eastAsia="Times New Roman"/>
                <w:sz w:val="24"/>
              </w:rPr>
            </w:pPr>
          </w:p>
        </w:tc>
        <w:tc>
          <w:tcPr>
            <w:tcW w:w="1710" w:type="dxa"/>
            <w:vMerge w:val="restart"/>
            <w:shd w:val="clear" w:color="auto" w:fill="auto"/>
            <w:noWrap/>
            <w:vAlign w:val="center"/>
            <w:hideMark/>
          </w:tcPr>
          <w:p w14:paraId="5E988638"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Giao thông</w:t>
            </w:r>
          </w:p>
        </w:tc>
        <w:tc>
          <w:tcPr>
            <w:tcW w:w="1321" w:type="dxa"/>
            <w:vMerge w:val="restart"/>
            <w:shd w:val="clear" w:color="auto" w:fill="auto"/>
            <w:noWrap/>
            <w:vAlign w:val="bottom"/>
            <w:hideMark/>
          </w:tcPr>
          <w:p w14:paraId="1C61FE3E" w14:textId="77777777" w:rsidR="007C12B2" w:rsidRPr="00303077" w:rsidRDefault="007C12B2" w:rsidP="007C12B2">
            <w:pPr>
              <w:spacing w:before="0" w:after="0" w:line="240" w:lineRule="auto"/>
              <w:jc w:val="center"/>
              <w:rPr>
                <w:rFonts w:eastAsia="Times New Roman"/>
                <w:color w:val="000000"/>
                <w:sz w:val="24"/>
              </w:rPr>
            </w:pPr>
            <w:r w:rsidRPr="00303077">
              <w:rPr>
                <w:rFonts w:eastAsia="Times New Roman"/>
                <w:color w:val="000000"/>
                <w:sz w:val="24"/>
              </w:rPr>
              <w:t> </w:t>
            </w:r>
          </w:p>
        </w:tc>
        <w:tc>
          <w:tcPr>
            <w:tcW w:w="1176" w:type="dxa"/>
            <w:vMerge w:val="restart"/>
            <w:shd w:val="clear" w:color="auto" w:fill="auto"/>
            <w:noWrap/>
            <w:vAlign w:val="center"/>
            <w:hideMark/>
          </w:tcPr>
          <w:p w14:paraId="76635993"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38040,32</w:t>
            </w:r>
          </w:p>
        </w:tc>
        <w:tc>
          <w:tcPr>
            <w:tcW w:w="963" w:type="dxa"/>
            <w:vMerge w:val="restart"/>
            <w:shd w:val="clear" w:color="auto" w:fill="auto"/>
            <w:noWrap/>
            <w:vAlign w:val="center"/>
            <w:hideMark/>
          </w:tcPr>
          <w:p w14:paraId="5C70606D"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70" w:type="dxa"/>
            <w:vMerge w:val="restart"/>
            <w:shd w:val="clear" w:color="auto" w:fill="auto"/>
            <w:noWrap/>
            <w:vAlign w:val="center"/>
            <w:hideMark/>
          </w:tcPr>
          <w:p w14:paraId="5E301188"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2335" w:type="dxa"/>
            <w:shd w:val="clear" w:color="auto" w:fill="auto"/>
            <w:noWrap/>
            <w:vAlign w:val="center"/>
            <w:hideMark/>
          </w:tcPr>
          <w:p w14:paraId="751D89BC"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biệt thự 05</w:t>
            </w:r>
          </w:p>
        </w:tc>
        <w:tc>
          <w:tcPr>
            <w:tcW w:w="1240" w:type="dxa"/>
            <w:shd w:val="clear" w:color="auto" w:fill="auto"/>
            <w:noWrap/>
            <w:vAlign w:val="center"/>
            <w:hideMark/>
          </w:tcPr>
          <w:p w14:paraId="0939F0C1"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BT-05</w:t>
            </w:r>
          </w:p>
        </w:tc>
        <w:tc>
          <w:tcPr>
            <w:tcW w:w="1340" w:type="dxa"/>
            <w:shd w:val="clear" w:color="auto" w:fill="auto"/>
            <w:noWrap/>
            <w:vAlign w:val="bottom"/>
            <w:hideMark/>
          </w:tcPr>
          <w:p w14:paraId="0ED5CE8B" w14:textId="77777777" w:rsidR="007C12B2" w:rsidRPr="00303077" w:rsidRDefault="007C12B2" w:rsidP="007C12B2">
            <w:pPr>
              <w:spacing w:before="0" w:after="0" w:line="240" w:lineRule="auto"/>
              <w:jc w:val="right"/>
              <w:rPr>
                <w:rFonts w:eastAsia="Times New Roman"/>
                <w:color w:val="000000"/>
                <w:sz w:val="24"/>
              </w:rPr>
            </w:pPr>
            <w:r w:rsidRPr="00303077">
              <w:rPr>
                <w:rFonts w:eastAsia="Times New Roman"/>
                <w:color w:val="000000"/>
                <w:sz w:val="24"/>
              </w:rPr>
              <w:t>314,72</w:t>
            </w:r>
          </w:p>
        </w:tc>
        <w:tc>
          <w:tcPr>
            <w:tcW w:w="1220" w:type="dxa"/>
            <w:vMerge w:val="restart"/>
            <w:shd w:val="clear" w:color="auto" w:fill="auto"/>
            <w:noWrap/>
            <w:vAlign w:val="center"/>
            <w:hideMark/>
          </w:tcPr>
          <w:p w14:paraId="3B616757"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68,5</w:t>
            </w:r>
          </w:p>
        </w:tc>
        <w:tc>
          <w:tcPr>
            <w:tcW w:w="750" w:type="dxa"/>
            <w:vMerge w:val="restart"/>
            <w:shd w:val="clear" w:color="auto" w:fill="auto"/>
            <w:noWrap/>
            <w:vAlign w:val="center"/>
            <w:hideMark/>
          </w:tcPr>
          <w:p w14:paraId="22C63AF7"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2-3</w:t>
            </w:r>
          </w:p>
        </w:tc>
        <w:tc>
          <w:tcPr>
            <w:tcW w:w="1492" w:type="dxa"/>
            <w:vMerge w:val="restart"/>
            <w:shd w:val="clear" w:color="auto" w:fill="auto"/>
            <w:noWrap/>
            <w:vAlign w:val="center"/>
            <w:hideMark/>
          </w:tcPr>
          <w:p w14:paraId="29D0DEB6"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r>
      <w:tr w:rsidR="007C12B2" w:rsidRPr="00303077" w14:paraId="45D49178" w14:textId="77777777" w:rsidTr="00464155">
        <w:trPr>
          <w:trHeight w:val="375"/>
        </w:trPr>
        <w:tc>
          <w:tcPr>
            <w:tcW w:w="670" w:type="dxa"/>
            <w:vMerge/>
            <w:vAlign w:val="center"/>
            <w:hideMark/>
          </w:tcPr>
          <w:p w14:paraId="17CA5F1C"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49AF7BD4"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6C2E58DE"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49142938"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257E2AD4"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743DC68D"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00F710A1"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21459847"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biệt thự 06</w:t>
            </w:r>
          </w:p>
        </w:tc>
        <w:tc>
          <w:tcPr>
            <w:tcW w:w="1240" w:type="dxa"/>
            <w:shd w:val="clear" w:color="auto" w:fill="auto"/>
            <w:noWrap/>
            <w:vAlign w:val="center"/>
            <w:hideMark/>
          </w:tcPr>
          <w:p w14:paraId="05EFA095"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BT-06</w:t>
            </w:r>
          </w:p>
        </w:tc>
        <w:tc>
          <w:tcPr>
            <w:tcW w:w="1340" w:type="dxa"/>
            <w:shd w:val="clear" w:color="auto" w:fill="auto"/>
            <w:noWrap/>
            <w:vAlign w:val="center"/>
            <w:hideMark/>
          </w:tcPr>
          <w:p w14:paraId="54F0295D"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149,67</w:t>
            </w:r>
          </w:p>
        </w:tc>
        <w:tc>
          <w:tcPr>
            <w:tcW w:w="1220" w:type="dxa"/>
            <w:vMerge/>
            <w:vAlign w:val="center"/>
            <w:hideMark/>
          </w:tcPr>
          <w:p w14:paraId="1C6FC3F2" w14:textId="77777777" w:rsidR="007C12B2" w:rsidRPr="00303077" w:rsidRDefault="007C12B2" w:rsidP="007C12B2">
            <w:pPr>
              <w:spacing w:before="0" w:after="0" w:line="240" w:lineRule="auto"/>
              <w:jc w:val="left"/>
              <w:rPr>
                <w:rFonts w:eastAsia="Times New Roman"/>
                <w:color w:val="16365C"/>
                <w:sz w:val="24"/>
              </w:rPr>
            </w:pPr>
          </w:p>
        </w:tc>
        <w:tc>
          <w:tcPr>
            <w:tcW w:w="750" w:type="dxa"/>
            <w:vMerge/>
            <w:vAlign w:val="center"/>
            <w:hideMark/>
          </w:tcPr>
          <w:p w14:paraId="06BCCCF8" w14:textId="77777777" w:rsidR="007C12B2" w:rsidRPr="00303077" w:rsidRDefault="007C12B2" w:rsidP="007C12B2">
            <w:pPr>
              <w:spacing w:before="0" w:after="0" w:line="240" w:lineRule="auto"/>
              <w:jc w:val="left"/>
              <w:rPr>
                <w:rFonts w:eastAsia="Times New Roman"/>
                <w:i/>
                <w:iCs/>
                <w:color w:val="16365C"/>
                <w:sz w:val="24"/>
              </w:rPr>
            </w:pPr>
          </w:p>
        </w:tc>
        <w:tc>
          <w:tcPr>
            <w:tcW w:w="1492" w:type="dxa"/>
            <w:vMerge/>
            <w:vAlign w:val="center"/>
            <w:hideMark/>
          </w:tcPr>
          <w:p w14:paraId="14100676"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35883E12" w14:textId="77777777" w:rsidTr="00464155">
        <w:trPr>
          <w:trHeight w:val="375"/>
        </w:trPr>
        <w:tc>
          <w:tcPr>
            <w:tcW w:w="670" w:type="dxa"/>
            <w:vMerge/>
            <w:vAlign w:val="center"/>
            <w:hideMark/>
          </w:tcPr>
          <w:p w14:paraId="06DD6FB4"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78130E53"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0E19805D"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035E2D28"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4EF701F1"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75124D0B"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5A229EAC"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7D2E1A1A"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biệt thự 07</w:t>
            </w:r>
          </w:p>
        </w:tc>
        <w:tc>
          <w:tcPr>
            <w:tcW w:w="1240" w:type="dxa"/>
            <w:shd w:val="clear" w:color="auto" w:fill="auto"/>
            <w:noWrap/>
            <w:vAlign w:val="center"/>
            <w:hideMark/>
          </w:tcPr>
          <w:p w14:paraId="6CAC4DAE"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BT-07</w:t>
            </w:r>
          </w:p>
        </w:tc>
        <w:tc>
          <w:tcPr>
            <w:tcW w:w="1340" w:type="dxa"/>
            <w:shd w:val="clear" w:color="auto" w:fill="auto"/>
            <w:noWrap/>
            <w:vAlign w:val="center"/>
            <w:hideMark/>
          </w:tcPr>
          <w:p w14:paraId="292CFE54"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397,19</w:t>
            </w:r>
          </w:p>
        </w:tc>
        <w:tc>
          <w:tcPr>
            <w:tcW w:w="1220" w:type="dxa"/>
            <w:vMerge/>
            <w:vAlign w:val="center"/>
            <w:hideMark/>
          </w:tcPr>
          <w:p w14:paraId="3E25A891" w14:textId="77777777" w:rsidR="007C12B2" w:rsidRPr="00303077" w:rsidRDefault="007C12B2" w:rsidP="007C12B2">
            <w:pPr>
              <w:spacing w:before="0" w:after="0" w:line="240" w:lineRule="auto"/>
              <w:jc w:val="left"/>
              <w:rPr>
                <w:rFonts w:eastAsia="Times New Roman"/>
                <w:color w:val="16365C"/>
                <w:sz w:val="24"/>
              </w:rPr>
            </w:pPr>
          </w:p>
        </w:tc>
        <w:tc>
          <w:tcPr>
            <w:tcW w:w="750" w:type="dxa"/>
            <w:vMerge/>
            <w:vAlign w:val="center"/>
            <w:hideMark/>
          </w:tcPr>
          <w:p w14:paraId="45C0AA87" w14:textId="77777777" w:rsidR="007C12B2" w:rsidRPr="00303077" w:rsidRDefault="007C12B2" w:rsidP="007C12B2">
            <w:pPr>
              <w:spacing w:before="0" w:after="0" w:line="240" w:lineRule="auto"/>
              <w:jc w:val="left"/>
              <w:rPr>
                <w:rFonts w:eastAsia="Times New Roman"/>
                <w:i/>
                <w:iCs/>
                <w:color w:val="16365C"/>
                <w:sz w:val="24"/>
              </w:rPr>
            </w:pPr>
          </w:p>
        </w:tc>
        <w:tc>
          <w:tcPr>
            <w:tcW w:w="1492" w:type="dxa"/>
            <w:vMerge/>
            <w:vAlign w:val="center"/>
            <w:hideMark/>
          </w:tcPr>
          <w:p w14:paraId="0B5ACD72"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5811BD97" w14:textId="77777777" w:rsidTr="00464155">
        <w:trPr>
          <w:trHeight w:val="375"/>
        </w:trPr>
        <w:tc>
          <w:tcPr>
            <w:tcW w:w="670" w:type="dxa"/>
            <w:vMerge/>
            <w:vAlign w:val="center"/>
            <w:hideMark/>
          </w:tcPr>
          <w:p w14:paraId="46C20018"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B8A8478"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2C08AAB7"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6389EE05"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3D7D10DB"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01FC6FA3"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4C537E08"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3A16CD21"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liền kề 02</w:t>
            </w:r>
          </w:p>
        </w:tc>
        <w:tc>
          <w:tcPr>
            <w:tcW w:w="1240" w:type="dxa"/>
            <w:shd w:val="clear" w:color="auto" w:fill="auto"/>
            <w:noWrap/>
            <w:vAlign w:val="center"/>
            <w:hideMark/>
          </w:tcPr>
          <w:p w14:paraId="17C83BC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LK-02</w:t>
            </w:r>
          </w:p>
        </w:tc>
        <w:tc>
          <w:tcPr>
            <w:tcW w:w="1340" w:type="dxa"/>
            <w:shd w:val="clear" w:color="auto" w:fill="auto"/>
            <w:noWrap/>
            <w:vAlign w:val="bottom"/>
            <w:hideMark/>
          </w:tcPr>
          <w:p w14:paraId="77A97A55" w14:textId="77777777" w:rsidR="007C12B2" w:rsidRPr="00303077" w:rsidRDefault="007C12B2" w:rsidP="007C12B2">
            <w:pPr>
              <w:spacing w:before="0" w:after="0" w:line="240" w:lineRule="auto"/>
              <w:jc w:val="right"/>
              <w:rPr>
                <w:rFonts w:eastAsia="Times New Roman"/>
                <w:color w:val="000000"/>
                <w:sz w:val="24"/>
              </w:rPr>
            </w:pPr>
            <w:r w:rsidRPr="00303077">
              <w:rPr>
                <w:rFonts w:eastAsia="Times New Roman"/>
                <w:color w:val="000000"/>
                <w:sz w:val="24"/>
              </w:rPr>
              <w:t>281,22</w:t>
            </w:r>
          </w:p>
        </w:tc>
        <w:tc>
          <w:tcPr>
            <w:tcW w:w="1220" w:type="dxa"/>
            <w:vMerge w:val="restart"/>
            <w:shd w:val="clear" w:color="auto" w:fill="auto"/>
            <w:noWrap/>
            <w:vAlign w:val="center"/>
            <w:hideMark/>
          </w:tcPr>
          <w:p w14:paraId="3BC70E8F"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89,5</w:t>
            </w:r>
          </w:p>
        </w:tc>
        <w:tc>
          <w:tcPr>
            <w:tcW w:w="750" w:type="dxa"/>
            <w:vMerge w:val="restart"/>
            <w:shd w:val="clear" w:color="auto" w:fill="auto"/>
            <w:noWrap/>
            <w:vAlign w:val="center"/>
            <w:hideMark/>
          </w:tcPr>
          <w:p w14:paraId="5E864B3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3-4</w:t>
            </w:r>
          </w:p>
        </w:tc>
        <w:tc>
          <w:tcPr>
            <w:tcW w:w="1492" w:type="dxa"/>
            <w:vMerge/>
            <w:vAlign w:val="center"/>
            <w:hideMark/>
          </w:tcPr>
          <w:p w14:paraId="61000020"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533FAAB1" w14:textId="77777777" w:rsidTr="00464155">
        <w:trPr>
          <w:trHeight w:val="375"/>
        </w:trPr>
        <w:tc>
          <w:tcPr>
            <w:tcW w:w="670" w:type="dxa"/>
            <w:vMerge/>
            <w:vAlign w:val="center"/>
            <w:hideMark/>
          </w:tcPr>
          <w:p w14:paraId="3BA32E43"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7E328319"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72DC5036"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08FE2AD2"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19BD6FDE"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13794642"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2E8904B4"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5986461B"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liền kề 05</w:t>
            </w:r>
          </w:p>
        </w:tc>
        <w:tc>
          <w:tcPr>
            <w:tcW w:w="1240" w:type="dxa"/>
            <w:shd w:val="clear" w:color="auto" w:fill="auto"/>
            <w:noWrap/>
            <w:vAlign w:val="center"/>
            <w:hideMark/>
          </w:tcPr>
          <w:p w14:paraId="0F3C560C"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LK-05</w:t>
            </w:r>
          </w:p>
        </w:tc>
        <w:tc>
          <w:tcPr>
            <w:tcW w:w="1340" w:type="dxa"/>
            <w:shd w:val="clear" w:color="auto" w:fill="auto"/>
            <w:noWrap/>
            <w:vAlign w:val="bottom"/>
            <w:hideMark/>
          </w:tcPr>
          <w:p w14:paraId="18BDD4D7" w14:textId="77777777" w:rsidR="007C12B2" w:rsidRPr="00303077" w:rsidRDefault="007C12B2" w:rsidP="007C12B2">
            <w:pPr>
              <w:spacing w:before="0" w:after="0" w:line="240" w:lineRule="auto"/>
              <w:jc w:val="right"/>
              <w:rPr>
                <w:rFonts w:eastAsia="Times New Roman"/>
                <w:color w:val="000000"/>
                <w:sz w:val="24"/>
              </w:rPr>
            </w:pPr>
            <w:r w:rsidRPr="00303077">
              <w:rPr>
                <w:rFonts w:eastAsia="Times New Roman"/>
                <w:color w:val="000000"/>
                <w:sz w:val="24"/>
              </w:rPr>
              <w:t>245,77</w:t>
            </w:r>
          </w:p>
        </w:tc>
        <w:tc>
          <w:tcPr>
            <w:tcW w:w="1220" w:type="dxa"/>
            <w:vMerge/>
            <w:vAlign w:val="center"/>
            <w:hideMark/>
          </w:tcPr>
          <w:p w14:paraId="459B04B6" w14:textId="77777777" w:rsidR="007C12B2" w:rsidRPr="00303077" w:rsidRDefault="007C12B2" w:rsidP="007C12B2">
            <w:pPr>
              <w:spacing w:before="0" w:after="0" w:line="240" w:lineRule="auto"/>
              <w:jc w:val="left"/>
              <w:rPr>
                <w:rFonts w:eastAsia="Times New Roman"/>
                <w:color w:val="16365C"/>
                <w:sz w:val="24"/>
              </w:rPr>
            </w:pPr>
          </w:p>
        </w:tc>
        <w:tc>
          <w:tcPr>
            <w:tcW w:w="750" w:type="dxa"/>
            <w:vMerge/>
            <w:vAlign w:val="center"/>
            <w:hideMark/>
          </w:tcPr>
          <w:p w14:paraId="67109454" w14:textId="77777777" w:rsidR="007C12B2" w:rsidRPr="00303077" w:rsidRDefault="007C12B2" w:rsidP="007C12B2">
            <w:pPr>
              <w:spacing w:before="0" w:after="0" w:line="240" w:lineRule="auto"/>
              <w:jc w:val="left"/>
              <w:rPr>
                <w:rFonts w:eastAsia="Times New Roman"/>
                <w:i/>
                <w:iCs/>
                <w:color w:val="16365C"/>
                <w:sz w:val="24"/>
              </w:rPr>
            </w:pPr>
          </w:p>
        </w:tc>
        <w:tc>
          <w:tcPr>
            <w:tcW w:w="1492" w:type="dxa"/>
            <w:vMerge/>
            <w:vAlign w:val="center"/>
            <w:hideMark/>
          </w:tcPr>
          <w:p w14:paraId="02174F09"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6EA5C7F8" w14:textId="77777777" w:rsidTr="00464155">
        <w:trPr>
          <w:trHeight w:val="375"/>
        </w:trPr>
        <w:tc>
          <w:tcPr>
            <w:tcW w:w="670" w:type="dxa"/>
            <w:vMerge/>
            <w:vAlign w:val="center"/>
            <w:hideMark/>
          </w:tcPr>
          <w:p w14:paraId="4C841867"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02A8F892"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2754A1A7"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74CA4860"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0F479160"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47A0C526"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7DB82243"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1C074DEB"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ở mới liền kề 06</w:t>
            </w:r>
          </w:p>
        </w:tc>
        <w:tc>
          <w:tcPr>
            <w:tcW w:w="1240" w:type="dxa"/>
            <w:shd w:val="clear" w:color="auto" w:fill="auto"/>
            <w:noWrap/>
            <w:vAlign w:val="center"/>
            <w:hideMark/>
          </w:tcPr>
          <w:p w14:paraId="5F44E14C"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LK-06</w:t>
            </w:r>
          </w:p>
        </w:tc>
        <w:tc>
          <w:tcPr>
            <w:tcW w:w="1340" w:type="dxa"/>
            <w:shd w:val="clear" w:color="auto" w:fill="auto"/>
            <w:noWrap/>
            <w:vAlign w:val="bottom"/>
            <w:hideMark/>
          </w:tcPr>
          <w:p w14:paraId="708411E6" w14:textId="77777777" w:rsidR="007C12B2" w:rsidRPr="00303077" w:rsidRDefault="007C12B2" w:rsidP="007C12B2">
            <w:pPr>
              <w:spacing w:before="0" w:after="0" w:line="240" w:lineRule="auto"/>
              <w:jc w:val="right"/>
              <w:rPr>
                <w:rFonts w:eastAsia="Times New Roman"/>
                <w:color w:val="000000"/>
                <w:sz w:val="24"/>
              </w:rPr>
            </w:pPr>
            <w:r w:rsidRPr="00303077">
              <w:rPr>
                <w:rFonts w:eastAsia="Times New Roman"/>
                <w:color w:val="000000"/>
                <w:sz w:val="24"/>
              </w:rPr>
              <w:t>75,49</w:t>
            </w:r>
          </w:p>
        </w:tc>
        <w:tc>
          <w:tcPr>
            <w:tcW w:w="1220" w:type="dxa"/>
            <w:vMerge/>
            <w:vAlign w:val="center"/>
            <w:hideMark/>
          </w:tcPr>
          <w:p w14:paraId="15AF96F9" w14:textId="77777777" w:rsidR="007C12B2" w:rsidRPr="00303077" w:rsidRDefault="007C12B2" w:rsidP="007C12B2">
            <w:pPr>
              <w:spacing w:before="0" w:after="0" w:line="240" w:lineRule="auto"/>
              <w:jc w:val="left"/>
              <w:rPr>
                <w:rFonts w:eastAsia="Times New Roman"/>
                <w:color w:val="16365C"/>
                <w:sz w:val="24"/>
              </w:rPr>
            </w:pPr>
          </w:p>
        </w:tc>
        <w:tc>
          <w:tcPr>
            <w:tcW w:w="750" w:type="dxa"/>
            <w:vMerge/>
            <w:vAlign w:val="center"/>
            <w:hideMark/>
          </w:tcPr>
          <w:p w14:paraId="0C3F9006" w14:textId="77777777" w:rsidR="007C12B2" w:rsidRPr="00303077" w:rsidRDefault="007C12B2" w:rsidP="007C12B2">
            <w:pPr>
              <w:spacing w:before="0" w:after="0" w:line="240" w:lineRule="auto"/>
              <w:jc w:val="left"/>
              <w:rPr>
                <w:rFonts w:eastAsia="Times New Roman"/>
                <w:i/>
                <w:iCs/>
                <w:color w:val="16365C"/>
                <w:sz w:val="24"/>
              </w:rPr>
            </w:pPr>
          </w:p>
        </w:tc>
        <w:tc>
          <w:tcPr>
            <w:tcW w:w="1492" w:type="dxa"/>
            <w:vMerge/>
            <w:vAlign w:val="center"/>
            <w:hideMark/>
          </w:tcPr>
          <w:p w14:paraId="7D84E72E"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37D2F998" w14:textId="77777777" w:rsidTr="00464155">
        <w:trPr>
          <w:trHeight w:val="375"/>
        </w:trPr>
        <w:tc>
          <w:tcPr>
            <w:tcW w:w="670" w:type="dxa"/>
            <w:vMerge/>
            <w:vAlign w:val="center"/>
            <w:hideMark/>
          </w:tcPr>
          <w:p w14:paraId="68F56376"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28F59523"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70672F70"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4193BFB8"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5C2EBC33"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07F6DFE0"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24F744B5"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3D138D4D"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giáo dục</w:t>
            </w:r>
          </w:p>
        </w:tc>
        <w:tc>
          <w:tcPr>
            <w:tcW w:w="1240" w:type="dxa"/>
            <w:shd w:val="clear" w:color="auto" w:fill="auto"/>
            <w:noWrap/>
            <w:vAlign w:val="center"/>
            <w:hideMark/>
          </w:tcPr>
          <w:p w14:paraId="322089A2"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GD-01</w:t>
            </w:r>
          </w:p>
        </w:tc>
        <w:tc>
          <w:tcPr>
            <w:tcW w:w="1340" w:type="dxa"/>
            <w:shd w:val="clear" w:color="auto" w:fill="auto"/>
            <w:noWrap/>
            <w:vAlign w:val="center"/>
            <w:hideMark/>
          </w:tcPr>
          <w:p w14:paraId="254CCA58"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833,29</w:t>
            </w:r>
          </w:p>
        </w:tc>
        <w:tc>
          <w:tcPr>
            <w:tcW w:w="1220" w:type="dxa"/>
            <w:shd w:val="clear" w:color="auto" w:fill="auto"/>
            <w:noWrap/>
            <w:vAlign w:val="center"/>
            <w:hideMark/>
          </w:tcPr>
          <w:p w14:paraId="0DFB582E"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40</w:t>
            </w:r>
          </w:p>
        </w:tc>
        <w:tc>
          <w:tcPr>
            <w:tcW w:w="750" w:type="dxa"/>
            <w:shd w:val="clear" w:color="auto" w:fill="auto"/>
            <w:noWrap/>
            <w:vAlign w:val="center"/>
            <w:hideMark/>
          </w:tcPr>
          <w:p w14:paraId="7E7297C0"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w:t>
            </w:r>
          </w:p>
        </w:tc>
        <w:tc>
          <w:tcPr>
            <w:tcW w:w="1492" w:type="dxa"/>
            <w:vMerge/>
            <w:vAlign w:val="center"/>
            <w:hideMark/>
          </w:tcPr>
          <w:p w14:paraId="0D34A60D"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6BD5E7D6" w14:textId="77777777" w:rsidTr="00464155">
        <w:trPr>
          <w:trHeight w:val="375"/>
        </w:trPr>
        <w:tc>
          <w:tcPr>
            <w:tcW w:w="670" w:type="dxa"/>
            <w:vMerge/>
            <w:vAlign w:val="center"/>
            <w:hideMark/>
          </w:tcPr>
          <w:p w14:paraId="33BE10E4"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D9AB80C"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53936732"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58EAC3E7"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416A4D7C"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262B5C59"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6882950D"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749D01F0"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thương mại - dịch vụ 01</w:t>
            </w:r>
          </w:p>
        </w:tc>
        <w:tc>
          <w:tcPr>
            <w:tcW w:w="1240" w:type="dxa"/>
            <w:shd w:val="clear" w:color="auto" w:fill="auto"/>
            <w:noWrap/>
            <w:vAlign w:val="center"/>
            <w:hideMark/>
          </w:tcPr>
          <w:p w14:paraId="46605BC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DV-01</w:t>
            </w:r>
          </w:p>
        </w:tc>
        <w:tc>
          <w:tcPr>
            <w:tcW w:w="1340" w:type="dxa"/>
            <w:shd w:val="clear" w:color="auto" w:fill="auto"/>
            <w:noWrap/>
            <w:vAlign w:val="center"/>
            <w:hideMark/>
          </w:tcPr>
          <w:p w14:paraId="79AEE558"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275,66</w:t>
            </w:r>
          </w:p>
        </w:tc>
        <w:tc>
          <w:tcPr>
            <w:tcW w:w="1220" w:type="dxa"/>
            <w:shd w:val="clear" w:color="auto" w:fill="auto"/>
            <w:noWrap/>
            <w:vAlign w:val="center"/>
            <w:hideMark/>
          </w:tcPr>
          <w:p w14:paraId="45A1564E"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60</w:t>
            </w:r>
          </w:p>
        </w:tc>
        <w:tc>
          <w:tcPr>
            <w:tcW w:w="750" w:type="dxa"/>
            <w:shd w:val="clear" w:color="auto" w:fill="auto"/>
            <w:noWrap/>
            <w:vAlign w:val="center"/>
            <w:hideMark/>
          </w:tcPr>
          <w:p w14:paraId="5978D98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5-9</w:t>
            </w:r>
          </w:p>
        </w:tc>
        <w:tc>
          <w:tcPr>
            <w:tcW w:w="1492" w:type="dxa"/>
            <w:vMerge/>
            <w:vAlign w:val="center"/>
            <w:hideMark/>
          </w:tcPr>
          <w:p w14:paraId="0C3F1A05"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6FA9D7B2" w14:textId="77777777" w:rsidTr="00464155">
        <w:trPr>
          <w:trHeight w:val="375"/>
        </w:trPr>
        <w:tc>
          <w:tcPr>
            <w:tcW w:w="670" w:type="dxa"/>
            <w:vMerge/>
            <w:vAlign w:val="center"/>
            <w:hideMark/>
          </w:tcPr>
          <w:p w14:paraId="082BFB86"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A5D040C"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7D70F4F5"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71724879"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48533255"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3ABEC1C4"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431C62B5"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33037FD0"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thương mại - dịch vụ 02</w:t>
            </w:r>
          </w:p>
        </w:tc>
        <w:tc>
          <w:tcPr>
            <w:tcW w:w="1240" w:type="dxa"/>
            <w:shd w:val="clear" w:color="auto" w:fill="auto"/>
            <w:noWrap/>
            <w:vAlign w:val="center"/>
            <w:hideMark/>
          </w:tcPr>
          <w:p w14:paraId="284B220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DV-02</w:t>
            </w:r>
          </w:p>
        </w:tc>
        <w:tc>
          <w:tcPr>
            <w:tcW w:w="1340" w:type="dxa"/>
            <w:shd w:val="clear" w:color="auto" w:fill="auto"/>
            <w:noWrap/>
            <w:vAlign w:val="bottom"/>
            <w:hideMark/>
          </w:tcPr>
          <w:p w14:paraId="65657415" w14:textId="77777777" w:rsidR="007C12B2" w:rsidRPr="00303077" w:rsidRDefault="007C12B2" w:rsidP="007C12B2">
            <w:pPr>
              <w:spacing w:before="0" w:after="0" w:line="240" w:lineRule="auto"/>
              <w:jc w:val="right"/>
              <w:rPr>
                <w:rFonts w:eastAsia="Times New Roman"/>
                <w:color w:val="000000"/>
                <w:sz w:val="24"/>
              </w:rPr>
            </w:pPr>
            <w:r w:rsidRPr="00303077">
              <w:rPr>
                <w:rFonts w:eastAsia="Times New Roman"/>
                <w:color w:val="000000"/>
                <w:sz w:val="24"/>
              </w:rPr>
              <w:t>368,37</w:t>
            </w:r>
          </w:p>
        </w:tc>
        <w:tc>
          <w:tcPr>
            <w:tcW w:w="1220" w:type="dxa"/>
            <w:shd w:val="clear" w:color="auto" w:fill="auto"/>
            <w:noWrap/>
            <w:vAlign w:val="center"/>
            <w:hideMark/>
          </w:tcPr>
          <w:p w14:paraId="0023280B"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60</w:t>
            </w:r>
          </w:p>
        </w:tc>
        <w:tc>
          <w:tcPr>
            <w:tcW w:w="750" w:type="dxa"/>
            <w:shd w:val="clear" w:color="auto" w:fill="auto"/>
            <w:noWrap/>
            <w:vAlign w:val="center"/>
            <w:hideMark/>
          </w:tcPr>
          <w:p w14:paraId="5FC3DC60"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5-9</w:t>
            </w:r>
          </w:p>
        </w:tc>
        <w:tc>
          <w:tcPr>
            <w:tcW w:w="1492" w:type="dxa"/>
            <w:vMerge/>
            <w:vAlign w:val="center"/>
            <w:hideMark/>
          </w:tcPr>
          <w:p w14:paraId="77EA396C"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6AC808F2" w14:textId="77777777" w:rsidTr="00464155">
        <w:trPr>
          <w:trHeight w:val="375"/>
        </w:trPr>
        <w:tc>
          <w:tcPr>
            <w:tcW w:w="670" w:type="dxa"/>
            <w:vMerge/>
            <w:vAlign w:val="center"/>
            <w:hideMark/>
          </w:tcPr>
          <w:p w14:paraId="61C4C46B"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54B02758"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04E23915"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75B4937F"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2B8B6A2C"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1E74D75A"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03766879"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70929616"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Đất công trình công cộng 01</w:t>
            </w:r>
          </w:p>
        </w:tc>
        <w:tc>
          <w:tcPr>
            <w:tcW w:w="1240" w:type="dxa"/>
            <w:shd w:val="clear" w:color="auto" w:fill="auto"/>
            <w:noWrap/>
            <w:vAlign w:val="center"/>
            <w:hideMark/>
          </w:tcPr>
          <w:p w14:paraId="4294C9AC"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CC-01</w:t>
            </w:r>
          </w:p>
        </w:tc>
        <w:tc>
          <w:tcPr>
            <w:tcW w:w="1340" w:type="dxa"/>
            <w:shd w:val="clear" w:color="auto" w:fill="auto"/>
            <w:noWrap/>
            <w:vAlign w:val="bottom"/>
            <w:hideMark/>
          </w:tcPr>
          <w:p w14:paraId="610992BD" w14:textId="77777777" w:rsidR="007C12B2" w:rsidRPr="00303077" w:rsidRDefault="007C12B2" w:rsidP="007C12B2">
            <w:pPr>
              <w:spacing w:before="0" w:after="0" w:line="240" w:lineRule="auto"/>
              <w:jc w:val="right"/>
              <w:rPr>
                <w:rFonts w:eastAsia="Times New Roman"/>
                <w:color w:val="000000"/>
                <w:sz w:val="24"/>
              </w:rPr>
            </w:pPr>
            <w:r w:rsidRPr="00303077">
              <w:rPr>
                <w:rFonts w:eastAsia="Times New Roman"/>
                <w:color w:val="000000"/>
                <w:sz w:val="24"/>
              </w:rPr>
              <w:t>323,40</w:t>
            </w:r>
          </w:p>
        </w:tc>
        <w:tc>
          <w:tcPr>
            <w:tcW w:w="1220" w:type="dxa"/>
            <w:shd w:val="clear" w:color="auto" w:fill="auto"/>
            <w:noWrap/>
            <w:vAlign w:val="center"/>
            <w:hideMark/>
          </w:tcPr>
          <w:p w14:paraId="474F52E6"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40</w:t>
            </w:r>
          </w:p>
        </w:tc>
        <w:tc>
          <w:tcPr>
            <w:tcW w:w="750" w:type="dxa"/>
            <w:shd w:val="clear" w:color="auto" w:fill="auto"/>
            <w:noWrap/>
            <w:vAlign w:val="bottom"/>
            <w:hideMark/>
          </w:tcPr>
          <w:p w14:paraId="492C0D28" w14:textId="77777777" w:rsidR="007C12B2" w:rsidRPr="00303077" w:rsidRDefault="007C12B2" w:rsidP="007C12B2">
            <w:pPr>
              <w:spacing w:before="0" w:after="0" w:line="240" w:lineRule="auto"/>
              <w:jc w:val="left"/>
              <w:rPr>
                <w:rFonts w:eastAsia="Times New Roman"/>
                <w:color w:val="000000"/>
                <w:sz w:val="24"/>
              </w:rPr>
            </w:pPr>
            <w:r w:rsidRPr="00303077">
              <w:rPr>
                <w:rFonts w:eastAsia="Times New Roman"/>
                <w:color w:val="000000"/>
                <w:sz w:val="24"/>
              </w:rPr>
              <w:t> </w:t>
            </w:r>
          </w:p>
        </w:tc>
        <w:tc>
          <w:tcPr>
            <w:tcW w:w="1492" w:type="dxa"/>
            <w:vMerge/>
            <w:vAlign w:val="center"/>
            <w:hideMark/>
          </w:tcPr>
          <w:p w14:paraId="3A019BF0"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2E626910" w14:textId="77777777" w:rsidTr="00464155">
        <w:trPr>
          <w:trHeight w:val="375"/>
        </w:trPr>
        <w:tc>
          <w:tcPr>
            <w:tcW w:w="670" w:type="dxa"/>
            <w:vMerge/>
            <w:vAlign w:val="center"/>
            <w:hideMark/>
          </w:tcPr>
          <w:p w14:paraId="170C260D"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481C7732"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07159508"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6202FB8B"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2778E0B5"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63515818"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42AD707A"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12C0D768"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01</w:t>
            </w:r>
          </w:p>
        </w:tc>
        <w:tc>
          <w:tcPr>
            <w:tcW w:w="1240" w:type="dxa"/>
            <w:shd w:val="clear" w:color="auto" w:fill="auto"/>
            <w:noWrap/>
            <w:vAlign w:val="center"/>
            <w:hideMark/>
          </w:tcPr>
          <w:p w14:paraId="0B147784"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CX-01</w:t>
            </w:r>
          </w:p>
        </w:tc>
        <w:tc>
          <w:tcPr>
            <w:tcW w:w="1340" w:type="dxa"/>
            <w:shd w:val="clear" w:color="auto" w:fill="auto"/>
            <w:noWrap/>
            <w:vAlign w:val="center"/>
            <w:hideMark/>
          </w:tcPr>
          <w:p w14:paraId="2B39C86A"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608,77</w:t>
            </w:r>
          </w:p>
        </w:tc>
        <w:tc>
          <w:tcPr>
            <w:tcW w:w="1220" w:type="dxa"/>
            <w:shd w:val="clear" w:color="auto" w:fill="auto"/>
            <w:noWrap/>
            <w:vAlign w:val="center"/>
            <w:hideMark/>
          </w:tcPr>
          <w:p w14:paraId="62CA4C98"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50" w:type="dxa"/>
            <w:shd w:val="clear" w:color="auto" w:fill="auto"/>
            <w:noWrap/>
            <w:vAlign w:val="center"/>
            <w:hideMark/>
          </w:tcPr>
          <w:p w14:paraId="05E94501"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w:t>
            </w:r>
          </w:p>
        </w:tc>
        <w:tc>
          <w:tcPr>
            <w:tcW w:w="1492" w:type="dxa"/>
            <w:vMerge/>
            <w:vAlign w:val="center"/>
            <w:hideMark/>
          </w:tcPr>
          <w:p w14:paraId="6108EC69"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58E37057" w14:textId="77777777" w:rsidTr="00464155">
        <w:trPr>
          <w:trHeight w:val="375"/>
        </w:trPr>
        <w:tc>
          <w:tcPr>
            <w:tcW w:w="670" w:type="dxa"/>
            <w:vMerge/>
            <w:vAlign w:val="center"/>
            <w:hideMark/>
          </w:tcPr>
          <w:p w14:paraId="10655A64"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B495E0F"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68AA33F9"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6498BF15"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52E76A7C"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12ECF96E"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2829B765"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636D6DA3"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07</w:t>
            </w:r>
          </w:p>
        </w:tc>
        <w:tc>
          <w:tcPr>
            <w:tcW w:w="1240" w:type="dxa"/>
            <w:shd w:val="clear" w:color="auto" w:fill="auto"/>
            <w:noWrap/>
            <w:vAlign w:val="center"/>
            <w:hideMark/>
          </w:tcPr>
          <w:p w14:paraId="7813FF25"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CX-07</w:t>
            </w:r>
          </w:p>
        </w:tc>
        <w:tc>
          <w:tcPr>
            <w:tcW w:w="1340" w:type="dxa"/>
            <w:shd w:val="clear" w:color="auto" w:fill="auto"/>
            <w:noWrap/>
            <w:vAlign w:val="bottom"/>
            <w:hideMark/>
          </w:tcPr>
          <w:p w14:paraId="32303517" w14:textId="77777777" w:rsidR="007C12B2" w:rsidRPr="00303077" w:rsidRDefault="007C12B2" w:rsidP="007C12B2">
            <w:pPr>
              <w:spacing w:before="0" w:after="0" w:line="240" w:lineRule="auto"/>
              <w:jc w:val="right"/>
              <w:rPr>
                <w:rFonts w:eastAsia="Times New Roman"/>
                <w:color w:val="000000"/>
                <w:sz w:val="24"/>
              </w:rPr>
            </w:pPr>
            <w:r w:rsidRPr="00303077">
              <w:rPr>
                <w:rFonts w:eastAsia="Times New Roman"/>
                <w:color w:val="000000"/>
                <w:sz w:val="24"/>
              </w:rPr>
              <w:t>58,44</w:t>
            </w:r>
          </w:p>
        </w:tc>
        <w:tc>
          <w:tcPr>
            <w:tcW w:w="1220" w:type="dxa"/>
            <w:shd w:val="clear" w:color="auto" w:fill="auto"/>
            <w:noWrap/>
            <w:vAlign w:val="center"/>
            <w:hideMark/>
          </w:tcPr>
          <w:p w14:paraId="7E717690"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50" w:type="dxa"/>
            <w:shd w:val="clear" w:color="auto" w:fill="auto"/>
            <w:noWrap/>
            <w:vAlign w:val="bottom"/>
            <w:hideMark/>
          </w:tcPr>
          <w:p w14:paraId="61DE6FE4" w14:textId="77777777" w:rsidR="007C12B2" w:rsidRPr="00303077" w:rsidRDefault="007C12B2" w:rsidP="007C12B2">
            <w:pPr>
              <w:spacing w:before="0" w:after="0" w:line="240" w:lineRule="auto"/>
              <w:jc w:val="left"/>
              <w:rPr>
                <w:rFonts w:eastAsia="Times New Roman"/>
                <w:color w:val="000000"/>
                <w:sz w:val="24"/>
              </w:rPr>
            </w:pPr>
            <w:r w:rsidRPr="00303077">
              <w:rPr>
                <w:rFonts w:eastAsia="Times New Roman"/>
                <w:color w:val="000000"/>
                <w:sz w:val="24"/>
              </w:rPr>
              <w:t> </w:t>
            </w:r>
          </w:p>
        </w:tc>
        <w:tc>
          <w:tcPr>
            <w:tcW w:w="1492" w:type="dxa"/>
            <w:vMerge/>
            <w:vAlign w:val="center"/>
            <w:hideMark/>
          </w:tcPr>
          <w:p w14:paraId="2D776827"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25C6E74B" w14:textId="77777777" w:rsidTr="00464155">
        <w:trPr>
          <w:trHeight w:val="375"/>
        </w:trPr>
        <w:tc>
          <w:tcPr>
            <w:tcW w:w="670" w:type="dxa"/>
            <w:vMerge/>
            <w:vAlign w:val="center"/>
            <w:hideMark/>
          </w:tcPr>
          <w:p w14:paraId="2859A115"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185768D"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4821C37B"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525531BB"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2961A9ED"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22C0BE85"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5759AA7D"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25EE63C4"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Cây xanh 10</w:t>
            </w:r>
          </w:p>
        </w:tc>
        <w:tc>
          <w:tcPr>
            <w:tcW w:w="1240" w:type="dxa"/>
            <w:shd w:val="clear" w:color="auto" w:fill="auto"/>
            <w:noWrap/>
            <w:vAlign w:val="center"/>
            <w:hideMark/>
          </w:tcPr>
          <w:p w14:paraId="45760E53"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CX-10</w:t>
            </w:r>
          </w:p>
        </w:tc>
        <w:tc>
          <w:tcPr>
            <w:tcW w:w="1340" w:type="dxa"/>
            <w:shd w:val="clear" w:color="auto" w:fill="auto"/>
            <w:noWrap/>
            <w:vAlign w:val="center"/>
            <w:hideMark/>
          </w:tcPr>
          <w:p w14:paraId="5D1061DD"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962,00</w:t>
            </w:r>
          </w:p>
        </w:tc>
        <w:tc>
          <w:tcPr>
            <w:tcW w:w="1220" w:type="dxa"/>
            <w:shd w:val="clear" w:color="auto" w:fill="auto"/>
            <w:noWrap/>
            <w:vAlign w:val="center"/>
            <w:hideMark/>
          </w:tcPr>
          <w:p w14:paraId="588741B6"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50" w:type="dxa"/>
            <w:shd w:val="clear" w:color="auto" w:fill="auto"/>
            <w:noWrap/>
            <w:vAlign w:val="bottom"/>
            <w:hideMark/>
          </w:tcPr>
          <w:p w14:paraId="57F0C892" w14:textId="77777777" w:rsidR="007C12B2" w:rsidRPr="00303077" w:rsidRDefault="007C12B2" w:rsidP="007C12B2">
            <w:pPr>
              <w:spacing w:before="0" w:after="0" w:line="240" w:lineRule="auto"/>
              <w:jc w:val="left"/>
              <w:rPr>
                <w:rFonts w:eastAsia="Times New Roman"/>
                <w:color w:val="000000"/>
                <w:sz w:val="24"/>
              </w:rPr>
            </w:pPr>
            <w:r w:rsidRPr="00303077">
              <w:rPr>
                <w:rFonts w:eastAsia="Times New Roman"/>
                <w:color w:val="000000"/>
                <w:sz w:val="24"/>
              </w:rPr>
              <w:t> </w:t>
            </w:r>
          </w:p>
        </w:tc>
        <w:tc>
          <w:tcPr>
            <w:tcW w:w="1492" w:type="dxa"/>
            <w:vMerge/>
            <w:vAlign w:val="center"/>
            <w:hideMark/>
          </w:tcPr>
          <w:p w14:paraId="4B4B60A1"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0B895B80" w14:textId="77777777" w:rsidTr="00464155">
        <w:trPr>
          <w:trHeight w:val="375"/>
        </w:trPr>
        <w:tc>
          <w:tcPr>
            <w:tcW w:w="670" w:type="dxa"/>
            <w:vMerge/>
            <w:vAlign w:val="center"/>
            <w:hideMark/>
          </w:tcPr>
          <w:p w14:paraId="5AA3E3D0"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5C678BE9"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0B6F5253"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48B5E41D"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04FCFB97"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784C752B"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2837DDFF"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024C3E5B"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Hạ tầng kỹ thuật 08</w:t>
            </w:r>
          </w:p>
        </w:tc>
        <w:tc>
          <w:tcPr>
            <w:tcW w:w="1240" w:type="dxa"/>
            <w:shd w:val="clear" w:color="auto" w:fill="auto"/>
            <w:noWrap/>
            <w:vAlign w:val="center"/>
            <w:hideMark/>
          </w:tcPr>
          <w:p w14:paraId="4200DDCF"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HTKT-08</w:t>
            </w:r>
          </w:p>
        </w:tc>
        <w:tc>
          <w:tcPr>
            <w:tcW w:w="1340" w:type="dxa"/>
            <w:shd w:val="clear" w:color="auto" w:fill="auto"/>
            <w:noWrap/>
            <w:vAlign w:val="center"/>
            <w:hideMark/>
          </w:tcPr>
          <w:p w14:paraId="364A233F"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62,52</w:t>
            </w:r>
          </w:p>
        </w:tc>
        <w:tc>
          <w:tcPr>
            <w:tcW w:w="1220" w:type="dxa"/>
            <w:shd w:val="clear" w:color="auto" w:fill="auto"/>
            <w:noWrap/>
            <w:vAlign w:val="center"/>
            <w:hideMark/>
          </w:tcPr>
          <w:p w14:paraId="5536F895"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50" w:type="dxa"/>
            <w:shd w:val="clear" w:color="auto" w:fill="auto"/>
            <w:noWrap/>
            <w:vAlign w:val="bottom"/>
            <w:hideMark/>
          </w:tcPr>
          <w:p w14:paraId="38EB5E05" w14:textId="77777777" w:rsidR="007C12B2" w:rsidRPr="00303077" w:rsidRDefault="007C12B2" w:rsidP="007C12B2">
            <w:pPr>
              <w:spacing w:before="0" w:after="0" w:line="240" w:lineRule="auto"/>
              <w:jc w:val="left"/>
              <w:rPr>
                <w:rFonts w:eastAsia="Times New Roman"/>
                <w:color w:val="000000"/>
                <w:sz w:val="24"/>
              </w:rPr>
            </w:pPr>
            <w:r w:rsidRPr="00303077">
              <w:rPr>
                <w:rFonts w:eastAsia="Times New Roman"/>
                <w:color w:val="000000"/>
                <w:sz w:val="24"/>
              </w:rPr>
              <w:t> </w:t>
            </w:r>
          </w:p>
        </w:tc>
        <w:tc>
          <w:tcPr>
            <w:tcW w:w="1492" w:type="dxa"/>
            <w:vMerge/>
            <w:vAlign w:val="center"/>
            <w:hideMark/>
          </w:tcPr>
          <w:p w14:paraId="3882C341"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0EFA0DC8" w14:textId="77777777" w:rsidTr="00464155">
        <w:trPr>
          <w:trHeight w:val="375"/>
        </w:trPr>
        <w:tc>
          <w:tcPr>
            <w:tcW w:w="670" w:type="dxa"/>
            <w:vMerge/>
            <w:vAlign w:val="center"/>
            <w:hideMark/>
          </w:tcPr>
          <w:p w14:paraId="2F87EA89"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0C3D439E"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2557C091"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32834F0C"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727C4710"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24BF2A7F"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54CE2360"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03300088"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Hạ tầng kỹ thuật 10</w:t>
            </w:r>
          </w:p>
        </w:tc>
        <w:tc>
          <w:tcPr>
            <w:tcW w:w="1240" w:type="dxa"/>
            <w:shd w:val="clear" w:color="auto" w:fill="auto"/>
            <w:noWrap/>
            <w:vAlign w:val="center"/>
            <w:hideMark/>
          </w:tcPr>
          <w:p w14:paraId="63910F09"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HTKT-10</w:t>
            </w:r>
          </w:p>
        </w:tc>
        <w:tc>
          <w:tcPr>
            <w:tcW w:w="1340" w:type="dxa"/>
            <w:shd w:val="clear" w:color="auto" w:fill="auto"/>
            <w:noWrap/>
            <w:vAlign w:val="center"/>
            <w:hideMark/>
          </w:tcPr>
          <w:p w14:paraId="4EFABDDD" w14:textId="77777777" w:rsidR="007C12B2" w:rsidRPr="00303077" w:rsidRDefault="007C12B2" w:rsidP="007C12B2">
            <w:pPr>
              <w:spacing w:before="0" w:after="0" w:line="240" w:lineRule="auto"/>
              <w:jc w:val="right"/>
              <w:rPr>
                <w:rFonts w:eastAsia="Times New Roman"/>
                <w:i/>
                <w:iCs/>
                <w:color w:val="16365C"/>
                <w:sz w:val="24"/>
              </w:rPr>
            </w:pPr>
            <w:r w:rsidRPr="00303077">
              <w:rPr>
                <w:rFonts w:eastAsia="Times New Roman"/>
                <w:i/>
                <w:iCs/>
                <w:color w:val="16365C"/>
                <w:sz w:val="24"/>
              </w:rPr>
              <w:t>68,59</w:t>
            </w:r>
          </w:p>
        </w:tc>
        <w:tc>
          <w:tcPr>
            <w:tcW w:w="1220" w:type="dxa"/>
            <w:shd w:val="clear" w:color="auto" w:fill="auto"/>
            <w:noWrap/>
            <w:vAlign w:val="center"/>
            <w:hideMark/>
          </w:tcPr>
          <w:p w14:paraId="04529FDB"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50" w:type="dxa"/>
            <w:shd w:val="clear" w:color="auto" w:fill="auto"/>
            <w:noWrap/>
            <w:vAlign w:val="bottom"/>
            <w:hideMark/>
          </w:tcPr>
          <w:p w14:paraId="70CB3C7E" w14:textId="77777777" w:rsidR="007C12B2" w:rsidRPr="00303077" w:rsidRDefault="007C12B2" w:rsidP="007C12B2">
            <w:pPr>
              <w:spacing w:before="0" w:after="0" w:line="240" w:lineRule="auto"/>
              <w:jc w:val="left"/>
              <w:rPr>
                <w:rFonts w:eastAsia="Times New Roman"/>
                <w:color w:val="000000"/>
                <w:sz w:val="24"/>
              </w:rPr>
            </w:pPr>
            <w:r w:rsidRPr="00303077">
              <w:rPr>
                <w:rFonts w:eastAsia="Times New Roman"/>
                <w:color w:val="000000"/>
                <w:sz w:val="24"/>
              </w:rPr>
              <w:t> </w:t>
            </w:r>
          </w:p>
        </w:tc>
        <w:tc>
          <w:tcPr>
            <w:tcW w:w="1492" w:type="dxa"/>
            <w:vMerge/>
            <w:vAlign w:val="center"/>
            <w:hideMark/>
          </w:tcPr>
          <w:p w14:paraId="3FDCA6DC"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0BDA19BF" w14:textId="77777777" w:rsidTr="00464155">
        <w:trPr>
          <w:trHeight w:val="375"/>
        </w:trPr>
        <w:tc>
          <w:tcPr>
            <w:tcW w:w="670" w:type="dxa"/>
            <w:vMerge/>
            <w:vAlign w:val="center"/>
            <w:hideMark/>
          </w:tcPr>
          <w:p w14:paraId="29EF6C8D"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61242E38" w14:textId="77777777" w:rsidR="007C12B2" w:rsidRPr="00303077" w:rsidRDefault="007C12B2" w:rsidP="007C12B2">
            <w:pPr>
              <w:spacing w:before="0" w:after="0" w:line="240" w:lineRule="auto"/>
              <w:jc w:val="left"/>
              <w:rPr>
                <w:rFonts w:eastAsia="Times New Roman"/>
                <w:sz w:val="24"/>
              </w:rPr>
            </w:pPr>
          </w:p>
        </w:tc>
        <w:tc>
          <w:tcPr>
            <w:tcW w:w="1710" w:type="dxa"/>
            <w:vMerge/>
            <w:vAlign w:val="center"/>
            <w:hideMark/>
          </w:tcPr>
          <w:p w14:paraId="440E01BF" w14:textId="77777777" w:rsidR="007C12B2" w:rsidRPr="00303077" w:rsidRDefault="007C12B2" w:rsidP="007C12B2">
            <w:pPr>
              <w:spacing w:before="0" w:after="0" w:line="240" w:lineRule="auto"/>
              <w:jc w:val="left"/>
              <w:rPr>
                <w:rFonts w:eastAsia="Times New Roman"/>
                <w:color w:val="16365C"/>
                <w:sz w:val="24"/>
              </w:rPr>
            </w:pPr>
          </w:p>
        </w:tc>
        <w:tc>
          <w:tcPr>
            <w:tcW w:w="1321" w:type="dxa"/>
            <w:vMerge/>
            <w:vAlign w:val="center"/>
            <w:hideMark/>
          </w:tcPr>
          <w:p w14:paraId="6865C956" w14:textId="77777777" w:rsidR="007C12B2" w:rsidRPr="00303077" w:rsidRDefault="007C12B2" w:rsidP="007C12B2">
            <w:pPr>
              <w:spacing w:before="0" w:after="0" w:line="240" w:lineRule="auto"/>
              <w:jc w:val="left"/>
              <w:rPr>
                <w:rFonts w:eastAsia="Times New Roman"/>
                <w:color w:val="000000"/>
                <w:sz w:val="24"/>
              </w:rPr>
            </w:pPr>
          </w:p>
        </w:tc>
        <w:tc>
          <w:tcPr>
            <w:tcW w:w="1176" w:type="dxa"/>
            <w:vMerge/>
            <w:vAlign w:val="center"/>
            <w:hideMark/>
          </w:tcPr>
          <w:p w14:paraId="23E9D6FD" w14:textId="77777777" w:rsidR="007C12B2" w:rsidRPr="00303077" w:rsidRDefault="007C12B2" w:rsidP="007C12B2">
            <w:pPr>
              <w:spacing w:before="0" w:after="0" w:line="240" w:lineRule="auto"/>
              <w:jc w:val="left"/>
              <w:rPr>
                <w:rFonts w:eastAsia="Times New Roman"/>
                <w:color w:val="16365C"/>
                <w:sz w:val="24"/>
              </w:rPr>
            </w:pPr>
          </w:p>
        </w:tc>
        <w:tc>
          <w:tcPr>
            <w:tcW w:w="963" w:type="dxa"/>
            <w:vMerge/>
            <w:vAlign w:val="center"/>
            <w:hideMark/>
          </w:tcPr>
          <w:p w14:paraId="5CE96D38" w14:textId="77777777" w:rsidR="007C12B2" w:rsidRPr="00303077" w:rsidRDefault="007C12B2" w:rsidP="007C12B2">
            <w:pPr>
              <w:spacing w:before="0" w:after="0" w:line="240" w:lineRule="auto"/>
              <w:jc w:val="left"/>
              <w:rPr>
                <w:rFonts w:eastAsia="Times New Roman"/>
                <w:color w:val="16365C"/>
                <w:sz w:val="24"/>
              </w:rPr>
            </w:pPr>
          </w:p>
        </w:tc>
        <w:tc>
          <w:tcPr>
            <w:tcW w:w="770" w:type="dxa"/>
            <w:vMerge/>
            <w:vAlign w:val="center"/>
            <w:hideMark/>
          </w:tcPr>
          <w:p w14:paraId="020FD7DC" w14:textId="77777777" w:rsidR="007C12B2" w:rsidRPr="00303077" w:rsidRDefault="007C12B2" w:rsidP="007C12B2">
            <w:pPr>
              <w:spacing w:before="0" w:after="0" w:line="240" w:lineRule="auto"/>
              <w:jc w:val="left"/>
              <w:rPr>
                <w:rFonts w:eastAsia="Times New Roman"/>
                <w:color w:val="16365C"/>
                <w:sz w:val="24"/>
              </w:rPr>
            </w:pPr>
          </w:p>
        </w:tc>
        <w:tc>
          <w:tcPr>
            <w:tcW w:w="2335" w:type="dxa"/>
            <w:shd w:val="clear" w:color="auto" w:fill="auto"/>
            <w:noWrap/>
            <w:vAlign w:val="center"/>
            <w:hideMark/>
          </w:tcPr>
          <w:p w14:paraId="34D8D695" w14:textId="77777777" w:rsidR="007C12B2" w:rsidRPr="00303077" w:rsidRDefault="007C12B2" w:rsidP="007C12B2">
            <w:pPr>
              <w:spacing w:before="0" w:after="0" w:line="240" w:lineRule="auto"/>
              <w:jc w:val="left"/>
              <w:rPr>
                <w:rFonts w:eastAsia="Times New Roman"/>
                <w:i/>
                <w:iCs/>
                <w:color w:val="16365C"/>
                <w:sz w:val="24"/>
              </w:rPr>
            </w:pPr>
            <w:r w:rsidRPr="00303077">
              <w:rPr>
                <w:rFonts w:eastAsia="Times New Roman"/>
                <w:i/>
                <w:iCs/>
                <w:color w:val="16365C"/>
                <w:sz w:val="24"/>
              </w:rPr>
              <w:t>Giao thông</w:t>
            </w:r>
          </w:p>
        </w:tc>
        <w:tc>
          <w:tcPr>
            <w:tcW w:w="1240" w:type="dxa"/>
            <w:shd w:val="clear" w:color="auto" w:fill="auto"/>
            <w:noWrap/>
            <w:vAlign w:val="center"/>
            <w:hideMark/>
          </w:tcPr>
          <w:p w14:paraId="7DACECCB" w14:textId="77777777" w:rsidR="007C12B2" w:rsidRPr="00303077" w:rsidRDefault="007C12B2" w:rsidP="007C12B2">
            <w:pPr>
              <w:spacing w:before="0" w:after="0" w:line="240" w:lineRule="auto"/>
              <w:jc w:val="center"/>
              <w:rPr>
                <w:rFonts w:eastAsia="Times New Roman"/>
                <w:i/>
                <w:iCs/>
                <w:color w:val="16365C"/>
                <w:sz w:val="24"/>
              </w:rPr>
            </w:pPr>
            <w:r w:rsidRPr="00303077">
              <w:rPr>
                <w:rFonts w:eastAsia="Times New Roman"/>
                <w:i/>
                <w:iCs/>
                <w:color w:val="16365C"/>
                <w:sz w:val="24"/>
              </w:rPr>
              <w:t> </w:t>
            </w:r>
          </w:p>
        </w:tc>
        <w:tc>
          <w:tcPr>
            <w:tcW w:w="1340" w:type="dxa"/>
            <w:shd w:val="clear" w:color="auto" w:fill="auto"/>
            <w:noWrap/>
            <w:vAlign w:val="center"/>
            <w:hideMark/>
          </w:tcPr>
          <w:p w14:paraId="6E051058" w14:textId="77777777" w:rsidR="007C12B2" w:rsidRPr="00303077" w:rsidRDefault="007C12B2" w:rsidP="007C12B2">
            <w:pPr>
              <w:spacing w:before="0" w:after="0" w:line="240" w:lineRule="auto"/>
              <w:jc w:val="right"/>
              <w:rPr>
                <w:rFonts w:eastAsia="Times New Roman"/>
                <w:color w:val="16365C"/>
                <w:sz w:val="24"/>
              </w:rPr>
            </w:pPr>
            <w:r w:rsidRPr="00303077">
              <w:rPr>
                <w:rFonts w:eastAsia="Times New Roman"/>
                <w:color w:val="16365C"/>
                <w:sz w:val="24"/>
              </w:rPr>
              <w:t>33.015,31</w:t>
            </w:r>
          </w:p>
        </w:tc>
        <w:tc>
          <w:tcPr>
            <w:tcW w:w="1220" w:type="dxa"/>
            <w:shd w:val="clear" w:color="auto" w:fill="auto"/>
            <w:noWrap/>
            <w:vAlign w:val="center"/>
            <w:hideMark/>
          </w:tcPr>
          <w:p w14:paraId="5350EFB0" w14:textId="77777777" w:rsidR="007C12B2" w:rsidRPr="00303077" w:rsidRDefault="007C12B2" w:rsidP="007C12B2">
            <w:pPr>
              <w:spacing w:before="0" w:after="0" w:line="240" w:lineRule="auto"/>
              <w:jc w:val="center"/>
              <w:rPr>
                <w:rFonts w:eastAsia="Times New Roman"/>
                <w:color w:val="16365C"/>
                <w:sz w:val="24"/>
              </w:rPr>
            </w:pPr>
            <w:r w:rsidRPr="00303077">
              <w:rPr>
                <w:rFonts w:eastAsia="Times New Roman"/>
                <w:color w:val="16365C"/>
                <w:sz w:val="24"/>
              </w:rPr>
              <w:t> </w:t>
            </w:r>
          </w:p>
        </w:tc>
        <w:tc>
          <w:tcPr>
            <w:tcW w:w="750" w:type="dxa"/>
            <w:shd w:val="clear" w:color="auto" w:fill="auto"/>
            <w:noWrap/>
            <w:vAlign w:val="center"/>
            <w:hideMark/>
          </w:tcPr>
          <w:p w14:paraId="6308062E" w14:textId="77777777" w:rsidR="007C12B2" w:rsidRPr="00303077" w:rsidRDefault="007C12B2" w:rsidP="007C12B2">
            <w:pPr>
              <w:spacing w:before="0" w:after="0" w:line="240" w:lineRule="auto"/>
              <w:jc w:val="left"/>
              <w:rPr>
                <w:rFonts w:eastAsia="Times New Roman"/>
                <w:color w:val="16365C"/>
                <w:sz w:val="24"/>
              </w:rPr>
            </w:pPr>
            <w:r w:rsidRPr="00303077">
              <w:rPr>
                <w:rFonts w:eastAsia="Times New Roman"/>
                <w:color w:val="16365C"/>
                <w:sz w:val="24"/>
              </w:rPr>
              <w:t> </w:t>
            </w:r>
          </w:p>
        </w:tc>
        <w:tc>
          <w:tcPr>
            <w:tcW w:w="1492" w:type="dxa"/>
            <w:vMerge/>
            <w:vAlign w:val="center"/>
            <w:hideMark/>
          </w:tcPr>
          <w:p w14:paraId="45E20B58" w14:textId="77777777" w:rsidR="007C12B2" w:rsidRPr="00303077" w:rsidRDefault="007C12B2" w:rsidP="007C12B2">
            <w:pPr>
              <w:spacing w:before="0" w:after="0" w:line="240" w:lineRule="auto"/>
              <w:jc w:val="left"/>
              <w:rPr>
                <w:rFonts w:eastAsia="Times New Roman"/>
                <w:color w:val="16365C"/>
                <w:sz w:val="24"/>
              </w:rPr>
            </w:pPr>
          </w:p>
        </w:tc>
      </w:tr>
      <w:tr w:rsidR="007C12B2" w:rsidRPr="00303077" w14:paraId="6513636E" w14:textId="77777777" w:rsidTr="00464155">
        <w:trPr>
          <w:trHeight w:val="375"/>
        </w:trPr>
        <w:tc>
          <w:tcPr>
            <w:tcW w:w="670" w:type="dxa"/>
            <w:vMerge/>
            <w:vAlign w:val="center"/>
            <w:hideMark/>
          </w:tcPr>
          <w:p w14:paraId="491A61A5"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1420C5B2" w14:textId="77777777" w:rsidR="007C12B2" w:rsidRPr="00303077" w:rsidRDefault="007C12B2" w:rsidP="007C12B2">
            <w:pPr>
              <w:spacing w:before="0" w:after="0" w:line="240" w:lineRule="auto"/>
              <w:jc w:val="left"/>
              <w:rPr>
                <w:rFonts w:eastAsia="Times New Roman"/>
                <w:sz w:val="24"/>
              </w:rPr>
            </w:pPr>
          </w:p>
        </w:tc>
        <w:tc>
          <w:tcPr>
            <w:tcW w:w="1710" w:type="dxa"/>
            <w:shd w:val="clear" w:color="auto" w:fill="auto"/>
            <w:noWrap/>
            <w:vAlign w:val="center"/>
            <w:hideMark/>
          </w:tcPr>
          <w:p w14:paraId="484CED78" w14:textId="77777777" w:rsidR="007C12B2" w:rsidRPr="00303077" w:rsidRDefault="007C12B2" w:rsidP="007C12B2">
            <w:pPr>
              <w:spacing w:before="0" w:after="0" w:line="240" w:lineRule="auto"/>
              <w:jc w:val="left"/>
              <w:rPr>
                <w:rFonts w:eastAsia="Times New Roman"/>
                <w:b/>
                <w:bCs/>
                <w:color w:val="16365C"/>
                <w:sz w:val="24"/>
              </w:rPr>
            </w:pPr>
            <w:r w:rsidRPr="00303077">
              <w:rPr>
                <w:rFonts w:eastAsia="Times New Roman"/>
                <w:b/>
                <w:bCs/>
                <w:color w:val="16365C"/>
                <w:sz w:val="24"/>
              </w:rPr>
              <w:t xml:space="preserve">Tổng cộng </w:t>
            </w:r>
          </w:p>
        </w:tc>
        <w:tc>
          <w:tcPr>
            <w:tcW w:w="1321" w:type="dxa"/>
            <w:shd w:val="clear" w:color="auto" w:fill="auto"/>
            <w:noWrap/>
            <w:vAlign w:val="center"/>
            <w:hideMark/>
          </w:tcPr>
          <w:p w14:paraId="4A3EEA16" w14:textId="77777777" w:rsidR="007C12B2" w:rsidRPr="00303077" w:rsidRDefault="007C12B2" w:rsidP="007C12B2">
            <w:pPr>
              <w:spacing w:before="0" w:after="0" w:line="240" w:lineRule="auto"/>
              <w:jc w:val="left"/>
              <w:rPr>
                <w:rFonts w:eastAsia="Times New Roman"/>
                <w:b/>
                <w:bCs/>
                <w:color w:val="16365C"/>
                <w:sz w:val="24"/>
              </w:rPr>
            </w:pPr>
            <w:r w:rsidRPr="00303077">
              <w:rPr>
                <w:rFonts w:eastAsia="Times New Roman"/>
                <w:b/>
                <w:bCs/>
                <w:color w:val="16365C"/>
                <w:sz w:val="24"/>
              </w:rPr>
              <w:t> </w:t>
            </w:r>
          </w:p>
        </w:tc>
        <w:tc>
          <w:tcPr>
            <w:tcW w:w="1176" w:type="dxa"/>
            <w:shd w:val="clear" w:color="auto" w:fill="auto"/>
            <w:noWrap/>
            <w:vAlign w:val="center"/>
            <w:hideMark/>
          </w:tcPr>
          <w:p w14:paraId="6AA7317F" w14:textId="77777777" w:rsidR="007C12B2" w:rsidRPr="00303077" w:rsidRDefault="007C12B2" w:rsidP="007C12B2">
            <w:pPr>
              <w:spacing w:before="0" w:after="0" w:line="240" w:lineRule="auto"/>
              <w:jc w:val="right"/>
              <w:rPr>
                <w:rFonts w:eastAsia="Times New Roman"/>
                <w:b/>
                <w:bCs/>
                <w:color w:val="16365C"/>
                <w:sz w:val="24"/>
              </w:rPr>
            </w:pPr>
            <w:r w:rsidRPr="00303077">
              <w:rPr>
                <w:rFonts w:eastAsia="Times New Roman"/>
                <w:b/>
                <w:bCs/>
                <w:color w:val="16365C"/>
                <w:sz w:val="24"/>
              </w:rPr>
              <w:t>99.372,88</w:t>
            </w:r>
          </w:p>
        </w:tc>
        <w:tc>
          <w:tcPr>
            <w:tcW w:w="963" w:type="dxa"/>
            <w:shd w:val="clear" w:color="auto" w:fill="auto"/>
            <w:noWrap/>
            <w:vAlign w:val="center"/>
            <w:hideMark/>
          </w:tcPr>
          <w:p w14:paraId="2B22B75F" w14:textId="77777777" w:rsidR="007C12B2" w:rsidRPr="00303077" w:rsidRDefault="007C12B2" w:rsidP="007C12B2">
            <w:pPr>
              <w:spacing w:before="0" w:after="0" w:line="240" w:lineRule="auto"/>
              <w:jc w:val="left"/>
              <w:rPr>
                <w:rFonts w:eastAsia="Times New Roman"/>
                <w:b/>
                <w:bCs/>
                <w:color w:val="16365C"/>
                <w:sz w:val="24"/>
              </w:rPr>
            </w:pPr>
            <w:r w:rsidRPr="00303077">
              <w:rPr>
                <w:rFonts w:eastAsia="Times New Roman"/>
                <w:b/>
                <w:bCs/>
                <w:color w:val="16365C"/>
                <w:sz w:val="24"/>
              </w:rPr>
              <w:t> </w:t>
            </w:r>
          </w:p>
        </w:tc>
        <w:tc>
          <w:tcPr>
            <w:tcW w:w="770" w:type="dxa"/>
            <w:shd w:val="clear" w:color="auto" w:fill="auto"/>
            <w:noWrap/>
            <w:vAlign w:val="center"/>
            <w:hideMark/>
          </w:tcPr>
          <w:p w14:paraId="6DE17001" w14:textId="77777777" w:rsidR="007C12B2" w:rsidRPr="00303077" w:rsidRDefault="007C12B2" w:rsidP="007C12B2">
            <w:pPr>
              <w:spacing w:before="0" w:after="0" w:line="240" w:lineRule="auto"/>
              <w:jc w:val="left"/>
              <w:rPr>
                <w:rFonts w:eastAsia="Times New Roman"/>
                <w:b/>
                <w:bCs/>
                <w:color w:val="16365C"/>
                <w:sz w:val="24"/>
              </w:rPr>
            </w:pPr>
            <w:r w:rsidRPr="00303077">
              <w:rPr>
                <w:rFonts w:eastAsia="Times New Roman"/>
                <w:b/>
                <w:bCs/>
                <w:color w:val="16365C"/>
                <w:sz w:val="24"/>
              </w:rPr>
              <w:t> </w:t>
            </w:r>
          </w:p>
        </w:tc>
        <w:tc>
          <w:tcPr>
            <w:tcW w:w="2335" w:type="dxa"/>
            <w:shd w:val="clear" w:color="auto" w:fill="auto"/>
            <w:noWrap/>
            <w:vAlign w:val="center"/>
            <w:hideMark/>
          </w:tcPr>
          <w:p w14:paraId="7C92D4EA" w14:textId="77777777" w:rsidR="007C12B2" w:rsidRPr="00303077" w:rsidRDefault="007C12B2" w:rsidP="007C12B2">
            <w:pPr>
              <w:spacing w:before="0" w:after="0" w:line="240" w:lineRule="auto"/>
              <w:jc w:val="left"/>
              <w:rPr>
                <w:rFonts w:eastAsia="Times New Roman"/>
                <w:b/>
                <w:bCs/>
                <w:color w:val="16365C"/>
                <w:sz w:val="24"/>
              </w:rPr>
            </w:pPr>
            <w:r w:rsidRPr="00303077">
              <w:rPr>
                <w:rFonts w:eastAsia="Times New Roman"/>
                <w:b/>
                <w:bCs/>
                <w:color w:val="16365C"/>
                <w:sz w:val="24"/>
              </w:rPr>
              <w:t> </w:t>
            </w:r>
          </w:p>
        </w:tc>
        <w:tc>
          <w:tcPr>
            <w:tcW w:w="1240" w:type="dxa"/>
            <w:shd w:val="clear" w:color="auto" w:fill="auto"/>
            <w:noWrap/>
            <w:vAlign w:val="center"/>
            <w:hideMark/>
          </w:tcPr>
          <w:p w14:paraId="27FF0D45" w14:textId="77777777" w:rsidR="007C12B2" w:rsidRPr="00303077" w:rsidRDefault="007C12B2" w:rsidP="007C12B2">
            <w:pPr>
              <w:spacing w:before="0" w:after="0" w:line="240" w:lineRule="auto"/>
              <w:jc w:val="center"/>
              <w:rPr>
                <w:rFonts w:eastAsia="Times New Roman"/>
                <w:b/>
                <w:bCs/>
                <w:color w:val="16365C"/>
                <w:sz w:val="22"/>
                <w:szCs w:val="22"/>
              </w:rPr>
            </w:pPr>
            <w:r w:rsidRPr="00303077">
              <w:rPr>
                <w:rFonts w:eastAsia="Times New Roman"/>
                <w:b/>
                <w:bCs/>
                <w:color w:val="16365C"/>
                <w:sz w:val="22"/>
                <w:szCs w:val="22"/>
              </w:rPr>
              <w:t> </w:t>
            </w:r>
          </w:p>
        </w:tc>
        <w:tc>
          <w:tcPr>
            <w:tcW w:w="1340" w:type="dxa"/>
            <w:shd w:val="clear" w:color="auto" w:fill="auto"/>
            <w:noWrap/>
            <w:vAlign w:val="center"/>
            <w:hideMark/>
          </w:tcPr>
          <w:p w14:paraId="7EACD812" w14:textId="77777777" w:rsidR="007C12B2" w:rsidRPr="00303077" w:rsidRDefault="007C12B2" w:rsidP="007C12B2">
            <w:pPr>
              <w:spacing w:before="0" w:after="0" w:line="240" w:lineRule="auto"/>
              <w:jc w:val="right"/>
              <w:rPr>
                <w:rFonts w:eastAsia="Times New Roman"/>
                <w:b/>
                <w:bCs/>
                <w:color w:val="16365C"/>
                <w:sz w:val="24"/>
              </w:rPr>
            </w:pPr>
            <w:r w:rsidRPr="00303077">
              <w:rPr>
                <w:rFonts w:eastAsia="Times New Roman"/>
                <w:b/>
                <w:bCs/>
                <w:color w:val="16365C"/>
                <w:sz w:val="24"/>
              </w:rPr>
              <w:t>99.372,88</w:t>
            </w:r>
          </w:p>
        </w:tc>
        <w:tc>
          <w:tcPr>
            <w:tcW w:w="1220" w:type="dxa"/>
            <w:shd w:val="clear" w:color="auto" w:fill="auto"/>
            <w:noWrap/>
            <w:vAlign w:val="center"/>
            <w:hideMark/>
          </w:tcPr>
          <w:p w14:paraId="47EA19BC" w14:textId="77777777" w:rsidR="007C12B2" w:rsidRPr="00303077" w:rsidRDefault="007C12B2" w:rsidP="007C12B2">
            <w:pPr>
              <w:spacing w:before="0" w:after="0" w:line="240" w:lineRule="auto"/>
              <w:jc w:val="center"/>
              <w:rPr>
                <w:rFonts w:eastAsia="Times New Roman"/>
                <w:b/>
                <w:bCs/>
                <w:color w:val="16365C"/>
                <w:sz w:val="24"/>
              </w:rPr>
            </w:pPr>
            <w:r w:rsidRPr="00303077">
              <w:rPr>
                <w:rFonts w:eastAsia="Times New Roman"/>
                <w:b/>
                <w:bCs/>
                <w:color w:val="16365C"/>
                <w:sz w:val="24"/>
              </w:rPr>
              <w:t> </w:t>
            </w:r>
          </w:p>
        </w:tc>
        <w:tc>
          <w:tcPr>
            <w:tcW w:w="750" w:type="dxa"/>
            <w:shd w:val="clear" w:color="auto" w:fill="auto"/>
            <w:noWrap/>
            <w:vAlign w:val="center"/>
            <w:hideMark/>
          </w:tcPr>
          <w:p w14:paraId="7AEA0A0D" w14:textId="77777777" w:rsidR="007C12B2" w:rsidRPr="00303077" w:rsidRDefault="007C12B2" w:rsidP="007C12B2">
            <w:pPr>
              <w:spacing w:before="0" w:after="0" w:line="240" w:lineRule="auto"/>
              <w:jc w:val="center"/>
              <w:rPr>
                <w:rFonts w:eastAsia="Times New Roman"/>
                <w:b/>
                <w:bCs/>
                <w:color w:val="16365C"/>
                <w:sz w:val="24"/>
              </w:rPr>
            </w:pPr>
            <w:r w:rsidRPr="00303077">
              <w:rPr>
                <w:rFonts w:eastAsia="Times New Roman"/>
                <w:b/>
                <w:bCs/>
                <w:color w:val="16365C"/>
                <w:sz w:val="24"/>
              </w:rPr>
              <w:t> </w:t>
            </w:r>
          </w:p>
        </w:tc>
        <w:tc>
          <w:tcPr>
            <w:tcW w:w="1492" w:type="dxa"/>
            <w:shd w:val="clear" w:color="auto" w:fill="auto"/>
            <w:noWrap/>
            <w:vAlign w:val="bottom"/>
            <w:hideMark/>
          </w:tcPr>
          <w:p w14:paraId="7F907CDF" w14:textId="77777777" w:rsidR="007C12B2" w:rsidRPr="00303077" w:rsidRDefault="007C12B2" w:rsidP="007C12B2">
            <w:pPr>
              <w:spacing w:before="0" w:after="0" w:line="240" w:lineRule="auto"/>
              <w:jc w:val="left"/>
              <w:rPr>
                <w:rFonts w:eastAsia="Times New Roman"/>
                <w:b/>
                <w:bCs/>
                <w:color w:val="16365C"/>
                <w:sz w:val="24"/>
              </w:rPr>
            </w:pPr>
            <w:r w:rsidRPr="00303077">
              <w:rPr>
                <w:rFonts w:eastAsia="Times New Roman"/>
                <w:b/>
                <w:bCs/>
                <w:color w:val="16365C"/>
                <w:sz w:val="24"/>
              </w:rPr>
              <w:t> </w:t>
            </w:r>
          </w:p>
        </w:tc>
      </w:tr>
      <w:tr w:rsidR="007C12B2" w:rsidRPr="00303077" w14:paraId="6C56AA4A" w14:textId="77777777" w:rsidTr="00464155">
        <w:trPr>
          <w:trHeight w:val="375"/>
        </w:trPr>
        <w:tc>
          <w:tcPr>
            <w:tcW w:w="670" w:type="dxa"/>
            <w:shd w:val="clear" w:color="auto" w:fill="auto"/>
            <w:noWrap/>
            <w:vAlign w:val="center"/>
            <w:hideMark/>
          </w:tcPr>
          <w:p w14:paraId="33DA6CDF"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2</w:t>
            </w:r>
          </w:p>
        </w:tc>
        <w:tc>
          <w:tcPr>
            <w:tcW w:w="1045" w:type="dxa"/>
            <w:shd w:val="clear" w:color="auto" w:fill="auto"/>
            <w:noWrap/>
            <w:vAlign w:val="center"/>
            <w:hideMark/>
          </w:tcPr>
          <w:p w14:paraId="5D8F6ECB" w14:textId="77777777" w:rsidR="007C12B2" w:rsidRPr="00303077" w:rsidRDefault="007C12B2" w:rsidP="007C12B2">
            <w:pPr>
              <w:spacing w:before="0" w:after="0" w:line="240" w:lineRule="auto"/>
              <w:jc w:val="left"/>
              <w:rPr>
                <w:rFonts w:eastAsia="Times New Roman"/>
                <w:sz w:val="24"/>
              </w:rPr>
            </w:pPr>
            <w:r w:rsidRPr="00303077">
              <w:rPr>
                <w:rFonts w:eastAsia="Times New Roman"/>
                <w:sz w:val="24"/>
              </w:rPr>
              <w:t>Khu vực 2</w:t>
            </w:r>
          </w:p>
        </w:tc>
        <w:tc>
          <w:tcPr>
            <w:tcW w:w="1710" w:type="dxa"/>
            <w:shd w:val="clear" w:color="auto" w:fill="auto"/>
            <w:noWrap/>
            <w:vAlign w:val="center"/>
            <w:hideMark/>
          </w:tcPr>
          <w:p w14:paraId="629A3C08" w14:textId="77777777" w:rsidR="007C12B2" w:rsidRPr="00303077" w:rsidRDefault="007C12B2" w:rsidP="007C12B2">
            <w:pPr>
              <w:spacing w:before="0" w:after="0" w:line="240" w:lineRule="auto"/>
              <w:jc w:val="left"/>
              <w:rPr>
                <w:rFonts w:eastAsia="Times New Roman"/>
                <w:sz w:val="24"/>
              </w:rPr>
            </w:pPr>
            <w:r w:rsidRPr="00303077">
              <w:rPr>
                <w:rFonts w:eastAsia="Times New Roman"/>
                <w:sz w:val="24"/>
              </w:rPr>
              <w:t>Đất ở mới</w:t>
            </w:r>
          </w:p>
        </w:tc>
        <w:tc>
          <w:tcPr>
            <w:tcW w:w="1321" w:type="dxa"/>
            <w:shd w:val="clear" w:color="auto" w:fill="auto"/>
            <w:vAlign w:val="center"/>
            <w:hideMark/>
          </w:tcPr>
          <w:p w14:paraId="51FDFA63"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DOM10</w:t>
            </w:r>
          </w:p>
        </w:tc>
        <w:tc>
          <w:tcPr>
            <w:tcW w:w="1176" w:type="dxa"/>
            <w:shd w:val="clear" w:color="auto" w:fill="auto"/>
            <w:noWrap/>
            <w:vAlign w:val="center"/>
            <w:hideMark/>
          </w:tcPr>
          <w:p w14:paraId="177B8EFE" w14:textId="77777777" w:rsidR="007C12B2" w:rsidRPr="00303077" w:rsidRDefault="007C12B2" w:rsidP="007C12B2">
            <w:pPr>
              <w:spacing w:before="0" w:after="0" w:line="240" w:lineRule="auto"/>
              <w:jc w:val="right"/>
              <w:rPr>
                <w:rFonts w:eastAsia="Times New Roman"/>
                <w:sz w:val="24"/>
              </w:rPr>
            </w:pPr>
            <w:r w:rsidRPr="00303077">
              <w:rPr>
                <w:rFonts w:eastAsia="Times New Roman"/>
                <w:sz w:val="24"/>
              </w:rPr>
              <w:t>7.080,00</w:t>
            </w:r>
          </w:p>
        </w:tc>
        <w:tc>
          <w:tcPr>
            <w:tcW w:w="963" w:type="dxa"/>
            <w:shd w:val="clear" w:color="auto" w:fill="auto"/>
            <w:noWrap/>
            <w:vAlign w:val="center"/>
            <w:hideMark/>
          </w:tcPr>
          <w:p w14:paraId="7A2976BE"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 </w:t>
            </w:r>
          </w:p>
        </w:tc>
        <w:tc>
          <w:tcPr>
            <w:tcW w:w="770" w:type="dxa"/>
            <w:shd w:val="clear" w:color="auto" w:fill="auto"/>
            <w:noWrap/>
            <w:vAlign w:val="center"/>
            <w:hideMark/>
          </w:tcPr>
          <w:p w14:paraId="23BD5A60"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 </w:t>
            </w:r>
          </w:p>
        </w:tc>
        <w:tc>
          <w:tcPr>
            <w:tcW w:w="2335" w:type="dxa"/>
            <w:shd w:val="clear" w:color="auto" w:fill="auto"/>
            <w:noWrap/>
            <w:vAlign w:val="center"/>
            <w:hideMark/>
          </w:tcPr>
          <w:p w14:paraId="3240D863" w14:textId="77777777" w:rsidR="007C12B2" w:rsidRPr="00303077" w:rsidRDefault="007C12B2" w:rsidP="007C12B2">
            <w:pPr>
              <w:spacing w:before="0" w:after="0" w:line="240" w:lineRule="auto"/>
              <w:jc w:val="left"/>
              <w:rPr>
                <w:rFonts w:eastAsia="Times New Roman"/>
                <w:sz w:val="24"/>
              </w:rPr>
            </w:pPr>
            <w:r w:rsidRPr="00303077">
              <w:rPr>
                <w:rFonts w:eastAsia="Times New Roman"/>
                <w:sz w:val="24"/>
              </w:rPr>
              <w:t>Đất nhà ở xã hội 2</w:t>
            </w:r>
          </w:p>
        </w:tc>
        <w:tc>
          <w:tcPr>
            <w:tcW w:w="1240" w:type="dxa"/>
            <w:shd w:val="clear" w:color="auto" w:fill="auto"/>
            <w:vAlign w:val="center"/>
            <w:hideMark/>
          </w:tcPr>
          <w:p w14:paraId="7CBA1AB0"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NOXH-02</w:t>
            </w:r>
          </w:p>
        </w:tc>
        <w:tc>
          <w:tcPr>
            <w:tcW w:w="1340" w:type="dxa"/>
            <w:shd w:val="clear" w:color="auto" w:fill="auto"/>
            <w:noWrap/>
            <w:vAlign w:val="center"/>
            <w:hideMark/>
          </w:tcPr>
          <w:p w14:paraId="0A9ED225" w14:textId="77777777" w:rsidR="007C12B2" w:rsidRPr="00303077" w:rsidRDefault="007C12B2" w:rsidP="007C12B2">
            <w:pPr>
              <w:spacing w:before="0" w:after="0" w:line="240" w:lineRule="auto"/>
              <w:jc w:val="right"/>
              <w:rPr>
                <w:rFonts w:eastAsia="Times New Roman"/>
                <w:sz w:val="24"/>
              </w:rPr>
            </w:pPr>
            <w:r w:rsidRPr="00303077">
              <w:rPr>
                <w:rFonts w:eastAsia="Times New Roman"/>
                <w:sz w:val="24"/>
              </w:rPr>
              <w:t>7.080,00</w:t>
            </w:r>
          </w:p>
        </w:tc>
        <w:tc>
          <w:tcPr>
            <w:tcW w:w="1220" w:type="dxa"/>
            <w:shd w:val="clear" w:color="auto" w:fill="auto"/>
            <w:noWrap/>
            <w:vAlign w:val="center"/>
            <w:hideMark/>
          </w:tcPr>
          <w:p w14:paraId="09F080D4"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 </w:t>
            </w:r>
          </w:p>
        </w:tc>
        <w:tc>
          <w:tcPr>
            <w:tcW w:w="750" w:type="dxa"/>
            <w:shd w:val="clear" w:color="auto" w:fill="auto"/>
            <w:noWrap/>
            <w:vAlign w:val="center"/>
            <w:hideMark/>
          </w:tcPr>
          <w:p w14:paraId="6A8AFF02"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 </w:t>
            </w:r>
          </w:p>
        </w:tc>
        <w:tc>
          <w:tcPr>
            <w:tcW w:w="1492" w:type="dxa"/>
            <w:shd w:val="clear" w:color="auto" w:fill="auto"/>
            <w:vAlign w:val="center"/>
            <w:hideMark/>
          </w:tcPr>
          <w:p w14:paraId="7165E031" w14:textId="77777777" w:rsidR="007C12B2" w:rsidRPr="00303077" w:rsidRDefault="007C12B2" w:rsidP="007C12B2">
            <w:pPr>
              <w:spacing w:before="0" w:after="0" w:line="240" w:lineRule="auto"/>
              <w:jc w:val="center"/>
              <w:rPr>
                <w:rFonts w:eastAsia="Times New Roman"/>
                <w:color w:val="000000"/>
                <w:sz w:val="24"/>
              </w:rPr>
            </w:pPr>
            <w:r w:rsidRPr="00303077">
              <w:rPr>
                <w:rFonts w:eastAsia="Times New Roman"/>
                <w:color w:val="000000"/>
                <w:sz w:val="24"/>
              </w:rPr>
              <w:t>Bố trí đất nhà ở xã hội theo quy định</w:t>
            </w:r>
          </w:p>
        </w:tc>
      </w:tr>
      <w:tr w:rsidR="007C12B2" w:rsidRPr="00303077" w14:paraId="38D7CF21" w14:textId="77777777" w:rsidTr="00464155">
        <w:trPr>
          <w:trHeight w:val="300"/>
        </w:trPr>
        <w:tc>
          <w:tcPr>
            <w:tcW w:w="670" w:type="dxa"/>
            <w:vMerge w:val="restart"/>
            <w:shd w:val="clear" w:color="auto" w:fill="auto"/>
            <w:noWrap/>
            <w:vAlign w:val="center"/>
            <w:hideMark/>
          </w:tcPr>
          <w:p w14:paraId="53CFC7B3"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3</w:t>
            </w:r>
          </w:p>
        </w:tc>
        <w:tc>
          <w:tcPr>
            <w:tcW w:w="1045" w:type="dxa"/>
            <w:vMerge w:val="restart"/>
            <w:shd w:val="clear" w:color="auto" w:fill="auto"/>
            <w:noWrap/>
            <w:vAlign w:val="center"/>
            <w:hideMark/>
          </w:tcPr>
          <w:p w14:paraId="652D10BE"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Khu vực 3</w:t>
            </w:r>
          </w:p>
        </w:tc>
        <w:tc>
          <w:tcPr>
            <w:tcW w:w="1710" w:type="dxa"/>
            <w:shd w:val="clear" w:color="auto" w:fill="auto"/>
            <w:noWrap/>
            <w:vAlign w:val="center"/>
            <w:hideMark/>
          </w:tcPr>
          <w:p w14:paraId="0CE82663" w14:textId="77777777" w:rsidR="007C12B2" w:rsidRPr="00303077" w:rsidRDefault="007C12B2" w:rsidP="007C12B2">
            <w:pPr>
              <w:spacing w:before="0" w:after="0" w:line="240" w:lineRule="auto"/>
              <w:jc w:val="left"/>
              <w:rPr>
                <w:rFonts w:eastAsia="Times New Roman"/>
                <w:sz w:val="24"/>
              </w:rPr>
            </w:pPr>
            <w:r w:rsidRPr="00303077">
              <w:rPr>
                <w:rFonts w:eastAsia="Times New Roman"/>
                <w:sz w:val="24"/>
              </w:rPr>
              <w:t>Đất giao thông</w:t>
            </w:r>
          </w:p>
        </w:tc>
        <w:tc>
          <w:tcPr>
            <w:tcW w:w="1321" w:type="dxa"/>
            <w:shd w:val="clear" w:color="auto" w:fill="auto"/>
            <w:vAlign w:val="center"/>
            <w:hideMark/>
          </w:tcPr>
          <w:p w14:paraId="411563E1"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 </w:t>
            </w:r>
          </w:p>
        </w:tc>
        <w:tc>
          <w:tcPr>
            <w:tcW w:w="1176" w:type="dxa"/>
            <w:shd w:val="clear" w:color="auto" w:fill="auto"/>
            <w:noWrap/>
            <w:vAlign w:val="center"/>
            <w:hideMark/>
          </w:tcPr>
          <w:p w14:paraId="6CA58641" w14:textId="77777777" w:rsidR="007C12B2" w:rsidRPr="00303077" w:rsidRDefault="007C12B2" w:rsidP="007C12B2">
            <w:pPr>
              <w:spacing w:before="0" w:after="0" w:line="240" w:lineRule="auto"/>
              <w:jc w:val="right"/>
              <w:rPr>
                <w:rFonts w:eastAsia="Times New Roman"/>
                <w:sz w:val="24"/>
              </w:rPr>
            </w:pPr>
            <w:r w:rsidRPr="00303077">
              <w:rPr>
                <w:rFonts w:eastAsia="Times New Roman"/>
                <w:sz w:val="24"/>
              </w:rPr>
              <w:t>500,00</w:t>
            </w:r>
          </w:p>
        </w:tc>
        <w:tc>
          <w:tcPr>
            <w:tcW w:w="963" w:type="dxa"/>
            <w:shd w:val="clear" w:color="auto" w:fill="auto"/>
            <w:noWrap/>
            <w:vAlign w:val="center"/>
            <w:hideMark/>
          </w:tcPr>
          <w:p w14:paraId="251C4B73"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 </w:t>
            </w:r>
          </w:p>
        </w:tc>
        <w:tc>
          <w:tcPr>
            <w:tcW w:w="770" w:type="dxa"/>
            <w:shd w:val="clear" w:color="auto" w:fill="auto"/>
            <w:noWrap/>
            <w:vAlign w:val="center"/>
            <w:hideMark/>
          </w:tcPr>
          <w:p w14:paraId="49873A8B"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 </w:t>
            </w:r>
          </w:p>
        </w:tc>
        <w:tc>
          <w:tcPr>
            <w:tcW w:w="2335" w:type="dxa"/>
            <w:vMerge w:val="restart"/>
            <w:shd w:val="clear" w:color="auto" w:fill="auto"/>
            <w:noWrap/>
            <w:vAlign w:val="center"/>
            <w:hideMark/>
          </w:tcPr>
          <w:p w14:paraId="63DDB013" w14:textId="77777777" w:rsidR="007C12B2" w:rsidRPr="00303077" w:rsidRDefault="007C12B2" w:rsidP="007C12B2">
            <w:pPr>
              <w:spacing w:before="0" w:after="0" w:line="240" w:lineRule="auto"/>
              <w:jc w:val="left"/>
              <w:rPr>
                <w:rFonts w:eastAsia="Times New Roman"/>
                <w:sz w:val="24"/>
              </w:rPr>
            </w:pPr>
            <w:r w:rsidRPr="00303077">
              <w:rPr>
                <w:rFonts w:eastAsia="Times New Roman"/>
                <w:sz w:val="24"/>
              </w:rPr>
              <w:t>Đất ở hiện trạng</w:t>
            </w:r>
          </w:p>
        </w:tc>
        <w:tc>
          <w:tcPr>
            <w:tcW w:w="1240" w:type="dxa"/>
            <w:vMerge w:val="restart"/>
            <w:shd w:val="clear" w:color="auto" w:fill="auto"/>
            <w:vAlign w:val="center"/>
            <w:hideMark/>
          </w:tcPr>
          <w:p w14:paraId="4AB8B0FA"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DO-02</w:t>
            </w:r>
          </w:p>
        </w:tc>
        <w:tc>
          <w:tcPr>
            <w:tcW w:w="1340" w:type="dxa"/>
            <w:vMerge w:val="restart"/>
            <w:shd w:val="clear" w:color="auto" w:fill="auto"/>
            <w:noWrap/>
            <w:vAlign w:val="center"/>
            <w:hideMark/>
          </w:tcPr>
          <w:p w14:paraId="2A6A4C20"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4.400,00</w:t>
            </w:r>
          </w:p>
        </w:tc>
        <w:tc>
          <w:tcPr>
            <w:tcW w:w="1220" w:type="dxa"/>
            <w:vMerge w:val="restart"/>
            <w:shd w:val="clear" w:color="auto" w:fill="auto"/>
            <w:noWrap/>
            <w:vAlign w:val="center"/>
            <w:hideMark/>
          </w:tcPr>
          <w:p w14:paraId="4AF73147"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80,0</w:t>
            </w:r>
          </w:p>
        </w:tc>
        <w:tc>
          <w:tcPr>
            <w:tcW w:w="750" w:type="dxa"/>
            <w:vMerge w:val="restart"/>
            <w:shd w:val="clear" w:color="auto" w:fill="auto"/>
            <w:noWrap/>
            <w:vAlign w:val="center"/>
            <w:hideMark/>
          </w:tcPr>
          <w:p w14:paraId="082A5FD7" w14:textId="77777777" w:rsidR="007C12B2" w:rsidRPr="00303077" w:rsidRDefault="007C12B2" w:rsidP="007C12B2">
            <w:pPr>
              <w:spacing w:before="0" w:after="0" w:line="240" w:lineRule="auto"/>
              <w:jc w:val="center"/>
              <w:rPr>
                <w:rFonts w:eastAsia="Times New Roman"/>
                <w:sz w:val="24"/>
              </w:rPr>
            </w:pPr>
            <w:r w:rsidRPr="00303077">
              <w:rPr>
                <w:rFonts w:eastAsia="Times New Roman"/>
                <w:sz w:val="24"/>
              </w:rPr>
              <w:t>2-3</w:t>
            </w:r>
          </w:p>
        </w:tc>
        <w:tc>
          <w:tcPr>
            <w:tcW w:w="1492" w:type="dxa"/>
            <w:vMerge w:val="restart"/>
            <w:shd w:val="clear" w:color="auto" w:fill="auto"/>
            <w:vAlign w:val="center"/>
            <w:hideMark/>
          </w:tcPr>
          <w:p w14:paraId="5CAB75EC" w14:textId="77777777" w:rsidR="007C12B2" w:rsidRPr="00303077" w:rsidRDefault="007C12B2" w:rsidP="007C12B2">
            <w:pPr>
              <w:spacing w:before="0" w:after="0" w:line="240" w:lineRule="auto"/>
              <w:jc w:val="center"/>
              <w:rPr>
                <w:rFonts w:eastAsia="Times New Roman"/>
                <w:color w:val="000000"/>
                <w:sz w:val="24"/>
              </w:rPr>
            </w:pPr>
            <w:r w:rsidRPr="00303077">
              <w:rPr>
                <w:rFonts w:eastAsia="Times New Roman"/>
                <w:color w:val="000000"/>
                <w:sz w:val="24"/>
              </w:rPr>
              <w:t>Bỏ đường giao thông do ảnh hưởng GPMB</w:t>
            </w:r>
          </w:p>
        </w:tc>
      </w:tr>
      <w:tr w:rsidR="007C12B2" w:rsidRPr="00303077" w14:paraId="240447AE" w14:textId="77777777" w:rsidTr="00464155">
        <w:trPr>
          <w:trHeight w:val="300"/>
        </w:trPr>
        <w:tc>
          <w:tcPr>
            <w:tcW w:w="670" w:type="dxa"/>
            <w:vMerge/>
            <w:vAlign w:val="center"/>
            <w:hideMark/>
          </w:tcPr>
          <w:p w14:paraId="4A31EA26"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77F08061" w14:textId="77777777" w:rsidR="007C12B2" w:rsidRPr="00303077" w:rsidRDefault="007C12B2" w:rsidP="007C12B2">
            <w:pPr>
              <w:spacing w:before="0" w:after="0" w:line="240" w:lineRule="auto"/>
              <w:jc w:val="left"/>
              <w:rPr>
                <w:rFonts w:eastAsia="Times New Roman"/>
                <w:sz w:val="24"/>
              </w:rPr>
            </w:pPr>
          </w:p>
        </w:tc>
        <w:tc>
          <w:tcPr>
            <w:tcW w:w="1710" w:type="dxa"/>
            <w:shd w:val="clear" w:color="auto" w:fill="auto"/>
            <w:noWrap/>
            <w:vAlign w:val="bottom"/>
            <w:hideMark/>
          </w:tcPr>
          <w:p w14:paraId="6079FB81" w14:textId="77777777" w:rsidR="007C12B2" w:rsidRPr="00303077" w:rsidRDefault="007C12B2" w:rsidP="007C12B2">
            <w:pPr>
              <w:spacing w:before="0" w:after="0" w:line="240" w:lineRule="auto"/>
              <w:jc w:val="left"/>
              <w:rPr>
                <w:rFonts w:eastAsia="Times New Roman"/>
                <w:color w:val="000000"/>
                <w:sz w:val="24"/>
              </w:rPr>
            </w:pPr>
            <w:r w:rsidRPr="00303077">
              <w:rPr>
                <w:rFonts w:eastAsia="Times New Roman"/>
                <w:color w:val="000000"/>
                <w:sz w:val="24"/>
              </w:rPr>
              <w:t>Đất ở hiện trạng 2</w:t>
            </w:r>
          </w:p>
        </w:tc>
        <w:tc>
          <w:tcPr>
            <w:tcW w:w="1321" w:type="dxa"/>
            <w:shd w:val="clear" w:color="auto" w:fill="auto"/>
            <w:noWrap/>
            <w:vAlign w:val="bottom"/>
            <w:hideMark/>
          </w:tcPr>
          <w:p w14:paraId="42B25DDA" w14:textId="77777777" w:rsidR="007C12B2" w:rsidRPr="00303077" w:rsidRDefault="007C12B2" w:rsidP="007C12B2">
            <w:pPr>
              <w:spacing w:before="0" w:after="0" w:line="240" w:lineRule="auto"/>
              <w:jc w:val="center"/>
              <w:rPr>
                <w:rFonts w:eastAsia="Times New Roman"/>
                <w:color w:val="000000"/>
                <w:sz w:val="24"/>
              </w:rPr>
            </w:pPr>
            <w:r w:rsidRPr="00303077">
              <w:rPr>
                <w:rFonts w:eastAsia="Times New Roman"/>
                <w:color w:val="000000"/>
                <w:sz w:val="24"/>
              </w:rPr>
              <w:t>DO02</w:t>
            </w:r>
          </w:p>
        </w:tc>
        <w:tc>
          <w:tcPr>
            <w:tcW w:w="1176" w:type="dxa"/>
            <w:shd w:val="clear" w:color="auto" w:fill="auto"/>
            <w:noWrap/>
            <w:vAlign w:val="bottom"/>
            <w:hideMark/>
          </w:tcPr>
          <w:p w14:paraId="4FC753CE" w14:textId="77777777" w:rsidR="007C12B2" w:rsidRPr="00303077" w:rsidRDefault="007C12B2" w:rsidP="007C12B2">
            <w:pPr>
              <w:spacing w:before="0" w:after="0" w:line="240" w:lineRule="auto"/>
              <w:jc w:val="right"/>
              <w:rPr>
                <w:rFonts w:eastAsia="Times New Roman"/>
                <w:color w:val="000000"/>
                <w:sz w:val="24"/>
              </w:rPr>
            </w:pPr>
            <w:r w:rsidRPr="00303077">
              <w:rPr>
                <w:rFonts w:eastAsia="Times New Roman"/>
                <w:color w:val="000000"/>
                <w:sz w:val="24"/>
              </w:rPr>
              <w:t>800,00</w:t>
            </w:r>
          </w:p>
        </w:tc>
        <w:tc>
          <w:tcPr>
            <w:tcW w:w="963" w:type="dxa"/>
            <w:shd w:val="clear" w:color="auto" w:fill="auto"/>
            <w:noWrap/>
            <w:vAlign w:val="bottom"/>
            <w:hideMark/>
          </w:tcPr>
          <w:p w14:paraId="2CE6D6FC" w14:textId="77777777" w:rsidR="007C12B2" w:rsidRPr="00303077" w:rsidRDefault="007C12B2" w:rsidP="007C12B2">
            <w:pPr>
              <w:spacing w:before="0" w:after="0" w:line="240" w:lineRule="auto"/>
              <w:jc w:val="center"/>
              <w:rPr>
                <w:rFonts w:eastAsia="Times New Roman"/>
                <w:color w:val="000000"/>
                <w:sz w:val="24"/>
              </w:rPr>
            </w:pPr>
            <w:r w:rsidRPr="00303077">
              <w:rPr>
                <w:rFonts w:eastAsia="Times New Roman"/>
                <w:color w:val="000000"/>
                <w:sz w:val="24"/>
              </w:rPr>
              <w:t> </w:t>
            </w:r>
          </w:p>
        </w:tc>
        <w:tc>
          <w:tcPr>
            <w:tcW w:w="770" w:type="dxa"/>
            <w:shd w:val="clear" w:color="auto" w:fill="auto"/>
            <w:noWrap/>
            <w:vAlign w:val="bottom"/>
            <w:hideMark/>
          </w:tcPr>
          <w:p w14:paraId="2ED25086" w14:textId="77777777" w:rsidR="007C12B2" w:rsidRPr="00303077" w:rsidRDefault="007C12B2" w:rsidP="007C12B2">
            <w:pPr>
              <w:spacing w:before="0" w:after="0" w:line="240" w:lineRule="auto"/>
              <w:jc w:val="center"/>
              <w:rPr>
                <w:rFonts w:eastAsia="Times New Roman"/>
                <w:color w:val="000000"/>
                <w:sz w:val="24"/>
              </w:rPr>
            </w:pPr>
            <w:r w:rsidRPr="00303077">
              <w:rPr>
                <w:rFonts w:eastAsia="Times New Roman"/>
                <w:color w:val="000000"/>
                <w:sz w:val="24"/>
              </w:rPr>
              <w:t> </w:t>
            </w:r>
          </w:p>
        </w:tc>
        <w:tc>
          <w:tcPr>
            <w:tcW w:w="2335" w:type="dxa"/>
            <w:vMerge/>
            <w:vAlign w:val="center"/>
            <w:hideMark/>
          </w:tcPr>
          <w:p w14:paraId="5567E963" w14:textId="77777777" w:rsidR="007C12B2" w:rsidRPr="00303077" w:rsidRDefault="007C12B2" w:rsidP="007C12B2">
            <w:pPr>
              <w:spacing w:before="0" w:after="0" w:line="240" w:lineRule="auto"/>
              <w:jc w:val="left"/>
              <w:rPr>
                <w:rFonts w:eastAsia="Times New Roman"/>
                <w:sz w:val="24"/>
              </w:rPr>
            </w:pPr>
          </w:p>
        </w:tc>
        <w:tc>
          <w:tcPr>
            <w:tcW w:w="1240" w:type="dxa"/>
            <w:vMerge/>
            <w:vAlign w:val="center"/>
            <w:hideMark/>
          </w:tcPr>
          <w:p w14:paraId="0E716A76" w14:textId="77777777" w:rsidR="007C12B2" w:rsidRPr="00303077" w:rsidRDefault="007C12B2" w:rsidP="007C12B2">
            <w:pPr>
              <w:spacing w:before="0" w:after="0" w:line="240" w:lineRule="auto"/>
              <w:jc w:val="left"/>
              <w:rPr>
                <w:rFonts w:eastAsia="Times New Roman"/>
                <w:sz w:val="24"/>
              </w:rPr>
            </w:pPr>
          </w:p>
        </w:tc>
        <w:tc>
          <w:tcPr>
            <w:tcW w:w="1340" w:type="dxa"/>
            <w:vMerge/>
            <w:vAlign w:val="center"/>
            <w:hideMark/>
          </w:tcPr>
          <w:p w14:paraId="300DEF22" w14:textId="77777777" w:rsidR="007C12B2" w:rsidRPr="00303077" w:rsidRDefault="007C12B2" w:rsidP="007C12B2">
            <w:pPr>
              <w:spacing w:before="0" w:after="0" w:line="240" w:lineRule="auto"/>
              <w:jc w:val="left"/>
              <w:rPr>
                <w:rFonts w:eastAsia="Times New Roman"/>
                <w:sz w:val="24"/>
              </w:rPr>
            </w:pPr>
          </w:p>
        </w:tc>
        <w:tc>
          <w:tcPr>
            <w:tcW w:w="1220" w:type="dxa"/>
            <w:vMerge/>
            <w:vAlign w:val="center"/>
            <w:hideMark/>
          </w:tcPr>
          <w:p w14:paraId="219BC305" w14:textId="77777777" w:rsidR="007C12B2" w:rsidRPr="00303077" w:rsidRDefault="007C12B2" w:rsidP="007C12B2">
            <w:pPr>
              <w:spacing w:before="0" w:after="0" w:line="240" w:lineRule="auto"/>
              <w:jc w:val="left"/>
              <w:rPr>
                <w:rFonts w:eastAsia="Times New Roman"/>
                <w:sz w:val="24"/>
              </w:rPr>
            </w:pPr>
          </w:p>
        </w:tc>
        <w:tc>
          <w:tcPr>
            <w:tcW w:w="750" w:type="dxa"/>
            <w:vMerge/>
            <w:vAlign w:val="center"/>
            <w:hideMark/>
          </w:tcPr>
          <w:p w14:paraId="6F955E38" w14:textId="77777777" w:rsidR="007C12B2" w:rsidRPr="00303077" w:rsidRDefault="007C12B2" w:rsidP="007C12B2">
            <w:pPr>
              <w:spacing w:before="0" w:after="0" w:line="240" w:lineRule="auto"/>
              <w:jc w:val="left"/>
              <w:rPr>
                <w:rFonts w:eastAsia="Times New Roman"/>
                <w:sz w:val="24"/>
              </w:rPr>
            </w:pPr>
          </w:p>
        </w:tc>
        <w:tc>
          <w:tcPr>
            <w:tcW w:w="1492" w:type="dxa"/>
            <w:vMerge/>
            <w:vAlign w:val="center"/>
            <w:hideMark/>
          </w:tcPr>
          <w:p w14:paraId="504C8E84" w14:textId="77777777" w:rsidR="007C12B2" w:rsidRPr="00303077" w:rsidRDefault="007C12B2" w:rsidP="007C12B2">
            <w:pPr>
              <w:spacing w:before="0" w:after="0" w:line="240" w:lineRule="auto"/>
              <w:jc w:val="left"/>
              <w:rPr>
                <w:rFonts w:eastAsia="Times New Roman"/>
                <w:color w:val="000000"/>
                <w:sz w:val="24"/>
              </w:rPr>
            </w:pPr>
          </w:p>
        </w:tc>
      </w:tr>
      <w:tr w:rsidR="007C12B2" w:rsidRPr="00303077" w14:paraId="6B615616" w14:textId="77777777" w:rsidTr="00464155">
        <w:trPr>
          <w:trHeight w:val="300"/>
        </w:trPr>
        <w:tc>
          <w:tcPr>
            <w:tcW w:w="670" w:type="dxa"/>
            <w:vMerge/>
            <w:vAlign w:val="center"/>
            <w:hideMark/>
          </w:tcPr>
          <w:p w14:paraId="533E9D00" w14:textId="77777777" w:rsidR="007C12B2" w:rsidRPr="00303077" w:rsidRDefault="007C12B2" w:rsidP="007C12B2">
            <w:pPr>
              <w:spacing w:before="0" w:after="0" w:line="240" w:lineRule="auto"/>
              <w:jc w:val="left"/>
              <w:rPr>
                <w:rFonts w:eastAsia="Times New Roman"/>
                <w:sz w:val="24"/>
              </w:rPr>
            </w:pPr>
          </w:p>
        </w:tc>
        <w:tc>
          <w:tcPr>
            <w:tcW w:w="1045" w:type="dxa"/>
            <w:vMerge/>
            <w:vAlign w:val="center"/>
            <w:hideMark/>
          </w:tcPr>
          <w:p w14:paraId="2419EB15" w14:textId="77777777" w:rsidR="007C12B2" w:rsidRPr="00303077" w:rsidRDefault="007C12B2" w:rsidP="007C12B2">
            <w:pPr>
              <w:spacing w:before="0" w:after="0" w:line="240" w:lineRule="auto"/>
              <w:jc w:val="left"/>
              <w:rPr>
                <w:rFonts w:eastAsia="Times New Roman"/>
                <w:sz w:val="24"/>
              </w:rPr>
            </w:pPr>
          </w:p>
        </w:tc>
        <w:tc>
          <w:tcPr>
            <w:tcW w:w="1710" w:type="dxa"/>
            <w:shd w:val="clear" w:color="auto" w:fill="auto"/>
            <w:noWrap/>
            <w:vAlign w:val="bottom"/>
            <w:hideMark/>
          </w:tcPr>
          <w:p w14:paraId="115C558E" w14:textId="77777777" w:rsidR="007C12B2" w:rsidRPr="00303077" w:rsidRDefault="007C12B2" w:rsidP="007C12B2">
            <w:pPr>
              <w:spacing w:before="0" w:after="0" w:line="240" w:lineRule="auto"/>
              <w:jc w:val="left"/>
              <w:rPr>
                <w:rFonts w:eastAsia="Times New Roman"/>
                <w:color w:val="000000"/>
                <w:sz w:val="24"/>
              </w:rPr>
            </w:pPr>
            <w:r w:rsidRPr="00303077">
              <w:rPr>
                <w:rFonts w:eastAsia="Times New Roman"/>
                <w:color w:val="000000"/>
                <w:sz w:val="24"/>
              </w:rPr>
              <w:t>Đất ở hiện trạng 3</w:t>
            </w:r>
          </w:p>
        </w:tc>
        <w:tc>
          <w:tcPr>
            <w:tcW w:w="1321" w:type="dxa"/>
            <w:shd w:val="clear" w:color="auto" w:fill="auto"/>
            <w:noWrap/>
            <w:vAlign w:val="bottom"/>
            <w:hideMark/>
          </w:tcPr>
          <w:p w14:paraId="1E4AE2A8" w14:textId="77777777" w:rsidR="007C12B2" w:rsidRPr="00303077" w:rsidRDefault="007C12B2" w:rsidP="007C12B2">
            <w:pPr>
              <w:spacing w:before="0" w:after="0" w:line="240" w:lineRule="auto"/>
              <w:jc w:val="center"/>
              <w:rPr>
                <w:rFonts w:eastAsia="Times New Roman"/>
                <w:color w:val="000000"/>
                <w:sz w:val="24"/>
              </w:rPr>
            </w:pPr>
            <w:r w:rsidRPr="00303077">
              <w:rPr>
                <w:rFonts w:eastAsia="Times New Roman"/>
                <w:color w:val="000000"/>
                <w:sz w:val="24"/>
              </w:rPr>
              <w:t>DO03</w:t>
            </w:r>
          </w:p>
        </w:tc>
        <w:tc>
          <w:tcPr>
            <w:tcW w:w="1176" w:type="dxa"/>
            <w:shd w:val="clear" w:color="auto" w:fill="auto"/>
            <w:noWrap/>
            <w:vAlign w:val="bottom"/>
            <w:hideMark/>
          </w:tcPr>
          <w:p w14:paraId="39E6181B" w14:textId="77777777" w:rsidR="007C12B2" w:rsidRPr="00303077" w:rsidRDefault="007C12B2" w:rsidP="007C12B2">
            <w:pPr>
              <w:spacing w:before="0" w:after="0" w:line="240" w:lineRule="auto"/>
              <w:jc w:val="right"/>
              <w:rPr>
                <w:rFonts w:eastAsia="Times New Roman"/>
                <w:color w:val="000000"/>
                <w:sz w:val="24"/>
              </w:rPr>
            </w:pPr>
            <w:r w:rsidRPr="00303077">
              <w:rPr>
                <w:rFonts w:eastAsia="Times New Roman"/>
                <w:color w:val="000000"/>
                <w:sz w:val="24"/>
              </w:rPr>
              <w:t>3.100,00</w:t>
            </w:r>
          </w:p>
        </w:tc>
        <w:tc>
          <w:tcPr>
            <w:tcW w:w="963" w:type="dxa"/>
            <w:shd w:val="clear" w:color="auto" w:fill="auto"/>
            <w:noWrap/>
            <w:vAlign w:val="bottom"/>
            <w:hideMark/>
          </w:tcPr>
          <w:p w14:paraId="4B378BD0" w14:textId="77777777" w:rsidR="007C12B2" w:rsidRPr="00303077" w:rsidRDefault="007C12B2" w:rsidP="007C12B2">
            <w:pPr>
              <w:spacing w:before="0" w:after="0" w:line="240" w:lineRule="auto"/>
              <w:jc w:val="center"/>
              <w:rPr>
                <w:rFonts w:eastAsia="Times New Roman"/>
                <w:color w:val="000000"/>
                <w:sz w:val="24"/>
              </w:rPr>
            </w:pPr>
            <w:r w:rsidRPr="00303077">
              <w:rPr>
                <w:rFonts w:eastAsia="Times New Roman"/>
                <w:color w:val="000000"/>
                <w:sz w:val="24"/>
              </w:rPr>
              <w:t> </w:t>
            </w:r>
          </w:p>
        </w:tc>
        <w:tc>
          <w:tcPr>
            <w:tcW w:w="770" w:type="dxa"/>
            <w:shd w:val="clear" w:color="auto" w:fill="auto"/>
            <w:noWrap/>
            <w:vAlign w:val="bottom"/>
            <w:hideMark/>
          </w:tcPr>
          <w:p w14:paraId="2CFB99C2" w14:textId="77777777" w:rsidR="007C12B2" w:rsidRPr="00303077" w:rsidRDefault="007C12B2" w:rsidP="007C12B2">
            <w:pPr>
              <w:spacing w:before="0" w:after="0" w:line="240" w:lineRule="auto"/>
              <w:jc w:val="center"/>
              <w:rPr>
                <w:rFonts w:eastAsia="Times New Roman"/>
                <w:color w:val="000000"/>
                <w:sz w:val="24"/>
              </w:rPr>
            </w:pPr>
            <w:r w:rsidRPr="00303077">
              <w:rPr>
                <w:rFonts w:eastAsia="Times New Roman"/>
                <w:color w:val="000000"/>
                <w:sz w:val="24"/>
              </w:rPr>
              <w:t> </w:t>
            </w:r>
          </w:p>
        </w:tc>
        <w:tc>
          <w:tcPr>
            <w:tcW w:w="2335" w:type="dxa"/>
            <w:vMerge/>
            <w:vAlign w:val="center"/>
            <w:hideMark/>
          </w:tcPr>
          <w:p w14:paraId="4B46703B" w14:textId="77777777" w:rsidR="007C12B2" w:rsidRPr="00303077" w:rsidRDefault="007C12B2" w:rsidP="007C12B2">
            <w:pPr>
              <w:spacing w:before="0" w:after="0" w:line="240" w:lineRule="auto"/>
              <w:jc w:val="left"/>
              <w:rPr>
                <w:rFonts w:eastAsia="Times New Roman"/>
                <w:sz w:val="24"/>
              </w:rPr>
            </w:pPr>
          </w:p>
        </w:tc>
        <w:tc>
          <w:tcPr>
            <w:tcW w:w="1240" w:type="dxa"/>
            <w:vMerge/>
            <w:vAlign w:val="center"/>
            <w:hideMark/>
          </w:tcPr>
          <w:p w14:paraId="684C6F95" w14:textId="77777777" w:rsidR="007C12B2" w:rsidRPr="00303077" w:rsidRDefault="007C12B2" w:rsidP="007C12B2">
            <w:pPr>
              <w:spacing w:before="0" w:after="0" w:line="240" w:lineRule="auto"/>
              <w:jc w:val="left"/>
              <w:rPr>
                <w:rFonts w:eastAsia="Times New Roman"/>
                <w:sz w:val="24"/>
              </w:rPr>
            </w:pPr>
          </w:p>
        </w:tc>
        <w:tc>
          <w:tcPr>
            <w:tcW w:w="1340" w:type="dxa"/>
            <w:vMerge/>
            <w:vAlign w:val="center"/>
            <w:hideMark/>
          </w:tcPr>
          <w:p w14:paraId="57619366" w14:textId="77777777" w:rsidR="007C12B2" w:rsidRPr="00303077" w:rsidRDefault="007C12B2" w:rsidP="007C12B2">
            <w:pPr>
              <w:spacing w:before="0" w:after="0" w:line="240" w:lineRule="auto"/>
              <w:jc w:val="left"/>
              <w:rPr>
                <w:rFonts w:eastAsia="Times New Roman"/>
                <w:sz w:val="24"/>
              </w:rPr>
            </w:pPr>
          </w:p>
        </w:tc>
        <w:tc>
          <w:tcPr>
            <w:tcW w:w="1220" w:type="dxa"/>
            <w:vMerge/>
            <w:vAlign w:val="center"/>
            <w:hideMark/>
          </w:tcPr>
          <w:p w14:paraId="55609BF3" w14:textId="77777777" w:rsidR="007C12B2" w:rsidRPr="00303077" w:rsidRDefault="007C12B2" w:rsidP="007C12B2">
            <w:pPr>
              <w:spacing w:before="0" w:after="0" w:line="240" w:lineRule="auto"/>
              <w:jc w:val="left"/>
              <w:rPr>
                <w:rFonts w:eastAsia="Times New Roman"/>
                <w:sz w:val="24"/>
              </w:rPr>
            </w:pPr>
          </w:p>
        </w:tc>
        <w:tc>
          <w:tcPr>
            <w:tcW w:w="750" w:type="dxa"/>
            <w:vMerge/>
            <w:vAlign w:val="center"/>
            <w:hideMark/>
          </w:tcPr>
          <w:p w14:paraId="764BA8B1" w14:textId="77777777" w:rsidR="007C12B2" w:rsidRPr="00303077" w:rsidRDefault="007C12B2" w:rsidP="007C12B2">
            <w:pPr>
              <w:spacing w:before="0" w:after="0" w:line="240" w:lineRule="auto"/>
              <w:jc w:val="left"/>
              <w:rPr>
                <w:rFonts w:eastAsia="Times New Roman"/>
                <w:sz w:val="24"/>
              </w:rPr>
            </w:pPr>
          </w:p>
        </w:tc>
        <w:tc>
          <w:tcPr>
            <w:tcW w:w="1492" w:type="dxa"/>
            <w:vMerge/>
            <w:vAlign w:val="center"/>
            <w:hideMark/>
          </w:tcPr>
          <w:p w14:paraId="4F939253" w14:textId="77777777" w:rsidR="007C12B2" w:rsidRPr="00303077" w:rsidRDefault="007C12B2" w:rsidP="007C12B2">
            <w:pPr>
              <w:spacing w:before="0" w:after="0" w:line="240" w:lineRule="auto"/>
              <w:jc w:val="left"/>
              <w:rPr>
                <w:rFonts w:eastAsia="Times New Roman"/>
                <w:color w:val="000000"/>
                <w:sz w:val="24"/>
              </w:rPr>
            </w:pPr>
          </w:p>
        </w:tc>
      </w:tr>
    </w:tbl>
    <w:p w14:paraId="158B0012" w14:textId="77777777" w:rsidR="008E6CD5" w:rsidRDefault="008E6CD5" w:rsidP="008E6CD5">
      <w:pPr>
        <w:pStyle w:val="DAUDONG"/>
        <w:spacing w:before="0" w:after="0" w:line="340" w:lineRule="exact"/>
        <w:ind w:left="540" w:firstLine="0"/>
        <w:jc w:val="center"/>
        <w:rPr>
          <w:color w:val="FF0000"/>
          <w:sz w:val="28"/>
          <w:szCs w:val="28"/>
        </w:rPr>
      </w:pPr>
    </w:p>
    <w:p w14:paraId="34A569CA" w14:textId="77777777" w:rsidR="007C12B2" w:rsidRDefault="007C12B2" w:rsidP="008E6CD5">
      <w:pPr>
        <w:pStyle w:val="DAUDONG"/>
        <w:spacing w:before="0" w:after="0" w:line="340" w:lineRule="exact"/>
        <w:ind w:left="540" w:firstLine="0"/>
        <w:jc w:val="center"/>
        <w:rPr>
          <w:color w:val="FF0000"/>
          <w:sz w:val="28"/>
          <w:szCs w:val="28"/>
        </w:rPr>
      </w:pPr>
    </w:p>
    <w:p w14:paraId="48D83A8E" w14:textId="77777777" w:rsidR="007C12B2" w:rsidRPr="008E6CD5" w:rsidRDefault="007C12B2" w:rsidP="008E6CD5">
      <w:pPr>
        <w:pStyle w:val="DAUDONG"/>
        <w:spacing w:before="0" w:after="0" w:line="340" w:lineRule="exact"/>
        <w:ind w:left="540" w:firstLine="0"/>
        <w:jc w:val="center"/>
        <w:rPr>
          <w:color w:val="FF0000"/>
          <w:sz w:val="28"/>
          <w:szCs w:val="28"/>
        </w:rPr>
      </w:pPr>
    </w:p>
    <w:p w14:paraId="43988A5B" w14:textId="77777777" w:rsidR="003A73A7" w:rsidRDefault="003A73A7" w:rsidP="00FF0655">
      <w:pPr>
        <w:pStyle w:val="DAUDONG"/>
        <w:spacing w:before="0" w:after="0" w:line="340" w:lineRule="exact"/>
        <w:ind w:firstLine="0"/>
        <w:rPr>
          <w:color w:val="FF0000"/>
        </w:rPr>
        <w:sectPr w:rsidR="003A73A7" w:rsidSect="00F15482">
          <w:pgSz w:w="16834" w:h="11909" w:orient="landscape" w:code="9"/>
          <w:pgMar w:top="1699" w:right="1446" w:bottom="1138" w:left="1138" w:header="900" w:footer="408" w:gutter="0"/>
          <w:cols w:space="720"/>
          <w:docGrid w:linePitch="360"/>
        </w:sectPr>
      </w:pPr>
    </w:p>
    <w:p w14:paraId="3DCB7760" w14:textId="31D61A09" w:rsidR="00D40FE3" w:rsidRPr="005C52FF" w:rsidRDefault="00D40FE3" w:rsidP="009518B6">
      <w:pPr>
        <w:pStyle w:val="ListParagraph"/>
        <w:numPr>
          <w:ilvl w:val="2"/>
          <w:numId w:val="24"/>
        </w:numPr>
        <w:shd w:val="clear" w:color="auto" w:fill="FFFFFF" w:themeFill="background1"/>
        <w:tabs>
          <w:tab w:val="left" w:pos="1080"/>
        </w:tabs>
        <w:spacing w:before="0" w:after="0" w:line="340" w:lineRule="exact"/>
        <w:rPr>
          <w:b/>
          <w:i/>
          <w:szCs w:val="26"/>
          <w:lang w:val="vi-VN"/>
        </w:rPr>
      </w:pPr>
      <w:r w:rsidRPr="005C52FF">
        <w:rPr>
          <w:b/>
          <w:i/>
          <w:szCs w:val="26"/>
          <w:lang w:val="vi-VN"/>
        </w:rPr>
        <w:lastRenderedPageBreak/>
        <w:t>Cơ cấu sử dụng đấ</w:t>
      </w:r>
      <w:r w:rsidR="003009FE" w:rsidRPr="005C52FF">
        <w:rPr>
          <w:b/>
          <w:i/>
          <w:szCs w:val="26"/>
          <w:lang w:val="vi-VN"/>
        </w:rPr>
        <w:t>t</w:t>
      </w:r>
      <w:r w:rsidR="00FF0655">
        <w:rPr>
          <w:b/>
          <w:i/>
          <w:szCs w:val="26"/>
        </w:rPr>
        <w:t xml:space="preserve"> sau điều chỉnh</w:t>
      </w:r>
    </w:p>
    <w:p w14:paraId="41AF8294" w14:textId="77777777" w:rsidR="007D74DF" w:rsidRPr="00ED3EEE" w:rsidRDefault="007D74DF" w:rsidP="008A016E">
      <w:pPr>
        <w:pStyle w:val="DAUDONG"/>
        <w:spacing w:before="0" w:after="0" w:line="340" w:lineRule="exact"/>
        <w:ind w:firstLine="709"/>
        <w:rPr>
          <w:lang w:val="en-US"/>
        </w:rPr>
      </w:pPr>
      <w:r w:rsidRPr="005C52FF">
        <w:rPr>
          <w:lang w:val="vi-VN"/>
        </w:rPr>
        <w:t xml:space="preserve">Trên cơ sở tổ chức không gian theo chức năng sử dụng đất như trên, đề xuất giải pháp quy hoạch tổng mặt bằng sử dụng đất khu vực nghiên cứu như sau: </w:t>
      </w:r>
    </w:p>
    <w:p w14:paraId="05314667" w14:textId="3321813D" w:rsidR="00E46925" w:rsidRDefault="007D74DF" w:rsidP="007E3F93">
      <w:pPr>
        <w:pStyle w:val="DAUDONG"/>
        <w:spacing w:before="0" w:after="120" w:line="360" w:lineRule="exact"/>
        <w:ind w:firstLine="0"/>
        <w:jc w:val="center"/>
        <w:rPr>
          <w:bCs/>
        </w:rPr>
      </w:pPr>
      <w:r w:rsidRPr="005C52FF">
        <w:rPr>
          <w:bCs/>
        </w:rPr>
        <w:t xml:space="preserve">Bảng tổng hợp sử dụng đất </w:t>
      </w:r>
    </w:p>
    <w:tbl>
      <w:tblPr>
        <w:tblW w:w="962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03"/>
        <w:gridCol w:w="929"/>
        <w:gridCol w:w="1258"/>
        <w:gridCol w:w="988"/>
        <w:gridCol w:w="758"/>
        <w:gridCol w:w="820"/>
        <w:gridCol w:w="1055"/>
        <w:gridCol w:w="13"/>
        <w:gridCol w:w="864"/>
      </w:tblGrid>
      <w:tr w:rsidR="00DA7B31" w:rsidRPr="009F7684" w14:paraId="6E72142A" w14:textId="77777777" w:rsidTr="005F79A8">
        <w:trPr>
          <w:trHeight w:val="315"/>
        </w:trPr>
        <w:tc>
          <w:tcPr>
            <w:tcW w:w="540" w:type="dxa"/>
            <w:vMerge w:val="restart"/>
            <w:shd w:val="clear" w:color="auto" w:fill="FBE4D5" w:themeFill="accent2" w:themeFillTint="33"/>
            <w:vAlign w:val="center"/>
            <w:hideMark/>
          </w:tcPr>
          <w:p w14:paraId="7DCA7859" w14:textId="77777777" w:rsidR="00DA7B31" w:rsidRPr="009F7684" w:rsidRDefault="00DA7B31" w:rsidP="005F79A8">
            <w:pPr>
              <w:spacing w:before="20" w:after="20" w:line="320" w:lineRule="exact"/>
              <w:jc w:val="center"/>
              <w:rPr>
                <w:rFonts w:eastAsia="Times New Roman"/>
                <w:b/>
                <w:bCs/>
                <w:sz w:val="24"/>
              </w:rPr>
            </w:pPr>
            <w:r w:rsidRPr="009F7684">
              <w:rPr>
                <w:rFonts w:eastAsia="Times New Roman"/>
                <w:b/>
                <w:bCs/>
                <w:sz w:val="24"/>
              </w:rPr>
              <w:t>STT</w:t>
            </w:r>
          </w:p>
        </w:tc>
        <w:tc>
          <w:tcPr>
            <w:tcW w:w="2403" w:type="dxa"/>
            <w:vMerge w:val="restart"/>
            <w:shd w:val="clear" w:color="auto" w:fill="FBE4D5" w:themeFill="accent2" w:themeFillTint="33"/>
            <w:vAlign w:val="center"/>
            <w:hideMark/>
          </w:tcPr>
          <w:p w14:paraId="5B77F760" w14:textId="77777777" w:rsidR="00DA7B31" w:rsidRPr="009F7684" w:rsidRDefault="00DA7B31" w:rsidP="005F79A8">
            <w:pPr>
              <w:spacing w:before="20" w:after="20" w:line="320" w:lineRule="exact"/>
              <w:jc w:val="center"/>
              <w:rPr>
                <w:rFonts w:eastAsia="Times New Roman"/>
                <w:b/>
                <w:bCs/>
                <w:sz w:val="24"/>
              </w:rPr>
            </w:pPr>
            <w:r w:rsidRPr="009F7684">
              <w:rPr>
                <w:rFonts w:eastAsia="Times New Roman"/>
                <w:b/>
                <w:bCs/>
                <w:sz w:val="24"/>
              </w:rPr>
              <w:t>Loại đất</w:t>
            </w:r>
          </w:p>
        </w:tc>
        <w:tc>
          <w:tcPr>
            <w:tcW w:w="929" w:type="dxa"/>
            <w:vMerge w:val="restart"/>
            <w:shd w:val="clear" w:color="auto" w:fill="FBE4D5" w:themeFill="accent2" w:themeFillTint="33"/>
            <w:vAlign w:val="center"/>
            <w:hideMark/>
          </w:tcPr>
          <w:p w14:paraId="245A0042" w14:textId="77777777" w:rsidR="00DA7B31" w:rsidRPr="009F7684" w:rsidRDefault="00DA7B31" w:rsidP="005F79A8">
            <w:pPr>
              <w:spacing w:before="20" w:after="20" w:line="320" w:lineRule="exact"/>
              <w:jc w:val="center"/>
              <w:rPr>
                <w:rFonts w:eastAsia="Times New Roman"/>
                <w:b/>
                <w:bCs/>
                <w:sz w:val="24"/>
              </w:rPr>
            </w:pPr>
            <w:r w:rsidRPr="009F7684">
              <w:rPr>
                <w:rFonts w:eastAsia="Times New Roman"/>
                <w:b/>
                <w:bCs/>
                <w:sz w:val="24"/>
              </w:rPr>
              <w:t>Ký hiệu</w:t>
            </w:r>
          </w:p>
        </w:tc>
        <w:tc>
          <w:tcPr>
            <w:tcW w:w="1258" w:type="dxa"/>
            <w:vMerge w:val="restart"/>
            <w:shd w:val="clear" w:color="auto" w:fill="FBE4D5" w:themeFill="accent2" w:themeFillTint="33"/>
            <w:vAlign w:val="center"/>
            <w:hideMark/>
          </w:tcPr>
          <w:p w14:paraId="2BC8AA69" w14:textId="77777777" w:rsidR="00DA7B31" w:rsidRPr="009F7684" w:rsidRDefault="00DA7B31" w:rsidP="005F79A8">
            <w:pPr>
              <w:spacing w:before="20" w:after="20" w:line="320" w:lineRule="exact"/>
              <w:jc w:val="center"/>
              <w:rPr>
                <w:rFonts w:eastAsia="Times New Roman"/>
                <w:b/>
                <w:bCs/>
                <w:sz w:val="24"/>
              </w:rPr>
            </w:pPr>
            <w:r>
              <w:rPr>
                <w:rFonts w:eastAsia="Times New Roman"/>
                <w:b/>
                <w:bCs/>
                <w:sz w:val="24"/>
              </w:rPr>
              <w:t>Diện tích đất (ha</w:t>
            </w:r>
            <w:r w:rsidRPr="009F7684">
              <w:rPr>
                <w:rFonts w:eastAsia="Times New Roman"/>
                <w:b/>
                <w:bCs/>
                <w:sz w:val="24"/>
              </w:rPr>
              <w:t>)</w:t>
            </w:r>
          </w:p>
        </w:tc>
        <w:tc>
          <w:tcPr>
            <w:tcW w:w="3634" w:type="dxa"/>
            <w:gridSpan w:val="5"/>
            <w:shd w:val="clear" w:color="auto" w:fill="FBE4D5" w:themeFill="accent2" w:themeFillTint="33"/>
            <w:vAlign w:val="center"/>
            <w:hideMark/>
          </w:tcPr>
          <w:p w14:paraId="4C3E4E18" w14:textId="77777777" w:rsidR="00DA7B31" w:rsidRPr="009F7684" w:rsidRDefault="00DA7B31" w:rsidP="005F79A8">
            <w:pPr>
              <w:spacing w:before="20" w:after="20" w:line="320" w:lineRule="exact"/>
              <w:jc w:val="center"/>
              <w:rPr>
                <w:rFonts w:eastAsia="Times New Roman"/>
                <w:b/>
                <w:bCs/>
                <w:sz w:val="24"/>
              </w:rPr>
            </w:pPr>
            <w:r w:rsidRPr="009F7684">
              <w:rPr>
                <w:rFonts w:eastAsia="Times New Roman"/>
                <w:b/>
                <w:bCs/>
                <w:sz w:val="24"/>
              </w:rPr>
              <w:t>Chỉ tiêu kỹ thuật</w:t>
            </w:r>
          </w:p>
        </w:tc>
        <w:tc>
          <w:tcPr>
            <w:tcW w:w="864" w:type="dxa"/>
            <w:shd w:val="clear" w:color="auto" w:fill="FBE4D5" w:themeFill="accent2" w:themeFillTint="33"/>
            <w:vAlign w:val="center"/>
          </w:tcPr>
          <w:p w14:paraId="0D46C14B" w14:textId="77777777" w:rsidR="00DA7B31" w:rsidRPr="009F7684" w:rsidRDefault="00DA7B31" w:rsidP="005F79A8">
            <w:pPr>
              <w:spacing w:before="20" w:after="20" w:line="320" w:lineRule="exact"/>
              <w:jc w:val="left"/>
              <w:rPr>
                <w:rFonts w:eastAsia="Times New Roman"/>
                <w:b/>
                <w:bCs/>
                <w:sz w:val="24"/>
              </w:rPr>
            </w:pPr>
            <w:r w:rsidRPr="009F7684">
              <w:rPr>
                <w:rFonts w:eastAsia="Times New Roman"/>
                <w:b/>
                <w:bCs/>
                <w:sz w:val="24"/>
              </w:rPr>
              <w:t>Tỷ lệ (%)</w:t>
            </w:r>
          </w:p>
        </w:tc>
      </w:tr>
      <w:tr w:rsidR="00DA7B31" w:rsidRPr="009F7684" w14:paraId="7FD5BD85" w14:textId="77777777" w:rsidTr="005F79A8">
        <w:trPr>
          <w:trHeight w:val="945"/>
        </w:trPr>
        <w:tc>
          <w:tcPr>
            <w:tcW w:w="540" w:type="dxa"/>
            <w:vMerge/>
            <w:shd w:val="clear" w:color="auto" w:fill="FBE4D5" w:themeFill="accent2" w:themeFillTint="33"/>
            <w:vAlign w:val="center"/>
            <w:hideMark/>
          </w:tcPr>
          <w:p w14:paraId="297C78C2" w14:textId="77777777" w:rsidR="00DA7B31" w:rsidRPr="009F7684" w:rsidRDefault="00DA7B31" w:rsidP="005F79A8">
            <w:pPr>
              <w:spacing w:before="20" w:after="20" w:line="320" w:lineRule="exact"/>
              <w:jc w:val="left"/>
              <w:rPr>
                <w:rFonts w:eastAsia="Times New Roman"/>
                <w:bCs/>
                <w:sz w:val="24"/>
              </w:rPr>
            </w:pPr>
          </w:p>
        </w:tc>
        <w:tc>
          <w:tcPr>
            <w:tcW w:w="2403" w:type="dxa"/>
            <w:vMerge/>
            <w:shd w:val="clear" w:color="auto" w:fill="FBE4D5" w:themeFill="accent2" w:themeFillTint="33"/>
            <w:vAlign w:val="center"/>
            <w:hideMark/>
          </w:tcPr>
          <w:p w14:paraId="27317ABA" w14:textId="77777777" w:rsidR="00DA7B31" w:rsidRPr="009F7684" w:rsidRDefault="00DA7B31" w:rsidP="005F79A8">
            <w:pPr>
              <w:spacing w:before="20" w:after="20" w:line="320" w:lineRule="exact"/>
              <w:jc w:val="left"/>
              <w:rPr>
                <w:rFonts w:eastAsia="Times New Roman"/>
                <w:bCs/>
                <w:sz w:val="24"/>
              </w:rPr>
            </w:pPr>
          </w:p>
        </w:tc>
        <w:tc>
          <w:tcPr>
            <w:tcW w:w="929" w:type="dxa"/>
            <w:vMerge/>
            <w:shd w:val="clear" w:color="auto" w:fill="FBE4D5" w:themeFill="accent2" w:themeFillTint="33"/>
            <w:vAlign w:val="center"/>
            <w:hideMark/>
          </w:tcPr>
          <w:p w14:paraId="303DF9A7" w14:textId="77777777" w:rsidR="00DA7B31" w:rsidRPr="009F7684" w:rsidRDefault="00DA7B31" w:rsidP="005F79A8">
            <w:pPr>
              <w:spacing w:before="20" w:after="20" w:line="320" w:lineRule="exact"/>
              <w:jc w:val="left"/>
              <w:rPr>
                <w:rFonts w:eastAsia="Times New Roman"/>
                <w:bCs/>
                <w:sz w:val="24"/>
              </w:rPr>
            </w:pPr>
          </w:p>
        </w:tc>
        <w:tc>
          <w:tcPr>
            <w:tcW w:w="1258" w:type="dxa"/>
            <w:vMerge/>
            <w:shd w:val="clear" w:color="auto" w:fill="FBE4D5" w:themeFill="accent2" w:themeFillTint="33"/>
            <w:vAlign w:val="center"/>
            <w:hideMark/>
          </w:tcPr>
          <w:p w14:paraId="549F4B77" w14:textId="77777777" w:rsidR="00DA7B31" w:rsidRPr="009F7684" w:rsidRDefault="00DA7B31" w:rsidP="005F79A8">
            <w:pPr>
              <w:spacing w:before="20" w:after="20" w:line="320" w:lineRule="exact"/>
              <w:jc w:val="left"/>
              <w:rPr>
                <w:rFonts w:eastAsia="Times New Roman"/>
                <w:bCs/>
                <w:sz w:val="24"/>
              </w:rPr>
            </w:pPr>
          </w:p>
        </w:tc>
        <w:tc>
          <w:tcPr>
            <w:tcW w:w="988" w:type="dxa"/>
            <w:shd w:val="clear" w:color="auto" w:fill="FBE4D5" w:themeFill="accent2" w:themeFillTint="33"/>
            <w:vAlign w:val="center"/>
            <w:hideMark/>
          </w:tcPr>
          <w:p w14:paraId="7E1EFF39" w14:textId="77777777" w:rsidR="00DA7B31" w:rsidRPr="009F7684" w:rsidRDefault="00DA7B31" w:rsidP="005F79A8">
            <w:pPr>
              <w:spacing w:before="20" w:after="20" w:line="320" w:lineRule="exact"/>
              <w:jc w:val="center"/>
              <w:rPr>
                <w:rFonts w:eastAsia="Times New Roman"/>
                <w:b/>
                <w:bCs/>
                <w:sz w:val="24"/>
              </w:rPr>
            </w:pPr>
            <w:r w:rsidRPr="009F7684">
              <w:rPr>
                <w:rFonts w:eastAsia="Times New Roman"/>
                <w:b/>
                <w:bCs/>
                <w:sz w:val="24"/>
              </w:rPr>
              <w:t>Mật độ XD tối đa (%)</w:t>
            </w:r>
          </w:p>
        </w:tc>
        <w:tc>
          <w:tcPr>
            <w:tcW w:w="758" w:type="dxa"/>
            <w:shd w:val="clear" w:color="auto" w:fill="FBE4D5" w:themeFill="accent2" w:themeFillTint="33"/>
            <w:vAlign w:val="center"/>
            <w:hideMark/>
          </w:tcPr>
          <w:p w14:paraId="06323C99" w14:textId="77777777" w:rsidR="00DA7B31" w:rsidRPr="009F7684" w:rsidRDefault="00DA7B31" w:rsidP="005F79A8">
            <w:pPr>
              <w:spacing w:before="20" w:after="20" w:line="320" w:lineRule="exact"/>
              <w:jc w:val="center"/>
              <w:rPr>
                <w:rFonts w:eastAsia="Times New Roman"/>
                <w:b/>
                <w:bCs/>
                <w:sz w:val="24"/>
              </w:rPr>
            </w:pPr>
            <w:r w:rsidRPr="009F7684">
              <w:rPr>
                <w:rFonts w:eastAsia="Times New Roman"/>
                <w:b/>
                <w:bCs/>
                <w:sz w:val="24"/>
              </w:rPr>
              <w:t>Tầng cao min</w:t>
            </w:r>
          </w:p>
        </w:tc>
        <w:tc>
          <w:tcPr>
            <w:tcW w:w="820" w:type="dxa"/>
            <w:shd w:val="clear" w:color="auto" w:fill="FBE4D5" w:themeFill="accent2" w:themeFillTint="33"/>
            <w:vAlign w:val="center"/>
            <w:hideMark/>
          </w:tcPr>
          <w:p w14:paraId="504B7C0B" w14:textId="77777777" w:rsidR="00DA7B31" w:rsidRPr="009F7684" w:rsidRDefault="00DA7B31" w:rsidP="005F79A8">
            <w:pPr>
              <w:spacing w:before="20" w:after="20" w:line="320" w:lineRule="exact"/>
              <w:jc w:val="center"/>
              <w:rPr>
                <w:rFonts w:eastAsia="Times New Roman"/>
                <w:b/>
                <w:bCs/>
                <w:sz w:val="24"/>
              </w:rPr>
            </w:pPr>
            <w:r w:rsidRPr="009F7684">
              <w:rPr>
                <w:rFonts w:eastAsia="Times New Roman"/>
                <w:b/>
                <w:bCs/>
                <w:sz w:val="24"/>
              </w:rPr>
              <w:t>Tầng cao max</w:t>
            </w:r>
          </w:p>
        </w:tc>
        <w:tc>
          <w:tcPr>
            <w:tcW w:w="1055" w:type="dxa"/>
            <w:shd w:val="clear" w:color="auto" w:fill="FBE4D5" w:themeFill="accent2" w:themeFillTint="33"/>
            <w:vAlign w:val="center"/>
            <w:hideMark/>
          </w:tcPr>
          <w:p w14:paraId="7AE29041" w14:textId="77777777" w:rsidR="00DA7B31" w:rsidRPr="009F7684" w:rsidRDefault="00DA7B31" w:rsidP="005F79A8">
            <w:pPr>
              <w:spacing w:before="20" w:after="20" w:line="320" w:lineRule="exact"/>
              <w:jc w:val="center"/>
              <w:rPr>
                <w:rFonts w:eastAsia="Times New Roman"/>
                <w:b/>
                <w:bCs/>
                <w:sz w:val="24"/>
              </w:rPr>
            </w:pPr>
            <w:r w:rsidRPr="009F7684">
              <w:rPr>
                <w:rFonts w:eastAsia="Times New Roman"/>
                <w:b/>
                <w:bCs/>
                <w:sz w:val="24"/>
              </w:rPr>
              <w:t>Số dân</w:t>
            </w:r>
            <w:r w:rsidRPr="009F7684">
              <w:rPr>
                <w:rFonts w:eastAsia="Times New Roman"/>
                <w:b/>
                <w:bCs/>
                <w:sz w:val="24"/>
              </w:rPr>
              <w:br/>
              <w:t>(người)</w:t>
            </w:r>
          </w:p>
        </w:tc>
        <w:tc>
          <w:tcPr>
            <w:tcW w:w="877" w:type="dxa"/>
            <w:gridSpan w:val="2"/>
            <w:shd w:val="clear" w:color="auto" w:fill="FBE4D5" w:themeFill="accent2" w:themeFillTint="33"/>
            <w:vAlign w:val="center"/>
            <w:hideMark/>
          </w:tcPr>
          <w:p w14:paraId="60C4FAC8" w14:textId="77777777" w:rsidR="00DA7B31" w:rsidRPr="009F7684" w:rsidRDefault="00DA7B31" w:rsidP="005F79A8">
            <w:pPr>
              <w:spacing w:before="20" w:after="20" w:line="320" w:lineRule="exact"/>
              <w:jc w:val="left"/>
              <w:rPr>
                <w:rFonts w:eastAsia="Times New Roman"/>
                <w:bCs/>
                <w:sz w:val="24"/>
              </w:rPr>
            </w:pPr>
          </w:p>
        </w:tc>
      </w:tr>
      <w:tr w:rsidR="00DA7B31" w:rsidRPr="009F7684" w14:paraId="739A9537" w14:textId="77777777" w:rsidTr="005F79A8">
        <w:trPr>
          <w:trHeight w:val="315"/>
        </w:trPr>
        <w:tc>
          <w:tcPr>
            <w:tcW w:w="2943" w:type="dxa"/>
            <w:gridSpan w:val="2"/>
            <w:shd w:val="clear" w:color="auto" w:fill="auto"/>
            <w:vAlign w:val="center"/>
            <w:hideMark/>
          </w:tcPr>
          <w:p w14:paraId="45D4829D" w14:textId="77777777" w:rsidR="00DA7B31" w:rsidRPr="009F7684" w:rsidRDefault="00DA7B31" w:rsidP="005F79A8">
            <w:pPr>
              <w:spacing w:before="20" w:after="20" w:line="320" w:lineRule="exact"/>
              <w:jc w:val="center"/>
              <w:rPr>
                <w:rFonts w:eastAsia="Times New Roman"/>
                <w:b/>
                <w:bCs/>
                <w:sz w:val="24"/>
              </w:rPr>
            </w:pPr>
            <w:r w:rsidRPr="009F7684">
              <w:rPr>
                <w:rFonts w:eastAsia="Times New Roman"/>
                <w:b/>
                <w:bCs/>
                <w:sz w:val="24"/>
              </w:rPr>
              <w:t xml:space="preserve">TỔNG </w:t>
            </w:r>
          </w:p>
        </w:tc>
        <w:tc>
          <w:tcPr>
            <w:tcW w:w="929" w:type="dxa"/>
            <w:shd w:val="clear" w:color="auto" w:fill="auto"/>
            <w:vAlign w:val="center"/>
            <w:hideMark/>
          </w:tcPr>
          <w:p w14:paraId="04A39F13" w14:textId="77777777" w:rsidR="00DA7B31" w:rsidRPr="009F7684" w:rsidRDefault="00DA7B31" w:rsidP="005F79A8">
            <w:pPr>
              <w:spacing w:before="20" w:after="20" w:line="320" w:lineRule="exact"/>
              <w:jc w:val="left"/>
              <w:rPr>
                <w:rFonts w:eastAsia="Times New Roman"/>
                <w:b/>
                <w:sz w:val="24"/>
              </w:rPr>
            </w:pPr>
            <w:r w:rsidRPr="009F7684">
              <w:rPr>
                <w:rFonts w:eastAsia="Times New Roman"/>
                <w:b/>
                <w:sz w:val="24"/>
              </w:rPr>
              <w:t> </w:t>
            </w:r>
          </w:p>
        </w:tc>
        <w:tc>
          <w:tcPr>
            <w:tcW w:w="1258" w:type="dxa"/>
            <w:shd w:val="clear" w:color="auto" w:fill="auto"/>
            <w:vAlign w:val="center"/>
            <w:hideMark/>
          </w:tcPr>
          <w:p w14:paraId="141A4DCF" w14:textId="77777777" w:rsidR="00DA7B31" w:rsidRPr="009F7684" w:rsidRDefault="00DA7B31" w:rsidP="005F79A8">
            <w:pPr>
              <w:spacing w:before="20" w:after="20" w:line="320" w:lineRule="exact"/>
              <w:jc w:val="right"/>
              <w:rPr>
                <w:rFonts w:eastAsia="Times New Roman"/>
                <w:b/>
                <w:bCs/>
                <w:sz w:val="24"/>
              </w:rPr>
            </w:pPr>
            <w:r>
              <w:rPr>
                <w:rFonts w:eastAsia="Times New Roman"/>
                <w:b/>
                <w:bCs/>
                <w:sz w:val="24"/>
              </w:rPr>
              <w:t>32,30</w:t>
            </w:r>
          </w:p>
        </w:tc>
        <w:tc>
          <w:tcPr>
            <w:tcW w:w="988" w:type="dxa"/>
            <w:shd w:val="clear" w:color="auto" w:fill="auto"/>
            <w:vAlign w:val="center"/>
            <w:hideMark/>
          </w:tcPr>
          <w:p w14:paraId="5027B0A0" w14:textId="77777777" w:rsidR="00DA7B31" w:rsidRPr="009F7684" w:rsidRDefault="00DA7B31" w:rsidP="005F79A8">
            <w:pPr>
              <w:spacing w:before="20" w:after="20" w:line="320" w:lineRule="exact"/>
              <w:jc w:val="left"/>
              <w:rPr>
                <w:rFonts w:eastAsia="Times New Roman"/>
                <w:b/>
                <w:bCs/>
                <w:sz w:val="24"/>
              </w:rPr>
            </w:pPr>
            <w:r w:rsidRPr="009F7684">
              <w:rPr>
                <w:rFonts w:eastAsia="Times New Roman"/>
                <w:b/>
                <w:bCs/>
                <w:sz w:val="24"/>
              </w:rPr>
              <w:t> </w:t>
            </w:r>
          </w:p>
        </w:tc>
        <w:tc>
          <w:tcPr>
            <w:tcW w:w="758" w:type="dxa"/>
            <w:shd w:val="clear" w:color="auto" w:fill="auto"/>
            <w:vAlign w:val="center"/>
            <w:hideMark/>
          </w:tcPr>
          <w:p w14:paraId="1DAFCD55" w14:textId="77777777" w:rsidR="00DA7B31" w:rsidRPr="009F7684" w:rsidRDefault="00DA7B31" w:rsidP="005F79A8">
            <w:pPr>
              <w:spacing w:before="20" w:after="20" w:line="320" w:lineRule="exact"/>
              <w:jc w:val="left"/>
              <w:rPr>
                <w:rFonts w:eastAsia="Times New Roman"/>
                <w:b/>
                <w:bCs/>
                <w:sz w:val="24"/>
              </w:rPr>
            </w:pPr>
            <w:r w:rsidRPr="009F7684">
              <w:rPr>
                <w:rFonts w:eastAsia="Times New Roman"/>
                <w:b/>
                <w:bCs/>
                <w:sz w:val="24"/>
              </w:rPr>
              <w:t> </w:t>
            </w:r>
          </w:p>
        </w:tc>
        <w:tc>
          <w:tcPr>
            <w:tcW w:w="820" w:type="dxa"/>
            <w:shd w:val="clear" w:color="auto" w:fill="auto"/>
            <w:vAlign w:val="center"/>
            <w:hideMark/>
          </w:tcPr>
          <w:p w14:paraId="7C64FC3C" w14:textId="77777777" w:rsidR="00DA7B31" w:rsidRPr="009F7684" w:rsidRDefault="00DA7B31" w:rsidP="005F79A8">
            <w:pPr>
              <w:spacing w:before="20" w:after="20" w:line="320" w:lineRule="exact"/>
              <w:jc w:val="left"/>
              <w:rPr>
                <w:rFonts w:eastAsia="Times New Roman"/>
                <w:b/>
                <w:bCs/>
                <w:sz w:val="24"/>
              </w:rPr>
            </w:pPr>
            <w:r w:rsidRPr="009F7684">
              <w:rPr>
                <w:rFonts w:eastAsia="Times New Roman"/>
                <w:b/>
                <w:bCs/>
                <w:sz w:val="24"/>
              </w:rPr>
              <w:t> </w:t>
            </w:r>
          </w:p>
        </w:tc>
        <w:tc>
          <w:tcPr>
            <w:tcW w:w="1055" w:type="dxa"/>
            <w:shd w:val="clear" w:color="auto" w:fill="auto"/>
            <w:vAlign w:val="center"/>
            <w:hideMark/>
          </w:tcPr>
          <w:p w14:paraId="492D7924" w14:textId="77777777" w:rsidR="00DA7B31" w:rsidRPr="009F7684" w:rsidRDefault="00DA7B31" w:rsidP="005F79A8">
            <w:pPr>
              <w:spacing w:before="20" w:after="20" w:line="320" w:lineRule="exact"/>
              <w:jc w:val="left"/>
              <w:rPr>
                <w:rFonts w:eastAsia="Times New Roman"/>
                <w:b/>
                <w:bCs/>
                <w:sz w:val="24"/>
              </w:rPr>
            </w:pPr>
            <w:r w:rsidRPr="009F7684">
              <w:rPr>
                <w:rFonts w:eastAsia="Times New Roman"/>
                <w:b/>
                <w:bCs/>
                <w:sz w:val="24"/>
              </w:rPr>
              <w:t> </w:t>
            </w:r>
          </w:p>
        </w:tc>
        <w:tc>
          <w:tcPr>
            <w:tcW w:w="877" w:type="dxa"/>
            <w:gridSpan w:val="2"/>
            <w:shd w:val="clear" w:color="auto" w:fill="auto"/>
            <w:vAlign w:val="center"/>
            <w:hideMark/>
          </w:tcPr>
          <w:p w14:paraId="708D30EB" w14:textId="77777777" w:rsidR="00DA7B31" w:rsidRPr="009F7684" w:rsidRDefault="00DA7B31" w:rsidP="005F79A8">
            <w:pPr>
              <w:spacing w:before="20" w:after="20" w:line="320" w:lineRule="exact"/>
              <w:jc w:val="right"/>
              <w:rPr>
                <w:rFonts w:eastAsia="Times New Roman"/>
                <w:b/>
                <w:bCs/>
                <w:sz w:val="24"/>
              </w:rPr>
            </w:pPr>
            <w:r>
              <w:rPr>
                <w:rFonts w:eastAsia="Times New Roman"/>
                <w:b/>
                <w:bCs/>
                <w:sz w:val="24"/>
              </w:rPr>
              <w:t xml:space="preserve"> 100</w:t>
            </w:r>
          </w:p>
        </w:tc>
      </w:tr>
      <w:tr w:rsidR="00DA7B31" w:rsidRPr="009F7684" w14:paraId="07A72FA8" w14:textId="77777777" w:rsidTr="005F79A8">
        <w:trPr>
          <w:trHeight w:val="315"/>
        </w:trPr>
        <w:tc>
          <w:tcPr>
            <w:tcW w:w="540" w:type="dxa"/>
            <w:shd w:val="clear" w:color="auto" w:fill="auto"/>
            <w:vAlign w:val="center"/>
            <w:hideMark/>
          </w:tcPr>
          <w:p w14:paraId="0C5B43EA"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I</w:t>
            </w:r>
          </w:p>
        </w:tc>
        <w:tc>
          <w:tcPr>
            <w:tcW w:w="2403" w:type="dxa"/>
            <w:shd w:val="clear" w:color="auto" w:fill="auto"/>
            <w:vAlign w:val="center"/>
            <w:hideMark/>
          </w:tcPr>
          <w:p w14:paraId="24490EE6" w14:textId="77777777" w:rsidR="00DA7B31" w:rsidRPr="009F7684" w:rsidRDefault="00DA7B31" w:rsidP="005F79A8">
            <w:pPr>
              <w:spacing w:before="20" w:after="20" w:line="320" w:lineRule="exact"/>
              <w:jc w:val="left"/>
              <w:rPr>
                <w:rFonts w:eastAsia="Times New Roman"/>
                <w:bCs/>
                <w:sz w:val="24"/>
              </w:rPr>
            </w:pPr>
            <w:r w:rsidRPr="009F7684">
              <w:rPr>
                <w:rFonts w:eastAsia="Times New Roman"/>
                <w:bCs/>
                <w:sz w:val="24"/>
              </w:rPr>
              <w:t>Đất ở</w:t>
            </w:r>
          </w:p>
        </w:tc>
        <w:tc>
          <w:tcPr>
            <w:tcW w:w="929" w:type="dxa"/>
            <w:shd w:val="clear" w:color="auto" w:fill="auto"/>
            <w:vAlign w:val="center"/>
            <w:hideMark/>
          </w:tcPr>
          <w:p w14:paraId="21CD4B73"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1258" w:type="dxa"/>
            <w:shd w:val="clear" w:color="auto" w:fill="auto"/>
            <w:vAlign w:val="center"/>
            <w:hideMark/>
          </w:tcPr>
          <w:p w14:paraId="5BD42F9A"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14,83</w:t>
            </w:r>
          </w:p>
        </w:tc>
        <w:tc>
          <w:tcPr>
            <w:tcW w:w="988" w:type="dxa"/>
            <w:shd w:val="clear" w:color="auto" w:fill="auto"/>
            <w:vAlign w:val="center"/>
            <w:hideMark/>
          </w:tcPr>
          <w:p w14:paraId="763302F4"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758" w:type="dxa"/>
            <w:shd w:val="clear" w:color="auto" w:fill="auto"/>
            <w:vAlign w:val="center"/>
            <w:hideMark/>
          </w:tcPr>
          <w:p w14:paraId="1E054CF1"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820" w:type="dxa"/>
            <w:shd w:val="clear" w:color="auto" w:fill="auto"/>
            <w:vAlign w:val="center"/>
            <w:hideMark/>
          </w:tcPr>
          <w:p w14:paraId="4C658E98"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1055" w:type="dxa"/>
            <w:shd w:val="clear" w:color="auto" w:fill="auto"/>
            <w:vAlign w:val="center"/>
            <w:hideMark/>
          </w:tcPr>
          <w:p w14:paraId="6F1C3D46" w14:textId="77777777" w:rsidR="00DA7B31" w:rsidRPr="009F7684" w:rsidRDefault="00DA7B31" w:rsidP="005F79A8">
            <w:pPr>
              <w:spacing w:before="20" w:after="20" w:line="320" w:lineRule="exact"/>
              <w:jc w:val="right"/>
              <w:rPr>
                <w:rFonts w:eastAsia="Times New Roman"/>
                <w:bCs/>
                <w:sz w:val="24"/>
              </w:rPr>
            </w:pPr>
            <w:r w:rsidRPr="009F7684">
              <w:rPr>
                <w:rFonts w:eastAsia="Times New Roman"/>
                <w:bCs/>
                <w:sz w:val="24"/>
              </w:rPr>
              <w:t>4.</w:t>
            </w:r>
            <w:r>
              <w:rPr>
                <w:rFonts w:eastAsia="Times New Roman"/>
                <w:bCs/>
                <w:sz w:val="24"/>
              </w:rPr>
              <w:t>036</w:t>
            </w:r>
          </w:p>
        </w:tc>
        <w:tc>
          <w:tcPr>
            <w:tcW w:w="877" w:type="dxa"/>
            <w:gridSpan w:val="2"/>
            <w:shd w:val="clear" w:color="auto" w:fill="auto"/>
            <w:vAlign w:val="center"/>
            <w:hideMark/>
          </w:tcPr>
          <w:p w14:paraId="2967A164" w14:textId="77777777" w:rsidR="00DA7B31" w:rsidRPr="009F7684" w:rsidRDefault="00DA7B31" w:rsidP="005F79A8">
            <w:pPr>
              <w:spacing w:before="20" w:after="20" w:line="320" w:lineRule="exact"/>
              <w:jc w:val="right"/>
              <w:rPr>
                <w:rFonts w:eastAsia="Times New Roman"/>
                <w:bCs/>
                <w:sz w:val="24"/>
              </w:rPr>
            </w:pPr>
            <w:r w:rsidRPr="009F7684">
              <w:rPr>
                <w:rFonts w:eastAsia="Times New Roman"/>
                <w:bCs/>
                <w:sz w:val="24"/>
              </w:rPr>
              <w:t>45,</w:t>
            </w:r>
            <w:r>
              <w:rPr>
                <w:rFonts w:eastAsia="Times New Roman"/>
                <w:bCs/>
                <w:sz w:val="24"/>
              </w:rPr>
              <w:t>91</w:t>
            </w:r>
          </w:p>
        </w:tc>
      </w:tr>
      <w:tr w:rsidR="00DA7B31" w:rsidRPr="009F7684" w14:paraId="3A383F7E" w14:textId="77777777" w:rsidTr="005F79A8">
        <w:trPr>
          <w:trHeight w:val="360"/>
        </w:trPr>
        <w:tc>
          <w:tcPr>
            <w:tcW w:w="540" w:type="dxa"/>
            <w:shd w:val="clear" w:color="auto" w:fill="auto"/>
            <w:vAlign w:val="center"/>
            <w:hideMark/>
          </w:tcPr>
          <w:p w14:paraId="33DBE798"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1</w:t>
            </w:r>
          </w:p>
        </w:tc>
        <w:tc>
          <w:tcPr>
            <w:tcW w:w="2403" w:type="dxa"/>
            <w:shd w:val="clear" w:color="auto" w:fill="auto"/>
            <w:vAlign w:val="center"/>
            <w:hideMark/>
          </w:tcPr>
          <w:p w14:paraId="16508877" w14:textId="77777777" w:rsidR="00DA7B31" w:rsidRPr="009F7684" w:rsidRDefault="00DA7B31" w:rsidP="005F79A8">
            <w:pPr>
              <w:spacing w:before="20" w:after="20" w:line="320" w:lineRule="exact"/>
              <w:jc w:val="left"/>
              <w:rPr>
                <w:rFonts w:eastAsia="Times New Roman"/>
                <w:bCs/>
                <w:sz w:val="24"/>
              </w:rPr>
            </w:pPr>
            <w:r w:rsidRPr="009F7684">
              <w:rPr>
                <w:rFonts w:eastAsia="Times New Roman"/>
                <w:bCs/>
                <w:sz w:val="24"/>
              </w:rPr>
              <w:t>Đất ở hiện trạng</w:t>
            </w:r>
          </w:p>
        </w:tc>
        <w:tc>
          <w:tcPr>
            <w:tcW w:w="929" w:type="dxa"/>
            <w:shd w:val="clear" w:color="auto" w:fill="auto"/>
            <w:vAlign w:val="center"/>
            <w:hideMark/>
          </w:tcPr>
          <w:p w14:paraId="2A8FF355"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1258" w:type="dxa"/>
            <w:shd w:val="clear" w:color="auto" w:fill="auto"/>
            <w:vAlign w:val="center"/>
            <w:hideMark/>
          </w:tcPr>
          <w:p w14:paraId="6F76BCE6"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7,30</w:t>
            </w:r>
          </w:p>
        </w:tc>
        <w:tc>
          <w:tcPr>
            <w:tcW w:w="988" w:type="dxa"/>
            <w:shd w:val="clear" w:color="auto" w:fill="auto"/>
            <w:vAlign w:val="center"/>
            <w:hideMark/>
          </w:tcPr>
          <w:p w14:paraId="3939A629"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85</w:t>
            </w:r>
          </w:p>
        </w:tc>
        <w:tc>
          <w:tcPr>
            <w:tcW w:w="758" w:type="dxa"/>
            <w:shd w:val="clear" w:color="auto" w:fill="auto"/>
            <w:vAlign w:val="center"/>
            <w:hideMark/>
          </w:tcPr>
          <w:p w14:paraId="73A84E3B"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2</w:t>
            </w:r>
          </w:p>
        </w:tc>
        <w:tc>
          <w:tcPr>
            <w:tcW w:w="820" w:type="dxa"/>
            <w:shd w:val="clear" w:color="auto" w:fill="auto"/>
            <w:vAlign w:val="center"/>
            <w:hideMark/>
          </w:tcPr>
          <w:p w14:paraId="1ACE1763"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3</w:t>
            </w:r>
          </w:p>
        </w:tc>
        <w:tc>
          <w:tcPr>
            <w:tcW w:w="1055" w:type="dxa"/>
            <w:shd w:val="clear" w:color="auto" w:fill="auto"/>
            <w:vAlign w:val="center"/>
            <w:hideMark/>
          </w:tcPr>
          <w:p w14:paraId="6F63DE72" w14:textId="77777777" w:rsidR="00DA7B31" w:rsidRPr="009F7684" w:rsidRDefault="00DA7B31" w:rsidP="005F79A8">
            <w:pPr>
              <w:spacing w:before="20" w:after="20" w:line="320" w:lineRule="exact"/>
              <w:jc w:val="right"/>
              <w:rPr>
                <w:rFonts w:eastAsia="Times New Roman"/>
                <w:bCs/>
                <w:sz w:val="24"/>
              </w:rPr>
            </w:pPr>
            <w:r w:rsidRPr="009F7684">
              <w:rPr>
                <w:rFonts w:eastAsia="Times New Roman"/>
                <w:bCs/>
                <w:sz w:val="24"/>
              </w:rPr>
              <w:t>780</w:t>
            </w:r>
          </w:p>
        </w:tc>
        <w:tc>
          <w:tcPr>
            <w:tcW w:w="877" w:type="dxa"/>
            <w:gridSpan w:val="2"/>
            <w:shd w:val="clear" w:color="auto" w:fill="auto"/>
            <w:vAlign w:val="center"/>
            <w:hideMark/>
          </w:tcPr>
          <w:p w14:paraId="65599F11" w14:textId="77777777" w:rsidR="00DA7B31" w:rsidRPr="009F7684" w:rsidRDefault="00DA7B31" w:rsidP="005F79A8">
            <w:pPr>
              <w:spacing w:before="20" w:after="20" w:line="320" w:lineRule="exact"/>
              <w:jc w:val="right"/>
              <w:rPr>
                <w:rFonts w:eastAsia="Times New Roman"/>
                <w:bCs/>
                <w:sz w:val="24"/>
              </w:rPr>
            </w:pPr>
            <w:r w:rsidRPr="009F7684">
              <w:rPr>
                <w:rFonts w:eastAsia="Times New Roman"/>
                <w:bCs/>
                <w:sz w:val="24"/>
              </w:rPr>
              <w:t>22,60</w:t>
            </w:r>
          </w:p>
        </w:tc>
      </w:tr>
      <w:tr w:rsidR="00DA7B31" w:rsidRPr="009F7684" w14:paraId="33273752" w14:textId="77777777" w:rsidTr="005F79A8">
        <w:trPr>
          <w:trHeight w:val="360"/>
        </w:trPr>
        <w:tc>
          <w:tcPr>
            <w:tcW w:w="540" w:type="dxa"/>
            <w:shd w:val="clear" w:color="auto" w:fill="auto"/>
            <w:vAlign w:val="center"/>
            <w:hideMark/>
          </w:tcPr>
          <w:p w14:paraId="1AE8A954"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2</w:t>
            </w:r>
          </w:p>
        </w:tc>
        <w:tc>
          <w:tcPr>
            <w:tcW w:w="2403" w:type="dxa"/>
            <w:shd w:val="clear" w:color="auto" w:fill="auto"/>
            <w:vAlign w:val="center"/>
            <w:hideMark/>
          </w:tcPr>
          <w:p w14:paraId="6AB4CC36" w14:textId="77777777" w:rsidR="00DA7B31" w:rsidRPr="009F7684" w:rsidRDefault="00DA7B31" w:rsidP="005F79A8">
            <w:pPr>
              <w:spacing w:before="20" w:after="20" w:line="320" w:lineRule="exact"/>
              <w:jc w:val="left"/>
              <w:rPr>
                <w:rFonts w:eastAsia="Times New Roman"/>
                <w:bCs/>
                <w:sz w:val="24"/>
              </w:rPr>
            </w:pPr>
            <w:r w:rsidRPr="009F7684">
              <w:rPr>
                <w:rFonts w:eastAsia="Times New Roman"/>
                <w:bCs/>
                <w:sz w:val="24"/>
              </w:rPr>
              <w:t xml:space="preserve">Đất ở </w:t>
            </w:r>
            <w:r>
              <w:rPr>
                <w:rFonts w:eastAsia="Times New Roman"/>
                <w:bCs/>
                <w:sz w:val="24"/>
              </w:rPr>
              <w:t>mới</w:t>
            </w:r>
          </w:p>
        </w:tc>
        <w:tc>
          <w:tcPr>
            <w:tcW w:w="929" w:type="dxa"/>
            <w:shd w:val="clear" w:color="auto" w:fill="auto"/>
            <w:vAlign w:val="center"/>
            <w:hideMark/>
          </w:tcPr>
          <w:p w14:paraId="350B2582" w14:textId="77777777" w:rsidR="00DA7B31" w:rsidRPr="009F7684" w:rsidRDefault="00DA7B31" w:rsidP="005F79A8">
            <w:pPr>
              <w:spacing w:before="20" w:after="20" w:line="320" w:lineRule="exact"/>
              <w:jc w:val="center"/>
              <w:rPr>
                <w:rFonts w:eastAsia="Times New Roman"/>
                <w:bCs/>
                <w:sz w:val="24"/>
              </w:rPr>
            </w:pPr>
          </w:p>
        </w:tc>
        <w:tc>
          <w:tcPr>
            <w:tcW w:w="1258" w:type="dxa"/>
            <w:shd w:val="clear" w:color="auto" w:fill="auto"/>
            <w:vAlign w:val="center"/>
            <w:hideMark/>
          </w:tcPr>
          <w:p w14:paraId="07AAC9AA"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6,11</w:t>
            </w:r>
          </w:p>
        </w:tc>
        <w:tc>
          <w:tcPr>
            <w:tcW w:w="988" w:type="dxa"/>
            <w:shd w:val="clear" w:color="auto" w:fill="auto"/>
            <w:vAlign w:val="center"/>
          </w:tcPr>
          <w:p w14:paraId="3E0745A4" w14:textId="77777777" w:rsidR="00DA7B31" w:rsidRPr="009F7684" w:rsidRDefault="00DA7B31" w:rsidP="005F79A8">
            <w:pPr>
              <w:spacing w:before="20" w:after="20" w:line="320" w:lineRule="exact"/>
              <w:jc w:val="center"/>
              <w:rPr>
                <w:rFonts w:eastAsia="Times New Roman"/>
                <w:bCs/>
                <w:sz w:val="24"/>
              </w:rPr>
            </w:pPr>
          </w:p>
        </w:tc>
        <w:tc>
          <w:tcPr>
            <w:tcW w:w="758" w:type="dxa"/>
            <w:shd w:val="clear" w:color="auto" w:fill="auto"/>
            <w:vAlign w:val="center"/>
          </w:tcPr>
          <w:p w14:paraId="380777F9" w14:textId="77777777" w:rsidR="00DA7B31" w:rsidRPr="009F7684" w:rsidRDefault="00DA7B31" w:rsidP="005F79A8">
            <w:pPr>
              <w:spacing w:before="20" w:after="20" w:line="320" w:lineRule="exact"/>
              <w:jc w:val="center"/>
              <w:rPr>
                <w:rFonts w:eastAsia="Times New Roman"/>
                <w:bCs/>
                <w:sz w:val="24"/>
              </w:rPr>
            </w:pPr>
          </w:p>
        </w:tc>
        <w:tc>
          <w:tcPr>
            <w:tcW w:w="820" w:type="dxa"/>
            <w:shd w:val="clear" w:color="auto" w:fill="auto"/>
            <w:vAlign w:val="center"/>
          </w:tcPr>
          <w:p w14:paraId="11926BAB" w14:textId="77777777" w:rsidR="00DA7B31" w:rsidRPr="009F7684" w:rsidRDefault="00DA7B31" w:rsidP="005F79A8">
            <w:pPr>
              <w:spacing w:before="20" w:after="20" w:line="320" w:lineRule="exact"/>
              <w:jc w:val="center"/>
              <w:rPr>
                <w:rFonts w:eastAsia="Times New Roman"/>
                <w:bCs/>
                <w:sz w:val="24"/>
              </w:rPr>
            </w:pPr>
          </w:p>
        </w:tc>
        <w:tc>
          <w:tcPr>
            <w:tcW w:w="1055" w:type="dxa"/>
            <w:shd w:val="clear" w:color="auto" w:fill="auto"/>
            <w:vAlign w:val="center"/>
            <w:hideMark/>
          </w:tcPr>
          <w:p w14:paraId="39393B4A"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1.336</w:t>
            </w:r>
          </w:p>
        </w:tc>
        <w:tc>
          <w:tcPr>
            <w:tcW w:w="877" w:type="dxa"/>
            <w:gridSpan w:val="2"/>
            <w:shd w:val="clear" w:color="auto" w:fill="auto"/>
            <w:vAlign w:val="center"/>
            <w:hideMark/>
          </w:tcPr>
          <w:p w14:paraId="63A45A40"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18,93</w:t>
            </w:r>
          </w:p>
        </w:tc>
      </w:tr>
      <w:tr w:rsidR="00DA7B31" w:rsidRPr="009F7684" w14:paraId="36B1D359" w14:textId="77777777" w:rsidTr="005F79A8">
        <w:trPr>
          <w:trHeight w:val="360"/>
        </w:trPr>
        <w:tc>
          <w:tcPr>
            <w:tcW w:w="540" w:type="dxa"/>
            <w:shd w:val="clear" w:color="auto" w:fill="auto"/>
            <w:vAlign w:val="center"/>
            <w:hideMark/>
          </w:tcPr>
          <w:p w14:paraId="0282181D"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3</w:t>
            </w:r>
          </w:p>
        </w:tc>
        <w:tc>
          <w:tcPr>
            <w:tcW w:w="2403" w:type="dxa"/>
            <w:shd w:val="clear" w:color="auto" w:fill="auto"/>
            <w:vAlign w:val="center"/>
            <w:hideMark/>
          </w:tcPr>
          <w:p w14:paraId="53E3C369" w14:textId="77777777" w:rsidR="00DA7B31" w:rsidRPr="009F7684" w:rsidRDefault="00DA7B31" w:rsidP="005F79A8">
            <w:pPr>
              <w:spacing w:before="20" w:after="20" w:line="320" w:lineRule="exact"/>
              <w:jc w:val="left"/>
              <w:rPr>
                <w:rFonts w:eastAsia="Times New Roman"/>
                <w:bCs/>
                <w:sz w:val="24"/>
              </w:rPr>
            </w:pPr>
            <w:r w:rsidRPr="009F7684">
              <w:rPr>
                <w:rFonts w:eastAsia="Times New Roman"/>
                <w:bCs/>
                <w:sz w:val="24"/>
              </w:rPr>
              <w:t>Nhà ở xã hội</w:t>
            </w:r>
          </w:p>
        </w:tc>
        <w:tc>
          <w:tcPr>
            <w:tcW w:w="929" w:type="dxa"/>
            <w:shd w:val="clear" w:color="auto" w:fill="auto"/>
            <w:vAlign w:val="center"/>
            <w:hideMark/>
          </w:tcPr>
          <w:p w14:paraId="63CC79CC"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NOXH</w:t>
            </w:r>
          </w:p>
        </w:tc>
        <w:tc>
          <w:tcPr>
            <w:tcW w:w="1258" w:type="dxa"/>
            <w:shd w:val="clear" w:color="auto" w:fill="auto"/>
            <w:vAlign w:val="center"/>
            <w:hideMark/>
          </w:tcPr>
          <w:p w14:paraId="3669721C"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1,42</w:t>
            </w:r>
          </w:p>
        </w:tc>
        <w:tc>
          <w:tcPr>
            <w:tcW w:w="988" w:type="dxa"/>
            <w:shd w:val="clear" w:color="auto" w:fill="auto"/>
            <w:vAlign w:val="center"/>
            <w:hideMark/>
          </w:tcPr>
          <w:p w14:paraId="064B5E56"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65</w:t>
            </w:r>
          </w:p>
        </w:tc>
        <w:tc>
          <w:tcPr>
            <w:tcW w:w="758" w:type="dxa"/>
            <w:shd w:val="clear" w:color="auto" w:fill="auto"/>
            <w:vAlign w:val="center"/>
            <w:hideMark/>
          </w:tcPr>
          <w:p w14:paraId="146ECBA2"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5</w:t>
            </w:r>
          </w:p>
        </w:tc>
        <w:tc>
          <w:tcPr>
            <w:tcW w:w="820" w:type="dxa"/>
            <w:shd w:val="clear" w:color="auto" w:fill="auto"/>
            <w:vAlign w:val="center"/>
            <w:hideMark/>
          </w:tcPr>
          <w:p w14:paraId="7986B6C7"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7</w:t>
            </w:r>
          </w:p>
        </w:tc>
        <w:tc>
          <w:tcPr>
            <w:tcW w:w="1055" w:type="dxa"/>
            <w:shd w:val="clear" w:color="auto" w:fill="auto"/>
            <w:vAlign w:val="center"/>
            <w:hideMark/>
          </w:tcPr>
          <w:p w14:paraId="401EE196"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1.920</w:t>
            </w:r>
          </w:p>
        </w:tc>
        <w:tc>
          <w:tcPr>
            <w:tcW w:w="877" w:type="dxa"/>
            <w:gridSpan w:val="2"/>
            <w:shd w:val="clear" w:color="auto" w:fill="auto"/>
            <w:vAlign w:val="center"/>
            <w:hideMark/>
          </w:tcPr>
          <w:p w14:paraId="7BC1038B"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4,38</w:t>
            </w:r>
          </w:p>
        </w:tc>
      </w:tr>
      <w:tr w:rsidR="00DA7B31" w:rsidRPr="009F7684" w14:paraId="178E4A50" w14:textId="77777777" w:rsidTr="005F79A8">
        <w:trPr>
          <w:trHeight w:val="630"/>
        </w:trPr>
        <w:tc>
          <w:tcPr>
            <w:tcW w:w="540" w:type="dxa"/>
            <w:shd w:val="clear" w:color="auto" w:fill="auto"/>
            <w:vAlign w:val="center"/>
            <w:hideMark/>
          </w:tcPr>
          <w:p w14:paraId="5F05CDE1"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II</w:t>
            </w:r>
          </w:p>
        </w:tc>
        <w:tc>
          <w:tcPr>
            <w:tcW w:w="2403" w:type="dxa"/>
            <w:shd w:val="clear" w:color="auto" w:fill="auto"/>
            <w:vAlign w:val="center"/>
            <w:hideMark/>
          </w:tcPr>
          <w:p w14:paraId="7CB814B0" w14:textId="77777777" w:rsidR="00DA7B31" w:rsidRPr="009F7684" w:rsidRDefault="00DA7B31" w:rsidP="005F79A8">
            <w:pPr>
              <w:spacing w:before="20" w:after="20" w:line="320" w:lineRule="exact"/>
              <w:jc w:val="left"/>
              <w:rPr>
                <w:rFonts w:eastAsia="Times New Roman"/>
                <w:bCs/>
                <w:sz w:val="24"/>
              </w:rPr>
            </w:pPr>
            <w:r w:rsidRPr="009F7684">
              <w:rPr>
                <w:rFonts w:eastAsia="Times New Roman"/>
                <w:bCs/>
                <w:sz w:val="24"/>
              </w:rPr>
              <w:t>Đất công trình dịch vụ - công cộng</w:t>
            </w:r>
          </w:p>
        </w:tc>
        <w:tc>
          <w:tcPr>
            <w:tcW w:w="929" w:type="dxa"/>
            <w:shd w:val="clear" w:color="auto" w:fill="auto"/>
            <w:vAlign w:val="center"/>
            <w:hideMark/>
          </w:tcPr>
          <w:p w14:paraId="3CFEAFFB"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1258" w:type="dxa"/>
            <w:shd w:val="clear" w:color="auto" w:fill="auto"/>
            <w:vAlign w:val="center"/>
            <w:hideMark/>
          </w:tcPr>
          <w:p w14:paraId="11B1F665"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3,58</w:t>
            </w:r>
          </w:p>
        </w:tc>
        <w:tc>
          <w:tcPr>
            <w:tcW w:w="988" w:type="dxa"/>
            <w:shd w:val="clear" w:color="auto" w:fill="auto"/>
            <w:vAlign w:val="center"/>
            <w:hideMark/>
          </w:tcPr>
          <w:p w14:paraId="73463BBB"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758" w:type="dxa"/>
            <w:shd w:val="clear" w:color="auto" w:fill="auto"/>
            <w:vAlign w:val="center"/>
            <w:hideMark/>
          </w:tcPr>
          <w:p w14:paraId="686E7A3B" w14:textId="77777777" w:rsidR="00DA7B31" w:rsidRPr="009F7684" w:rsidRDefault="00DA7B31" w:rsidP="005F79A8">
            <w:pPr>
              <w:spacing w:before="20" w:after="20" w:line="320" w:lineRule="exact"/>
              <w:jc w:val="center"/>
              <w:rPr>
                <w:rFonts w:eastAsia="Times New Roman"/>
                <w:bCs/>
                <w:sz w:val="24"/>
              </w:rPr>
            </w:pPr>
          </w:p>
        </w:tc>
        <w:tc>
          <w:tcPr>
            <w:tcW w:w="820" w:type="dxa"/>
            <w:shd w:val="clear" w:color="auto" w:fill="auto"/>
            <w:vAlign w:val="center"/>
            <w:hideMark/>
          </w:tcPr>
          <w:p w14:paraId="715408AA" w14:textId="77777777" w:rsidR="00DA7B31" w:rsidRPr="009F7684" w:rsidRDefault="00DA7B31" w:rsidP="005F79A8">
            <w:pPr>
              <w:spacing w:before="20" w:after="20" w:line="320" w:lineRule="exact"/>
              <w:jc w:val="center"/>
              <w:rPr>
                <w:rFonts w:eastAsia="Times New Roman"/>
                <w:bCs/>
                <w:sz w:val="24"/>
              </w:rPr>
            </w:pPr>
          </w:p>
        </w:tc>
        <w:tc>
          <w:tcPr>
            <w:tcW w:w="1055" w:type="dxa"/>
            <w:shd w:val="clear" w:color="auto" w:fill="auto"/>
            <w:vAlign w:val="center"/>
            <w:hideMark/>
          </w:tcPr>
          <w:p w14:paraId="3FDD5CCA"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877" w:type="dxa"/>
            <w:gridSpan w:val="2"/>
            <w:shd w:val="clear" w:color="auto" w:fill="auto"/>
            <w:vAlign w:val="center"/>
            <w:hideMark/>
          </w:tcPr>
          <w:p w14:paraId="2A3D951D" w14:textId="77777777" w:rsidR="00DA7B31" w:rsidRPr="009F7684" w:rsidRDefault="00DA7B31" w:rsidP="005F79A8">
            <w:pPr>
              <w:spacing w:before="20" w:after="20" w:line="320" w:lineRule="exact"/>
              <w:jc w:val="right"/>
              <w:rPr>
                <w:rFonts w:eastAsia="Times New Roman"/>
                <w:bCs/>
                <w:sz w:val="24"/>
              </w:rPr>
            </w:pPr>
            <w:r w:rsidRPr="009F7684">
              <w:rPr>
                <w:rFonts w:eastAsia="Times New Roman"/>
                <w:bCs/>
                <w:sz w:val="24"/>
              </w:rPr>
              <w:t>11,09</w:t>
            </w:r>
          </w:p>
        </w:tc>
      </w:tr>
      <w:tr w:rsidR="00DA7B31" w:rsidRPr="009F7684" w14:paraId="38E28B8B" w14:textId="77777777" w:rsidTr="005F79A8">
        <w:trPr>
          <w:trHeight w:val="360"/>
        </w:trPr>
        <w:tc>
          <w:tcPr>
            <w:tcW w:w="540" w:type="dxa"/>
            <w:shd w:val="clear" w:color="auto" w:fill="auto"/>
            <w:vAlign w:val="center"/>
            <w:hideMark/>
          </w:tcPr>
          <w:p w14:paraId="48C58B32"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1</w:t>
            </w:r>
          </w:p>
        </w:tc>
        <w:tc>
          <w:tcPr>
            <w:tcW w:w="2403" w:type="dxa"/>
            <w:shd w:val="clear" w:color="auto" w:fill="auto"/>
            <w:vAlign w:val="center"/>
            <w:hideMark/>
          </w:tcPr>
          <w:p w14:paraId="5D79D67A" w14:textId="77777777" w:rsidR="00DA7B31" w:rsidRPr="009F7684" w:rsidRDefault="00DA7B31" w:rsidP="005F79A8">
            <w:pPr>
              <w:spacing w:before="20" w:after="20" w:line="320" w:lineRule="exact"/>
              <w:jc w:val="left"/>
              <w:rPr>
                <w:rFonts w:eastAsia="Times New Roman"/>
                <w:bCs/>
                <w:sz w:val="24"/>
              </w:rPr>
            </w:pPr>
            <w:r w:rsidRPr="009F7684">
              <w:rPr>
                <w:rFonts w:eastAsia="Times New Roman"/>
                <w:bCs/>
                <w:sz w:val="24"/>
              </w:rPr>
              <w:t>Công trình công cộng</w:t>
            </w:r>
          </w:p>
        </w:tc>
        <w:tc>
          <w:tcPr>
            <w:tcW w:w="929" w:type="dxa"/>
            <w:shd w:val="clear" w:color="auto" w:fill="auto"/>
            <w:vAlign w:val="center"/>
            <w:hideMark/>
          </w:tcPr>
          <w:p w14:paraId="2625F3F1"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CC</w:t>
            </w:r>
          </w:p>
        </w:tc>
        <w:tc>
          <w:tcPr>
            <w:tcW w:w="1258" w:type="dxa"/>
            <w:shd w:val="clear" w:color="auto" w:fill="auto"/>
            <w:vAlign w:val="center"/>
            <w:hideMark/>
          </w:tcPr>
          <w:p w14:paraId="190C346D"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0.45</w:t>
            </w:r>
          </w:p>
        </w:tc>
        <w:tc>
          <w:tcPr>
            <w:tcW w:w="988" w:type="dxa"/>
            <w:shd w:val="clear" w:color="auto" w:fill="auto"/>
            <w:vAlign w:val="center"/>
            <w:hideMark/>
          </w:tcPr>
          <w:p w14:paraId="04440534"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40</w:t>
            </w:r>
            <w:r w:rsidRPr="009F7684">
              <w:rPr>
                <w:rFonts w:eastAsia="Times New Roman"/>
                <w:bCs/>
                <w:sz w:val="24"/>
              </w:rPr>
              <w:t> </w:t>
            </w:r>
          </w:p>
        </w:tc>
        <w:tc>
          <w:tcPr>
            <w:tcW w:w="758" w:type="dxa"/>
            <w:shd w:val="clear" w:color="auto" w:fill="auto"/>
            <w:vAlign w:val="center"/>
            <w:hideMark/>
          </w:tcPr>
          <w:p w14:paraId="408859EE"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1</w:t>
            </w:r>
          </w:p>
        </w:tc>
        <w:tc>
          <w:tcPr>
            <w:tcW w:w="820" w:type="dxa"/>
            <w:shd w:val="clear" w:color="auto" w:fill="auto"/>
            <w:vAlign w:val="center"/>
            <w:hideMark/>
          </w:tcPr>
          <w:p w14:paraId="49EEE896"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2</w:t>
            </w:r>
          </w:p>
        </w:tc>
        <w:tc>
          <w:tcPr>
            <w:tcW w:w="1055" w:type="dxa"/>
            <w:shd w:val="clear" w:color="auto" w:fill="auto"/>
            <w:vAlign w:val="center"/>
            <w:hideMark/>
          </w:tcPr>
          <w:p w14:paraId="6D5D9642"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877" w:type="dxa"/>
            <w:gridSpan w:val="2"/>
            <w:shd w:val="clear" w:color="auto" w:fill="auto"/>
            <w:vAlign w:val="center"/>
            <w:hideMark/>
          </w:tcPr>
          <w:p w14:paraId="3A5A6507" w14:textId="77777777" w:rsidR="00DA7B31" w:rsidRPr="009F7684" w:rsidRDefault="00DA7B31" w:rsidP="005F79A8">
            <w:pPr>
              <w:spacing w:before="20" w:after="20" w:line="320" w:lineRule="exact"/>
              <w:jc w:val="right"/>
              <w:rPr>
                <w:rFonts w:eastAsia="Times New Roman"/>
                <w:bCs/>
                <w:sz w:val="24"/>
              </w:rPr>
            </w:pPr>
            <w:r w:rsidRPr="009F7684">
              <w:rPr>
                <w:rFonts w:eastAsia="Times New Roman"/>
                <w:bCs/>
                <w:sz w:val="24"/>
              </w:rPr>
              <w:t>1,39</w:t>
            </w:r>
          </w:p>
        </w:tc>
      </w:tr>
      <w:tr w:rsidR="00DA7B31" w:rsidRPr="009F7684" w14:paraId="05C48488" w14:textId="77777777" w:rsidTr="005F79A8">
        <w:trPr>
          <w:trHeight w:val="315"/>
        </w:trPr>
        <w:tc>
          <w:tcPr>
            <w:tcW w:w="540" w:type="dxa"/>
            <w:shd w:val="clear" w:color="auto" w:fill="auto"/>
            <w:vAlign w:val="center"/>
            <w:hideMark/>
          </w:tcPr>
          <w:p w14:paraId="661030B4"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2</w:t>
            </w:r>
          </w:p>
        </w:tc>
        <w:tc>
          <w:tcPr>
            <w:tcW w:w="2403" w:type="dxa"/>
            <w:shd w:val="clear" w:color="auto" w:fill="auto"/>
            <w:vAlign w:val="center"/>
            <w:hideMark/>
          </w:tcPr>
          <w:p w14:paraId="16296819" w14:textId="77777777" w:rsidR="00DA7B31" w:rsidRPr="009F7684" w:rsidRDefault="00DA7B31" w:rsidP="005F79A8">
            <w:pPr>
              <w:spacing w:before="20" w:after="20" w:line="320" w:lineRule="exact"/>
              <w:jc w:val="left"/>
              <w:rPr>
                <w:rFonts w:eastAsia="Times New Roman"/>
                <w:bCs/>
                <w:sz w:val="24"/>
              </w:rPr>
            </w:pPr>
            <w:r w:rsidRPr="009F7684">
              <w:rPr>
                <w:rFonts w:eastAsia="Times New Roman"/>
                <w:bCs/>
                <w:sz w:val="24"/>
              </w:rPr>
              <w:t>Thương mại - Dịch vụ</w:t>
            </w:r>
          </w:p>
        </w:tc>
        <w:tc>
          <w:tcPr>
            <w:tcW w:w="929" w:type="dxa"/>
            <w:shd w:val="clear" w:color="auto" w:fill="auto"/>
            <w:vAlign w:val="center"/>
            <w:hideMark/>
          </w:tcPr>
          <w:p w14:paraId="4D8B407A"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TM</w:t>
            </w:r>
          </w:p>
        </w:tc>
        <w:tc>
          <w:tcPr>
            <w:tcW w:w="1258" w:type="dxa"/>
            <w:shd w:val="clear" w:color="auto" w:fill="auto"/>
            <w:vAlign w:val="center"/>
            <w:hideMark/>
          </w:tcPr>
          <w:p w14:paraId="72356767"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3,13</w:t>
            </w:r>
          </w:p>
        </w:tc>
        <w:tc>
          <w:tcPr>
            <w:tcW w:w="988" w:type="dxa"/>
            <w:shd w:val="clear" w:color="auto" w:fill="auto"/>
            <w:vAlign w:val="center"/>
            <w:hideMark/>
          </w:tcPr>
          <w:p w14:paraId="05CCC784"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50-60</w:t>
            </w:r>
            <w:r w:rsidRPr="009F7684">
              <w:rPr>
                <w:rFonts w:eastAsia="Times New Roman"/>
                <w:bCs/>
                <w:sz w:val="24"/>
              </w:rPr>
              <w:t> </w:t>
            </w:r>
          </w:p>
        </w:tc>
        <w:tc>
          <w:tcPr>
            <w:tcW w:w="758" w:type="dxa"/>
            <w:shd w:val="clear" w:color="auto" w:fill="auto"/>
            <w:vAlign w:val="center"/>
            <w:hideMark/>
          </w:tcPr>
          <w:p w14:paraId="1C0ED86A"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2-5</w:t>
            </w:r>
          </w:p>
        </w:tc>
        <w:tc>
          <w:tcPr>
            <w:tcW w:w="820" w:type="dxa"/>
            <w:shd w:val="clear" w:color="auto" w:fill="auto"/>
            <w:vAlign w:val="center"/>
            <w:hideMark/>
          </w:tcPr>
          <w:p w14:paraId="00911C99"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3-10</w:t>
            </w:r>
          </w:p>
        </w:tc>
        <w:tc>
          <w:tcPr>
            <w:tcW w:w="1055" w:type="dxa"/>
            <w:shd w:val="clear" w:color="auto" w:fill="auto"/>
            <w:vAlign w:val="center"/>
            <w:hideMark/>
          </w:tcPr>
          <w:p w14:paraId="5A02D500"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877" w:type="dxa"/>
            <w:gridSpan w:val="2"/>
            <w:shd w:val="clear" w:color="auto" w:fill="auto"/>
            <w:vAlign w:val="center"/>
            <w:hideMark/>
          </w:tcPr>
          <w:p w14:paraId="39B23C6A" w14:textId="77777777" w:rsidR="00DA7B31" w:rsidRPr="009F7684" w:rsidRDefault="00DA7B31" w:rsidP="005F79A8">
            <w:pPr>
              <w:spacing w:before="20" w:after="20" w:line="320" w:lineRule="exact"/>
              <w:jc w:val="right"/>
              <w:rPr>
                <w:rFonts w:eastAsia="Times New Roman"/>
                <w:bCs/>
                <w:sz w:val="24"/>
              </w:rPr>
            </w:pPr>
            <w:r w:rsidRPr="009F7684">
              <w:rPr>
                <w:rFonts w:eastAsia="Times New Roman"/>
                <w:bCs/>
                <w:sz w:val="24"/>
              </w:rPr>
              <w:t>9,70</w:t>
            </w:r>
          </w:p>
        </w:tc>
      </w:tr>
      <w:tr w:rsidR="00DA7B31" w:rsidRPr="009F7684" w14:paraId="0760970E" w14:textId="77777777" w:rsidTr="005F79A8">
        <w:trPr>
          <w:trHeight w:val="360"/>
        </w:trPr>
        <w:tc>
          <w:tcPr>
            <w:tcW w:w="540" w:type="dxa"/>
            <w:shd w:val="clear" w:color="auto" w:fill="auto"/>
            <w:vAlign w:val="center"/>
            <w:hideMark/>
          </w:tcPr>
          <w:p w14:paraId="5F1CF699"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III</w:t>
            </w:r>
          </w:p>
        </w:tc>
        <w:tc>
          <w:tcPr>
            <w:tcW w:w="2403" w:type="dxa"/>
            <w:shd w:val="clear" w:color="auto" w:fill="auto"/>
            <w:vAlign w:val="center"/>
            <w:hideMark/>
          </w:tcPr>
          <w:p w14:paraId="752D3753" w14:textId="77777777" w:rsidR="00DA7B31" w:rsidRPr="009F7684" w:rsidRDefault="00DA7B31" w:rsidP="005F79A8">
            <w:pPr>
              <w:spacing w:before="20" w:after="20" w:line="320" w:lineRule="exact"/>
              <w:jc w:val="left"/>
              <w:rPr>
                <w:rFonts w:eastAsia="Times New Roman"/>
                <w:bCs/>
                <w:sz w:val="24"/>
              </w:rPr>
            </w:pPr>
            <w:r w:rsidRPr="009F7684">
              <w:rPr>
                <w:rFonts w:eastAsia="Times New Roman"/>
                <w:bCs/>
                <w:sz w:val="24"/>
              </w:rPr>
              <w:t>Đất cây xanh</w:t>
            </w:r>
          </w:p>
        </w:tc>
        <w:tc>
          <w:tcPr>
            <w:tcW w:w="929" w:type="dxa"/>
            <w:shd w:val="clear" w:color="auto" w:fill="auto"/>
            <w:vAlign w:val="center"/>
            <w:hideMark/>
          </w:tcPr>
          <w:p w14:paraId="62B072FF"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CX</w:t>
            </w:r>
          </w:p>
        </w:tc>
        <w:tc>
          <w:tcPr>
            <w:tcW w:w="1258" w:type="dxa"/>
            <w:shd w:val="clear" w:color="auto" w:fill="auto"/>
            <w:vAlign w:val="center"/>
            <w:hideMark/>
          </w:tcPr>
          <w:p w14:paraId="2638869E"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0,56</w:t>
            </w:r>
          </w:p>
        </w:tc>
        <w:tc>
          <w:tcPr>
            <w:tcW w:w="988" w:type="dxa"/>
            <w:shd w:val="clear" w:color="auto" w:fill="auto"/>
            <w:vAlign w:val="center"/>
            <w:hideMark/>
          </w:tcPr>
          <w:p w14:paraId="6191170A"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5</w:t>
            </w:r>
            <w:r w:rsidRPr="009F7684">
              <w:rPr>
                <w:rFonts w:eastAsia="Times New Roman"/>
                <w:bCs/>
                <w:sz w:val="24"/>
              </w:rPr>
              <w:t> </w:t>
            </w:r>
          </w:p>
        </w:tc>
        <w:tc>
          <w:tcPr>
            <w:tcW w:w="758" w:type="dxa"/>
            <w:shd w:val="clear" w:color="auto" w:fill="auto"/>
            <w:vAlign w:val="center"/>
            <w:hideMark/>
          </w:tcPr>
          <w:p w14:paraId="162DCAF4" w14:textId="77777777" w:rsidR="00DA7B31" w:rsidRPr="009F7684" w:rsidRDefault="00DA7B31" w:rsidP="005F79A8">
            <w:pPr>
              <w:spacing w:before="20" w:after="20" w:line="320" w:lineRule="exact"/>
              <w:jc w:val="center"/>
              <w:rPr>
                <w:rFonts w:eastAsia="Times New Roman"/>
                <w:bCs/>
                <w:sz w:val="24"/>
              </w:rPr>
            </w:pPr>
          </w:p>
        </w:tc>
        <w:tc>
          <w:tcPr>
            <w:tcW w:w="820" w:type="dxa"/>
            <w:shd w:val="clear" w:color="auto" w:fill="auto"/>
            <w:vAlign w:val="center"/>
            <w:hideMark/>
          </w:tcPr>
          <w:p w14:paraId="75CFB0D4" w14:textId="77777777" w:rsidR="00DA7B31" w:rsidRPr="009F7684" w:rsidRDefault="00DA7B31" w:rsidP="005F79A8">
            <w:pPr>
              <w:spacing w:before="20" w:after="20" w:line="320" w:lineRule="exact"/>
              <w:jc w:val="center"/>
              <w:rPr>
                <w:rFonts w:eastAsia="Times New Roman"/>
                <w:bCs/>
                <w:sz w:val="24"/>
              </w:rPr>
            </w:pPr>
            <w:r>
              <w:rPr>
                <w:rFonts w:eastAsia="Times New Roman"/>
                <w:bCs/>
                <w:sz w:val="24"/>
              </w:rPr>
              <w:t>1</w:t>
            </w:r>
          </w:p>
        </w:tc>
        <w:tc>
          <w:tcPr>
            <w:tcW w:w="1055" w:type="dxa"/>
            <w:shd w:val="clear" w:color="auto" w:fill="auto"/>
            <w:vAlign w:val="center"/>
            <w:hideMark/>
          </w:tcPr>
          <w:p w14:paraId="3BBFAC14"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877" w:type="dxa"/>
            <w:gridSpan w:val="2"/>
            <w:shd w:val="clear" w:color="auto" w:fill="auto"/>
            <w:vAlign w:val="center"/>
            <w:hideMark/>
          </w:tcPr>
          <w:p w14:paraId="433946DE" w14:textId="77777777" w:rsidR="00DA7B31" w:rsidRPr="009F7684" w:rsidRDefault="00DA7B31" w:rsidP="005F79A8">
            <w:pPr>
              <w:spacing w:before="20" w:after="20" w:line="320" w:lineRule="exact"/>
              <w:jc w:val="right"/>
              <w:rPr>
                <w:rFonts w:eastAsia="Times New Roman"/>
                <w:bCs/>
                <w:sz w:val="24"/>
              </w:rPr>
            </w:pPr>
            <w:r w:rsidRPr="009F7684">
              <w:rPr>
                <w:rFonts w:eastAsia="Times New Roman"/>
                <w:bCs/>
                <w:sz w:val="24"/>
              </w:rPr>
              <w:t>1,75</w:t>
            </w:r>
          </w:p>
        </w:tc>
      </w:tr>
      <w:tr w:rsidR="00DA7B31" w:rsidRPr="009F7684" w14:paraId="6517970C" w14:textId="77777777" w:rsidTr="005F79A8">
        <w:trPr>
          <w:trHeight w:val="630"/>
        </w:trPr>
        <w:tc>
          <w:tcPr>
            <w:tcW w:w="540" w:type="dxa"/>
            <w:shd w:val="clear" w:color="auto" w:fill="auto"/>
            <w:vAlign w:val="center"/>
            <w:hideMark/>
          </w:tcPr>
          <w:p w14:paraId="1F8FB6D9"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IV</w:t>
            </w:r>
          </w:p>
        </w:tc>
        <w:tc>
          <w:tcPr>
            <w:tcW w:w="2403" w:type="dxa"/>
            <w:shd w:val="clear" w:color="auto" w:fill="auto"/>
            <w:vAlign w:val="center"/>
            <w:hideMark/>
          </w:tcPr>
          <w:p w14:paraId="6766769A" w14:textId="77777777" w:rsidR="00DA7B31" w:rsidRPr="009F7684" w:rsidRDefault="00DA7B31" w:rsidP="005F79A8">
            <w:pPr>
              <w:spacing w:before="20" w:after="20" w:line="320" w:lineRule="exact"/>
              <w:jc w:val="left"/>
              <w:rPr>
                <w:rFonts w:eastAsia="Times New Roman"/>
                <w:bCs/>
                <w:sz w:val="24"/>
              </w:rPr>
            </w:pPr>
            <w:r w:rsidRPr="009F7684">
              <w:rPr>
                <w:rFonts w:eastAsia="Times New Roman"/>
                <w:bCs/>
                <w:sz w:val="24"/>
              </w:rPr>
              <w:t>Đất công trình hạ tầng kỹ thuật</w:t>
            </w:r>
          </w:p>
        </w:tc>
        <w:tc>
          <w:tcPr>
            <w:tcW w:w="929" w:type="dxa"/>
            <w:shd w:val="clear" w:color="auto" w:fill="auto"/>
            <w:vAlign w:val="center"/>
            <w:hideMark/>
          </w:tcPr>
          <w:p w14:paraId="60E0CEA1"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1258" w:type="dxa"/>
            <w:shd w:val="clear" w:color="auto" w:fill="auto"/>
            <w:vAlign w:val="center"/>
            <w:hideMark/>
          </w:tcPr>
          <w:p w14:paraId="2B63EAC7"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0,63</w:t>
            </w:r>
          </w:p>
        </w:tc>
        <w:tc>
          <w:tcPr>
            <w:tcW w:w="988" w:type="dxa"/>
            <w:shd w:val="clear" w:color="auto" w:fill="auto"/>
            <w:vAlign w:val="center"/>
            <w:hideMark/>
          </w:tcPr>
          <w:p w14:paraId="3332AA89"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758" w:type="dxa"/>
            <w:shd w:val="clear" w:color="auto" w:fill="auto"/>
            <w:vAlign w:val="center"/>
            <w:hideMark/>
          </w:tcPr>
          <w:p w14:paraId="39C5263B" w14:textId="77777777" w:rsidR="00DA7B31" w:rsidRPr="009F7684" w:rsidRDefault="00DA7B31" w:rsidP="005F79A8">
            <w:pPr>
              <w:spacing w:before="20" w:after="20" w:line="320" w:lineRule="exact"/>
              <w:jc w:val="center"/>
              <w:rPr>
                <w:rFonts w:eastAsia="Times New Roman"/>
                <w:bCs/>
                <w:sz w:val="24"/>
              </w:rPr>
            </w:pPr>
          </w:p>
        </w:tc>
        <w:tc>
          <w:tcPr>
            <w:tcW w:w="820" w:type="dxa"/>
            <w:shd w:val="clear" w:color="auto" w:fill="auto"/>
            <w:vAlign w:val="center"/>
            <w:hideMark/>
          </w:tcPr>
          <w:p w14:paraId="5B5884D1" w14:textId="77777777" w:rsidR="00DA7B31" w:rsidRPr="009F7684" w:rsidRDefault="00DA7B31" w:rsidP="005F79A8">
            <w:pPr>
              <w:spacing w:before="20" w:after="20" w:line="320" w:lineRule="exact"/>
              <w:jc w:val="center"/>
              <w:rPr>
                <w:rFonts w:eastAsia="Times New Roman"/>
                <w:bCs/>
                <w:sz w:val="24"/>
              </w:rPr>
            </w:pPr>
          </w:p>
        </w:tc>
        <w:tc>
          <w:tcPr>
            <w:tcW w:w="1055" w:type="dxa"/>
            <w:shd w:val="clear" w:color="auto" w:fill="auto"/>
            <w:vAlign w:val="center"/>
            <w:hideMark/>
          </w:tcPr>
          <w:p w14:paraId="6DEC2887"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877" w:type="dxa"/>
            <w:gridSpan w:val="2"/>
            <w:shd w:val="clear" w:color="auto" w:fill="auto"/>
            <w:vAlign w:val="center"/>
            <w:hideMark/>
          </w:tcPr>
          <w:p w14:paraId="17DBC4BF" w14:textId="77777777" w:rsidR="00DA7B31" w:rsidRPr="009F7684" w:rsidRDefault="00DA7B31" w:rsidP="005F79A8">
            <w:pPr>
              <w:spacing w:before="20" w:after="20" w:line="320" w:lineRule="exact"/>
              <w:jc w:val="right"/>
              <w:rPr>
                <w:rFonts w:eastAsia="Times New Roman"/>
                <w:bCs/>
                <w:sz w:val="24"/>
              </w:rPr>
            </w:pPr>
            <w:r w:rsidRPr="009F7684">
              <w:rPr>
                <w:rFonts w:eastAsia="Times New Roman"/>
                <w:bCs/>
                <w:sz w:val="24"/>
              </w:rPr>
              <w:t>1,9</w:t>
            </w:r>
            <w:r>
              <w:rPr>
                <w:rFonts w:eastAsia="Times New Roman"/>
                <w:bCs/>
                <w:sz w:val="24"/>
              </w:rPr>
              <w:t>3</w:t>
            </w:r>
          </w:p>
        </w:tc>
      </w:tr>
      <w:tr w:rsidR="00DA7B31" w:rsidRPr="009F7684" w14:paraId="123EBEB8" w14:textId="77777777" w:rsidTr="005F79A8">
        <w:trPr>
          <w:trHeight w:val="360"/>
        </w:trPr>
        <w:tc>
          <w:tcPr>
            <w:tcW w:w="540" w:type="dxa"/>
            <w:shd w:val="clear" w:color="auto" w:fill="auto"/>
            <w:vAlign w:val="center"/>
            <w:hideMark/>
          </w:tcPr>
          <w:p w14:paraId="550A8206"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1</w:t>
            </w:r>
          </w:p>
        </w:tc>
        <w:tc>
          <w:tcPr>
            <w:tcW w:w="2403" w:type="dxa"/>
            <w:shd w:val="clear" w:color="auto" w:fill="auto"/>
            <w:vAlign w:val="center"/>
            <w:hideMark/>
          </w:tcPr>
          <w:p w14:paraId="0F2AF1C8" w14:textId="77777777" w:rsidR="00DA7B31" w:rsidRPr="009F7684" w:rsidRDefault="00DA7B31" w:rsidP="005F79A8">
            <w:pPr>
              <w:spacing w:before="20" w:after="20" w:line="320" w:lineRule="exact"/>
              <w:jc w:val="left"/>
              <w:rPr>
                <w:rFonts w:eastAsia="Times New Roman"/>
                <w:bCs/>
                <w:sz w:val="24"/>
              </w:rPr>
            </w:pPr>
            <w:r w:rsidRPr="009F7684">
              <w:rPr>
                <w:rFonts w:eastAsia="Times New Roman"/>
                <w:bCs/>
                <w:sz w:val="24"/>
              </w:rPr>
              <w:t>Bãi đỗ xe</w:t>
            </w:r>
          </w:p>
        </w:tc>
        <w:tc>
          <w:tcPr>
            <w:tcW w:w="929" w:type="dxa"/>
            <w:shd w:val="clear" w:color="auto" w:fill="auto"/>
            <w:vAlign w:val="center"/>
            <w:hideMark/>
          </w:tcPr>
          <w:p w14:paraId="7D8A31B6"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P</w:t>
            </w:r>
          </w:p>
        </w:tc>
        <w:tc>
          <w:tcPr>
            <w:tcW w:w="1258" w:type="dxa"/>
            <w:shd w:val="clear" w:color="auto" w:fill="auto"/>
            <w:vAlign w:val="center"/>
            <w:hideMark/>
          </w:tcPr>
          <w:p w14:paraId="39A20BD4"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0,11</w:t>
            </w:r>
          </w:p>
        </w:tc>
        <w:tc>
          <w:tcPr>
            <w:tcW w:w="988" w:type="dxa"/>
            <w:shd w:val="clear" w:color="auto" w:fill="auto"/>
            <w:vAlign w:val="center"/>
            <w:hideMark/>
          </w:tcPr>
          <w:p w14:paraId="18AC8F79"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5</w:t>
            </w:r>
          </w:p>
        </w:tc>
        <w:tc>
          <w:tcPr>
            <w:tcW w:w="758" w:type="dxa"/>
            <w:shd w:val="clear" w:color="auto" w:fill="auto"/>
            <w:vAlign w:val="center"/>
            <w:hideMark/>
          </w:tcPr>
          <w:p w14:paraId="2F08C510" w14:textId="77777777" w:rsidR="00DA7B31" w:rsidRPr="009F7684" w:rsidRDefault="00DA7B31" w:rsidP="005F79A8">
            <w:pPr>
              <w:spacing w:before="20" w:after="20" w:line="320" w:lineRule="exact"/>
              <w:jc w:val="center"/>
              <w:rPr>
                <w:rFonts w:eastAsia="Times New Roman"/>
                <w:bCs/>
                <w:sz w:val="24"/>
              </w:rPr>
            </w:pPr>
          </w:p>
        </w:tc>
        <w:tc>
          <w:tcPr>
            <w:tcW w:w="820" w:type="dxa"/>
            <w:shd w:val="clear" w:color="auto" w:fill="auto"/>
            <w:vAlign w:val="center"/>
            <w:hideMark/>
          </w:tcPr>
          <w:p w14:paraId="7E7CC1D0"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1</w:t>
            </w:r>
          </w:p>
        </w:tc>
        <w:tc>
          <w:tcPr>
            <w:tcW w:w="1055" w:type="dxa"/>
            <w:shd w:val="clear" w:color="auto" w:fill="auto"/>
            <w:vAlign w:val="center"/>
            <w:hideMark/>
          </w:tcPr>
          <w:p w14:paraId="132441F3"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877" w:type="dxa"/>
            <w:gridSpan w:val="2"/>
            <w:shd w:val="clear" w:color="auto" w:fill="auto"/>
            <w:vAlign w:val="center"/>
            <w:hideMark/>
          </w:tcPr>
          <w:p w14:paraId="7102C4A4"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 xml:space="preserve"> </w:t>
            </w:r>
            <w:r w:rsidRPr="009F7684">
              <w:rPr>
                <w:rFonts w:eastAsia="Times New Roman"/>
                <w:bCs/>
                <w:sz w:val="24"/>
              </w:rPr>
              <w:t xml:space="preserve">0,34 </w:t>
            </w:r>
          </w:p>
        </w:tc>
      </w:tr>
      <w:tr w:rsidR="00DA7B31" w:rsidRPr="009F7684" w14:paraId="47389B13" w14:textId="77777777" w:rsidTr="005F79A8">
        <w:trPr>
          <w:trHeight w:val="360"/>
        </w:trPr>
        <w:tc>
          <w:tcPr>
            <w:tcW w:w="540" w:type="dxa"/>
            <w:shd w:val="clear" w:color="auto" w:fill="auto"/>
            <w:vAlign w:val="center"/>
            <w:hideMark/>
          </w:tcPr>
          <w:p w14:paraId="0C274521"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2</w:t>
            </w:r>
          </w:p>
        </w:tc>
        <w:tc>
          <w:tcPr>
            <w:tcW w:w="2403" w:type="dxa"/>
            <w:shd w:val="clear" w:color="auto" w:fill="auto"/>
            <w:vAlign w:val="center"/>
            <w:hideMark/>
          </w:tcPr>
          <w:p w14:paraId="5993C3E0" w14:textId="77777777" w:rsidR="00DA7B31" w:rsidRPr="009F7684" w:rsidRDefault="00DA7B31" w:rsidP="005F79A8">
            <w:pPr>
              <w:spacing w:before="20" w:after="20" w:line="320" w:lineRule="exact"/>
              <w:jc w:val="left"/>
              <w:rPr>
                <w:rFonts w:eastAsia="Times New Roman"/>
                <w:bCs/>
                <w:sz w:val="24"/>
              </w:rPr>
            </w:pPr>
            <w:r w:rsidRPr="009F7684">
              <w:rPr>
                <w:rFonts w:eastAsia="Times New Roman"/>
                <w:bCs/>
                <w:sz w:val="24"/>
              </w:rPr>
              <w:t>Hạ tầng kỹ thuật</w:t>
            </w:r>
          </w:p>
        </w:tc>
        <w:tc>
          <w:tcPr>
            <w:tcW w:w="929" w:type="dxa"/>
            <w:shd w:val="clear" w:color="auto" w:fill="auto"/>
            <w:vAlign w:val="center"/>
            <w:hideMark/>
          </w:tcPr>
          <w:p w14:paraId="14CE4DC2"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HTKT</w:t>
            </w:r>
          </w:p>
        </w:tc>
        <w:tc>
          <w:tcPr>
            <w:tcW w:w="1258" w:type="dxa"/>
            <w:shd w:val="clear" w:color="auto" w:fill="auto"/>
            <w:vAlign w:val="center"/>
            <w:hideMark/>
          </w:tcPr>
          <w:p w14:paraId="4989B5BC"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0,43</w:t>
            </w:r>
          </w:p>
        </w:tc>
        <w:tc>
          <w:tcPr>
            <w:tcW w:w="988" w:type="dxa"/>
            <w:shd w:val="clear" w:color="auto" w:fill="auto"/>
            <w:vAlign w:val="center"/>
            <w:hideMark/>
          </w:tcPr>
          <w:p w14:paraId="430DD838"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758" w:type="dxa"/>
            <w:shd w:val="clear" w:color="auto" w:fill="auto"/>
            <w:vAlign w:val="center"/>
            <w:hideMark/>
          </w:tcPr>
          <w:p w14:paraId="052CBDE8" w14:textId="77777777" w:rsidR="00DA7B31" w:rsidRPr="009F7684" w:rsidRDefault="00DA7B31" w:rsidP="005F79A8">
            <w:pPr>
              <w:spacing w:before="20" w:after="20" w:line="320" w:lineRule="exact"/>
              <w:jc w:val="right"/>
              <w:rPr>
                <w:rFonts w:eastAsia="Times New Roman"/>
                <w:bCs/>
                <w:sz w:val="24"/>
              </w:rPr>
            </w:pPr>
            <w:r w:rsidRPr="009F7684">
              <w:rPr>
                <w:rFonts w:eastAsia="Times New Roman"/>
                <w:bCs/>
                <w:sz w:val="24"/>
              </w:rPr>
              <w:t> </w:t>
            </w:r>
          </w:p>
        </w:tc>
        <w:tc>
          <w:tcPr>
            <w:tcW w:w="820" w:type="dxa"/>
            <w:shd w:val="clear" w:color="auto" w:fill="auto"/>
            <w:vAlign w:val="center"/>
            <w:hideMark/>
          </w:tcPr>
          <w:p w14:paraId="207E0D6E"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1055" w:type="dxa"/>
            <w:shd w:val="clear" w:color="auto" w:fill="auto"/>
            <w:vAlign w:val="center"/>
            <w:hideMark/>
          </w:tcPr>
          <w:p w14:paraId="1ED5E584"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877" w:type="dxa"/>
            <w:gridSpan w:val="2"/>
            <w:shd w:val="clear" w:color="auto" w:fill="auto"/>
            <w:vAlign w:val="center"/>
            <w:hideMark/>
          </w:tcPr>
          <w:p w14:paraId="0ED2C768" w14:textId="77777777" w:rsidR="00DA7B31" w:rsidRPr="009F7684" w:rsidRDefault="00DA7B31" w:rsidP="005F79A8">
            <w:pPr>
              <w:spacing w:before="20" w:after="20" w:line="320" w:lineRule="exact"/>
              <w:jc w:val="right"/>
              <w:rPr>
                <w:rFonts w:eastAsia="Times New Roman"/>
                <w:bCs/>
                <w:sz w:val="24"/>
              </w:rPr>
            </w:pPr>
            <w:r w:rsidRPr="009F7684">
              <w:rPr>
                <w:rFonts w:eastAsia="Times New Roman"/>
                <w:bCs/>
                <w:sz w:val="24"/>
              </w:rPr>
              <w:t>1,</w:t>
            </w:r>
            <w:r>
              <w:rPr>
                <w:rFonts w:eastAsia="Times New Roman"/>
                <w:bCs/>
                <w:sz w:val="24"/>
              </w:rPr>
              <w:t>32</w:t>
            </w:r>
          </w:p>
        </w:tc>
      </w:tr>
      <w:tr w:rsidR="00DA7B31" w:rsidRPr="009F7684" w14:paraId="5A49CD5B" w14:textId="77777777" w:rsidTr="005F79A8">
        <w:trPr>
          <w:trHeight w:val="422"/>
        </w:trPr>
        <w:tc>
          <w:tcPr>
            <w:tcW w:w="540" w:type="dxa"/>
            <w:shd w:val="clear" w:color="auto" w:fill="auto"/>
            <w:vAlign w:val="center"/>
            <w:hideMark/>
          </w:tcPr>
          <w:p w14:paraId="61A20DE1"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V</w:t>
            </w:r>
          </w:p>
        </w:tc>
        <w:tc>
          <w:tcPr>
            <w:tcW w:w="2403" w:type="dxa"/>
            <w:shd w:val="clear" w:color="auto" w:fill="auto"/>
            <w:vAlign w:val="center"/>
            <w:hideMark/>
          </w:tcPr>
          <w:p w14:paraId="20FB52BF" w14:textId="77777777" w:rsidR="00DA7B31" w:rsidRPr="009F7684" w:rsidRDefault="00DA7B31" w:rsidP="005F79A8">
            <w:pPr>
              <w:spacing w:before="20" w:after="20" w:line="320" w:lineRule="exact"/>
              <w:jc w:val="left"/>
              <w:rPr>
                <w:rFonts w:eastAsia="Times New Roman"/>
                <w:bCs/>
                <w:sz w:val="24"/>
              </w:rPr>
            </w:pPr>
            <w:r w:rsidRPr="009F7684">
              <w:rPr>
                <w:rFonts w:eastAsia="Times New Roman"/>
                <w:bCs/>
                <w:sz w:val="24"/>
              </w:rPr>
              <w:t>Đất giao thông</w:t>
            </w:r>
          </w:p>
        </w:tc>
        <w:tc>
          <w:tcPr>
            <w:tcW w:w="929" w:type="dxa"/>
            <w:shd w:val="clear" w:color="auto" w:fill="auto"/>
            <w:vAlign w:val="center"/>
            <w:hideMark/>
          </w:tcPr>
          <w:p w14:paraId="64A23357"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1258" w:type="dxa"/>
            <w:shd w:val="clear" w:color="auto" w:fill="auto"/>
            <w:vAlign w:val="center"/>
            <w:hideMark/>
          </w:tcPr>
          <w:p w14:paraId="3D987529" w14:textId="77777777" w:rsidR="00DA7B31" w:rsidRPr="009F7684" w:rsidRDefault="00DA7B31" w:rsidP="005F79A8">
            <w:pPr>
              <w:spacing w:before="20" w:after="20" w:line="320" w:lineRule="exact"/>
              <w:jc w:val="right"/>
              <w:rPr>
                <w:rFonts w:eastAsia="Times New Roman"/>
                <w:bCs/>
                <w:sz w:val="24"/>
              </w:rPr>
            </w:pPr>
            <w:r>
              <w:rPr>
                <w:rFonts w:eastAsia="Times New Roman"/>
                <w:bCs/>
                <w:sz w:val="24"/>
              </w:rPr>
              <w:t>12,70</w:t>
            </w:r>
          </w:p>
        </w:tc>
        <w:tc>
          <w:tcPr>
            <w:tcW w:w="988" w:type="dxa"/>
            <w:shd w:val="clear" w:color="auto" w:fill="auto"/>
            <w:vAlign w:val="center"/>
            <w:hideMark/>
          </w:tcPr>
          <w:p w14:paraId="1CD37698"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758" w:type="dxa"/>
            <w:shd w:val="clear" w:color="auto" w:fill="auto"/>
            <w:vAlign w:val="center"/>
            <w:hideMark/>
          </w:tcPr>
          <w:p w14:paraId="777970BE" w14:textId="77777777" w:rsidR="00DA7B31" w:rsidRPr="009F7684" w:rsidRDefault="00DA7B31" w:rsidP="005F79A8">
            <w:pPr>
              <w:spacing w:before="20" w:after="20" w:line="320" w:lineRule="exact"/>
              <w:jc w:val="right"/>
              <w:rPr>
                <w:rFonts w:eastAsia="Times New Roman"/>
                <w:bCs/>
                <w:sz w:val="24"/>
              </w:rPr>
            </w:pPr>
            <w:r w:rsidRPr="009F7684">
              <w:rPr>
                <w:rFonts w:eastAsia="Times New Roman"/>
                <w:bCs/>
                <w:sz w:val="24"/>
              </w:rPr>
              <w:t> </w:t>
            </w:r>
          </w:p>
        </w:tc>
        <w:tc>
          <w:tcPr>
            <w:tcW w:w="820" w:type="dxa"/>
            <w:shd w:val="clear" w:color="auto" w:fill="auto"/>
            <w:vAlign w:val="center"/>
            <w:hideMark/>
          </w:tcPr>
          <w:p w14:paraId="08E72CD3"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1055" w:type="dxa"/>
            <w:shd w:val="clear" w:color="auto" w:fill="auto"/>
            <w:vAlign w:val="center"/>
            <w:hideMark/>
          </w:tcPr>
          <w:p w14:paraId="27AF619C" w14:textId="77777777" w:rsidR="00DA7B31" w:rsidRPr="009F7684" w:rsidRDefault="00DA7B31" w:rsidP="005F79A8">
            <w:pPr>
              <w:spacing w:before="20" w:after="20" w:line="320" w:lineRule="exact"/>
              <w:jc w:val="center"/>
              <w:rPr>
                <w:rFonts w:eastAsia="Times New Roman"/>
                <w:bCs/>
                <w:sz w:val="24"/>
              </w:rPr>
            </w:pPr>
            <w:r w:rsidRPr="009F7684">
              <w:rPr>
                <w:rFonts w:eastAsia="Times New Roman"/>
                <w:bCs/>
                <w:sz w:val="24"/>
              </w:rPr>
              <w:t> </w:t>
            </w:r>
          </w:p>
        </w:tc>
        <w:tc>
          <w:tcPr>
            <w:tcW w:w="877" w:type="dxa"/>
            <w:gridSpan w:val="2"/>
            <w:shd w:val="clear" w:color="auto" w:fill="auto"/>
            <w:vAlign w:val="center"/>
            <w:hideMark/>
          </w:tcPr>
          <w:p w14:paraId="0E40780A" w14:textId="77777777" w:rsidR="00DA7B31" w:rsidRPr="009F7684" w:rsidRDefault="00DA7B31" w:rsidP="005F79A8">
            <w:pPr>
              <w:spacing w:before="20" w:after="20" w:line="320" w:lineRule="exact"/>
              <w:jc w:val="right"/>
              <w:rPr>
                <w:rFonts w:eastAsia="Times New Roman"/>
                <w:bCs/>
                <w:sz w:val="24"/>
              </w:rPr>
            </w:pPr>
            <w:r w:rsidRPr="009F7684">
              <w:rPr>
                <w:rFonts w:eastAsia="Times New Roman"/>
                <w:bCs/>
                <w:sz w:val="24"/>
              </w:rPr>
              <w:t>39,3</w:t>
            </w:r>
            <w:r>
              <w:rPr>
                <w:rFonts w:eastAsia="Times New Roman"/>
                <w:bCs/>
                <w:sz w:val="24"/>
              </w:rPr>
              <w:t>2</w:t>
            </w:r>
          </w:p>
        </w:tc>
      </w:tr>
    </w:tbl>
    <w:p w14:paraId="2767C426" w14:textId="77777777" w:rsidR="00DA7B31" w:rsidRDefault="00DA7B31" w:rsidP="00DA7B31">
      <w:pPr>
        <w:pStyle w:val="DAUDONG"/>
        <w:spacing w:before="0" w:after="120" w:line="360" w:lineRule="exact"/>
        <w:ind w:firstLine="0"/>
        <w:rPr>
          <w:bCs/>
        </w:rPr>
      </w:pPr>
    </w:p>
    <w:p w14:paraId="58356235" w14:textId="6E3F3943" w:rsidR="0005650B" w:rsidRDefault="00303077" w:rsidP="00F15482">
      <w:pPr>
        <w:spacing w:before="200" w:after="120" w:line="360" w:lineRule="exact"/>
        <w:jc w:val="center"/>
        <w:rPr>
          <w:rFonts w:eastAsia="Times New Roman"/>
          <w:bCs/>
          <w:szCs w:val="26"/>
        </w:rPr>
      </w:pPr>
      <w:r>
        <w:rPr>
          <w:rFonts w:eastAsia="Times New Roman"/>
          <w:bCs/>
          <w:szCs w:val="26"/>
        </w:rPr>
        <w:t xml:space="preserve">Bảng so sánh sử dụng đất khu vực </w:t>
      </w:r>
      <w:r w:rsidR="0005650B" w:rsidRPr="00AF71C8">
        <w:rPr>
          <w:rFonts w:eastAsia="Times New Roman"/>
          <w:bCs/>
          <w:szCs w:val="26"/>
        </w:rPr>
        <w:t>1</w:t>
      </w:r>
    </w:p>
    <w:tbl>
      <w:tblPr>
        <w:tblW w:w="97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311"/>
        <w:gridCol w:w="1068"/>
        <w:gridCol w:w="1209"/>
        <w:gridCol w:w="851"/>
        <w:gridCol w:w="1229"/>
        <w:gridCol w:w="897"/>
        <w:gridCol w:w="750"/>
        <w:gridCol w:w="790"/>
      </w:tblGrid>
      <w:tr w:rsidR="00DA7B31" w:rsidRPr="008D393E" w14:paraId="4C545380" w14:textId="77777777" w:rsidTr="005F79A8">
        <w:trPr>
          <w:trHeight w:val="315"/>
          <w:tblHeader/>
        </w:trPr>
        <w:tc>
          <w:tcPr>
            <w:tcW w:w="671" w:type="dxa"/>
            <w:vMerge w:val="restart"/>
            <w:shd w:val="clear" w:color="000000" w:fill="FDE9D9"/>
            <w:vAlign w:val="center"/>
            <w:hideMark/>
          </w:tcPr>
          <w:p w14:paraId="0E9CE72F"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STT</w:t>
            </w:r>
          </w:p>
        </w:tc>
        <w:tc>
          <w:tcPr>
            <w:tcW w:w="2311" w:type="dxa"/>
            <w:vMerge w:val="restart"/>
            <w:shd w:val="clear" w:color="000000" w:fill="FDE9D9"/>
            <w:vAlign w:val="center"/>
            <w:hideMark/>
          </w:tcPr>
          <w:p w14:paraId="345DBF21"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Loại đất</w:t>
            </w:r>
          </w:p>
        </w:tc>
        <w:tc>
          <w:tcPr>
            <w:tcW w:w="1068" w:type="dxa"/>
            <w:vMerge w:val="restart"/>
            <w:shd w:val="clear" w:color="000000" w:fill="FDE9D9"/>
            <w:vAlign w:val="center"/>
            <w:hideMark/>
          </w:tcPr>
          <w:p w14:paraId="0B7A32A7"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Ký hiệu</w:t>
            </w:r>
          </w:p>
        </w:tc>
        <w:tc>
          <w:tcPr>
            <w:tcW w:w="2060" w:type="dxa"/>
            <w:gridSpan w:val="2"/>
            <w:shd w:val="clear" w:color="000000" w:fill="FDE9D9"/>
            <w:vAlign w:val="center"/>
            <w:hideMark/>
          </w:tcPr>
          <w:p w14:paraId="69F5E617"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Quy hoạch đã phê duyệt</w:t>
            </w:r>
          </w:p>
        </w:tc>
        <w:tc>
          <w:tcPr>
            <w:tcW w:w="2126" w:type="dxa"/>
            <w:gridSpan w:val="2"/>
            <w:shd w:val="clear" w:color="000000" w:fill="FDE9D9"/>
            <w:vAlign w:val="center"/>
            <w:hideMark/>
          </w:tcPr>
          <w:p w14:paraId="1988EDC1"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Quy hoạch điều chỉnh</w:t>
            </w:r>
          </w:p>
        </w:tc>
        <w:tc>
          <w:tcPr>
            <w:tcW w:w="750" w:type="dxa"/>
            <w:vMerge w:val="restart"/>
            <w:shd w:val="clear" w:color="000000" w:fill="FDE9D9"/>
            <w:vAlign w:val="center"/>
            <w:hideMark/>
          </w:tcPr>
          <w:p w14:paraId="3515C015"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Tăng</w:t>
            </w:r>
            <w:r w:rsidRPr="00F244E6">
              <w:rPr>
                <w:rFonts w:eastAsia="Times New Roman"/>
                <w:b/>
                <w:bCs/>
                <w:color w:val="000000"/>
                <w:sz w:val="24"/>
              </w:rPr>
              <w:br/>
              <w:t xml:space="preserve"> (ha)</w:t>
            </w:r>
          </w:p>
        </w:tc>
        <w:tc>
          <w:tcPr>
            <w:tcW w:w="790" w:type="dxa"/>
            <w:vMerge w:val="restart"/>
            <w:shd w:val="clear" w:color="000000" w:fill="FDE9D9"/>
            <w:vAlign w:val="center"/>
            <w:hideMark/>
          </w:tcPr>
          <w:p w14:paraId="1E76BD99"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Giảm</w:t>
            </w:r>
            <w:r w:rsidRPr="00F244E6">
              <w:rPr>
                <w:rFonts w:eastAsia="Times New Roman"/>
                <w:b/>
                <w:bCs/>
                <w:color w:val="000000"/>
                <w:sz w:val="24"/>
              </w:rPr>
              <w:br/>
              <w:t xml:space="preserve"> (ha)</w:t>
            </w:r>
          </w:p>
        </w:tc>
      </w:tr>
      <w:tr w:rsidR="00DA7B31" w:rsidRPr="008D393E" w14:paraId="2AB296A3" w14:textId="77777777" w:rsidTr="005F79A8">
        <w:trPr>
          <w:trHeight w:val="630"/>
          <w:tblHeader/>
        </w:trPr>
        <w:tc>
          <w:tcPr>
            <w:tcW w:w="671" w:type="dxa"/>
            <w:vMerge/>
            <w:vAlign w:val="center"/>
            <w:hideMark/>
          </w:tcPr>
          <w:p w14:paraId="5A1422D3" w14:textId="77777777" w:rsidR="00DA7B31" w:rsidRPr="00F244E6" w:rsidRDefault="00DA7B31" w:rsidP="005F79A8">
            <w:pPr>
              <w:spacing w:before="20" w:after="20" w:line="320" w:lineRule="exact"/>
              <w:jc w:val="left"/>
              <w:rPr>
                <w:rFonts w:eastAsia="Times New Roman"/>
                <w:b/>
                <w:bCs/>
                <w:color w:val="000000"/>
                <w:sz w:val="24"/>
              </w:rPr>
            </w:pPr>
          </w:p>
        </w:tc>
        <w:tc>
          <w:tcPr>
            <w:tcW w:w="2311" w:type="dxa"/>
            <w:vMerge/>
            <w:vAlign w:val="center"/>
            <w:hideMark/>
          </w:tcPr>
          <w:p w14:paraId="5188E3E0" w14:textId="77777777" w:rsidR="00DA7B31" w:rsidRPr="00F244E6" w:rsidRDefault="00DA7B31" w:rsidP="005F79A8">
            <w:pPr>
              <w:spacing w:before="20" w:after="20" w:line="320" w:lineRule="exact"/>
              <w:jc w:val="left"/>
              <w:rPr>
                <w:rFonts w:eastAsia="Times New Roman"/>
                <w:b/>
                <w:bCs/>
                <w:color w:val="000000"/>
                <w:sz w:val="24"/>
              </w:rPr>
            </w:pPr>
          </w:p>
        </w:tc>
        <w:tc>
          <w:tcPr>
            <w:tcW w:w="1068" w:type="dxa"/>
            <w:vMerge/>
            <w:vAlign w:val="center"/>
            <w:hideMark/>
          </w:tcPr>
          <w:p w14:paraId="0B9ADF72" w14:textId="77777777" w:rsidR="00DA7B31" w:rsidRPr="00F244E6" w:rsidRDefault="00DA7B31" w:rsidP="005F79A8">
            <w:pPr>
              <w:spacing w:before="20" w:after="20" w:line="320" w:lineRule="exact"/>
              <w:jc w:val="left"/>
              <w:rPr>
                <w:rFonts w:eastAsia="Times New Roman"/>
                <w:b/>
                <w:bCs/>
                <w:color w:val="000000"/>
                <w:sz w:val="24"/>
              </w:rPr>
            </w:pPr>
          </w:p>
        </w:tc>
        <w:tc>
          <w:tcPr>
            <w:tcW w:w="1209" w:type="dxa"/>
            <w:shd w:val="clear" w:color="000000" w:fill="FDE9D9"/>
            <w:vAlign w:val="center"/>
            <w:hideMark/>
          </w:tcPr>
          <w:p w14:paraId="4F7ACE70"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Diện tích đất (ha)</w:t>
            </w:r>
          </w:p>
        </w:tc>
        <w:tc>
          <w:tcPr>
            <w:tcW w:w="851" w:type="dxa"/>
            <w:shd w:val="clear" w:color="000000" w:fill="FDE9D9"/>
            <w:vAlign w:val="center"/>
            <w:hideMark/>
          </w:tcPr>
          <w:p w14:paraId="354E771B"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Tỷ lệ</w:t>
            </w:r>
            <w:r w:rsidRPr="00F244E6">
              <w:rPr>
                <w:rFonts w:eastAsia="Times New Roman"/>
                <w:b/>
                <w:bCs/>
                <w:color w:val="000000"/>
                <w:sz w:val="24"/>
              </w:rPr>
              <w:br/>
              <w:t>(%)</w:t>
            </w:r>
          </w:p>
        </w:tc>
        <w:tc>
          <w:tcPr>
            <w:tcW w:w="1229" w:type="dxa"/>
            <w:shd w:val="clear" w:color="000000" w:fill="FDE9D9"/>
            <w:vAlign w:val="center"/>
            <w:hideMark/>
          </w:tcPr>
          <w:p w14:paraId="1E3C072D"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Diện tích đất (ha)</w:t>
            </w:r>
          </w:p>
        </w:tc>
        <w:tc>
          <w:tcPr>
            <w:tcW w:w="897" w:type="dxa"/>
            <w:shd w:val="clear" w:color="000000" w:fill="FDE9D9"/>
            <w:vAlign w:val="center"/>
            <w:hideMark/>
          </w:tcPr>
          <w:p w14:paraId="7FEBFDF2"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Tỷ lệ</w:t>
            </w:r>
            <w:r w:rsidRPr="00F244E6">
              <w:rPr>
                <w:rFonts w:eastAsia="Times New Roman"/>
                <w:b/>
                <w:bCs/>
                <w:color w:val="000000"/>
                <w:sz w:val="24"/>
              </w:rPr>
              <w:br/>
              <w:t>(%)</w:t>
            </w:r>
          </w:p>
        </w:tc>
        <w:tc>
          <w:tcPr>
            <w:tcW w:w="750" w:type="dxa"/>
            <w:vMerge/>
            <w:vAlign w:val="center"/>
            <w:hideMark/>
          </w:tcPr>
          <w:p w14:paraId="1B7A1A63" w14:textId="77777777" w:rsidR="00DA7B31" w:rsidRPr="00F244E6" w:rsidRDefault="00DA7B31" w:rsidP="005F79A8">
            <w:pPr>
              <w:spacing w:before="20" w:after="20" w:line="320" w:lineRule="exact"/>
              <w:jc w:val="left"/>
              <w:rPr>
                <w:rFonts w:eastAsia="Times New Roman"/>
                <w:b/>
                <w:bCs/>
                <w:color w:val="000000"/>
                <w:sz w:val="24"/>
              </w:rPr>
            </w:pPr>
          </w:p>
        </w:tc>
        <w:tc>
          <w:tcPr>
            <w:tcW w:w="790" w:type="dxa"/>
            <w:vMerge/>
            <w:vAlign w:val="center"/>
            <w:hideMark/>
          </w:tcPr>
          <w:p w14:paraId="365309FA" w14:textId="77777777" w:rsidR="00DA7B31" w:rsidRPr="00F244E6" w:rsidRDefault="00DA7B31" w:rsidP="005F79A8">
            <w:pPr>
              <w:spacing w:before="20" w:after="20" w:line="320" w:lineRule="exact"/>
              <w:jc w:val="left"/>
              <w:rPr>
                <w:rFonts w:eastAsia="Times New Roman"/>
                <w:b/>
                <w:bCs/>
                <w:color w:val="000000"/>
                <w:sz w:val="24"/>
              </w:rPr>
            </w:pPr>
          </w:p>
        </w:tc>
      </w:tr>
      <w:tr w:rsidR="00DA7B31" w:rsidRPr="008D393E" w14:paraId="305A2261" w14:textId="77777777" w:rsidTr="005F79A8">
        <w:trPr>
          <w:trHeight w:val="315"/>
        </w:trPr>
        <w:tc>
          <w:tcPr>
            <w:tcW w:w="2982" w:type="dxa"/>
            <w:gridSpan w:val="2"/>
            <w:shd w:val="clear" w:color="auto" w:fill="auto"/>
            <w:vAlign w:val="center"/>
            <w:hideMark/>
          </w:tcPr>
          <w:p w14:paraId="2049A463"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Tổng</w:t>
            </w:r>
          </w:p>
        </w:tc>
        <w:tc>
          <w:tcPr>
            <w:tcW w:w="1068" w:type="dxa"/>
            <w:shd w:val="clear" w:color="auto" w:fill="auto"/>
            <w:vAlign w:val="bottom"/>
            <w:hideMark/>
          </w:tcPr>
          <w:p w14:paraId="44343425" w14:textId="77777777" w:rsidR="00DA7B31" w:rsidRPr="00F244E6" w:rsidRDefault="00DA7B31" w:rsidP="005F79A8">
            <w:pPr>
              <w:spacing w:before="20" w:after="20" w:line="320" w:lineRule="exact"/>
              <w:jc w:val="left"/>
              <w:rPr>
                <w:rFonts w:ascii="Calibri" w:eastAsia="Times New Roman" w:hAnsi="Calibri" w:cs="Calibri"/>
                <w:color w:val="000000"/>
                <w:sz w:val="24"/>
              </w:rPr>
            </w:pPr>
            <w:r w:rsidRPr="00F244E6">
              <w:rPr>
                <w:rFonts w:ascii="Calibri" w:eastAsia="Times New Roman" w:hAnsi="Calibri" w:cs="Calibri"/>
                <w:color w:val="000000"/>
                <w:sz w:val="24"/>
              </w:rPr>
              <w:t> </w:t>
            </w:r>
          </w:p>
        </w:tc>
        <w:tc>
          <w:tcPr>
            <w:tcW w:w="1209" w:type="dxa"/>
            <w:shd w:val="clear" w:color="auto" w:fill="auto"/>
            <w:vAlign w:val="center"/>
            <w:hideMark/>
          </w:tcPr>
          <w:p w14:paraId="21C1428A"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32,29</w:t>
            </w:r>
          </w:p>
        </w:tc>
        <w:tc>
          <w:tcPr>
            <w:tcW w:w="851" w:type="dxa"/>
            <w:shd w:val="clear" w:color="auto" w:fill="auto"/>
            <w:vAlign w:val="center"/>
            <w:hideMark/>
          </w:tcPr>
          <w:p w14:paraId="0E226C79" w14:textId="77777777" w:rsidR="00DA7B31" w:rsidRPr="00F244E6" w:rsidRDefault="00DA7B31" w:rsidP="005F79A8">
            <w:pPr>
              <w:spacing w:before="20" w:after="20" w:line="320" w:lineRule="exact"/>
              <w:jc w:val="left"/>
              <w:rPr>
                <w:rFonts w:eastAsia="Times New Roman"/>
                <w:b/>
                <w:bCs/>
                <w:color w:val="000000"/>
                <w:sz w:val="24"/>
              </w:rPr>
            </w:pPr>
            <w:r w:rsidRPr="00F244E6">
              <w:rPr>
                <w:rFonts w:eastAsia="Times New Roman"/>
                <w:b/>
                <w:bCs/>
                <w:color w:val="000000"/>
                <w:sz w:val="24"/>
              </w:rPr>
              <w:t> </w:t>
            </w:r>
          </w:p>
        </w:tc>
        <w:tc>
          <w:tcPr>
            <w:tcW w:w="1229" w:type="dxa"/>
            <w:shd w:val="clear" w:color="auto" w:fill="auto"/>
            <w:vAlign w:val="center"/>
            <w:hideMark/>
          </w:tcPr>
          <w:p w14:paraId="59A8043F" w14:textId="77777777" w:rsidR="00DA7B31" w:rsidRPr="00F244E6" w:rsidRDefault="00DA7B31" w:rsidP="005F79A8">
            <w:pPr>
              <w:spacing w:before="20" w:after="20" w:line="320" w:lineRule="exact"/>
              <w:jc w:val="right"/>
              <w:rPr>
                <w:rFonts w:eastAsia="Times New Roman"/>
                <w:b/>
                <w:bCs/>
                <w:color w:val="000000"/>
                <w:sz w:val="24"/>
              </w:rPr>
            </w:pPr>
            <w:r>
              <w:rPr>
                <w:rFonts w:eastAsia="Times New Roman"/>
                <w:b/>
                <w:bCs/>
                <w:color w:val="000000"/>
                <w:sz w:val="24"/>
              </w:rPr>
              <w:t>32,30</w:t>
            </w:r>
          </w:p>
        </w:tc>
        <w:tc>
          <w:tcPr>
            <w:tcW w:w="897" w:type="dxa"/>
            <w:shd w:val="clear" w:color="auto" w:fill="auto"/>
            <w:vAlign w:val="center"/>
            <w:hideMark/>
          </w:tcPr>
          <w:p w14:paraId="1DB7B7C3" w14:textId="77777777" w:rsidR="00DA7B31" w:rsidRPr="00F244E6" w:rsidRDefault="00DA7B31" w:rsidP="005F79A8">
            <w:pPr>
              <w:spacing w:before="20" w:after="20" w:line="320" w:lineRule="exact"/>
              <w:jc w:val="left"/>
              <w:rPr>
                <w:rFonts w:eastAsia="Times New Roman"/>
                <w:b/>
                <w:bCs/>
                <w:color w:val="000000"/>
                <w:sz w:val="24"/>
              </w:rPr>
            </w:pPr>
            <w:r w:rsidRPr="00F244E6">
              <w:rPr>
                <w:rFonts w:eastAsia="Times New Roman"/>
                <w:b/>
                <w:bCs/>
                <w:color w:val="000000"/>
                <w:sz w:val="24"/>
              </w:rPr>
              <w:t> </w:t>
            </w:r>
          </w:p>
        </w:tc>
        <w:tc>
          <w:tcPr>
            <w:tcW w:w="750" w:type="dxa"/>
            <w:shd w:val="clear" w:color="auto" w:fill="auto"/>
            <w:vAlign w:val="bottom"/>
            <w:hideMark/>
          </w:tcPr>
          <w:p w14:paraId="2C116345" w14:textId="77777777" w:rsidR="00DA7B31" w:rsidRPr="00F244E6" w:rsidRDefault="00DA7B31" w:rsidP="005F79A8">
            <w:pPr>
              <w:spacing w:before="20" w:after="20" w:line="320" w:lineRule="exact"/>
              <w:jc w:val="left"/>
              <w:rPr>
                <w:rFonts w:ascii="Calibri" w:eastAsia="Times New Roman" w:hAnsi="Calibri" w:cs="Calibri"/>
                <w:color w:val="000000"/>
                <w:sz w:val="24"/>
              </w:rPr>
            </w:pPr>
            <w:r w:rsidRPr="00F244E6">
              <w:rPr>
                <w:rFonts w:ascii="Calibri" w:eastAsia="Times New Roman" w:hAnsi="Calibri" w:cs="Calibri"/>
                <w:color w:val="000000"/>
                <w:sz w:val="24"/>
              </w:rPr>
              <w:t> </w:t>
            </w:r>
          </w:p>
        </w:tc>
        <w:tc>
          <w:tcPr>
            <w:tcW w:w="790" w:type="dxa"/>
            <w:shd w:val="clear" w:color="auto" w:fill="auto"/>
            <w:vAlign w:val="bottom"/>
            <w:hideMark/>
          </w:tcPr>
          <w:p w14:paraId="321A2715" w14:textId="77777777" w:rsidR="00DA7B31" w:rsidRPr="00F244E6" w:rsidRDefault="00DA7B31" w:rsidP="005F79A8">
            <w:pPr>
              <w:spacing w:before="20" w:after="20" w:line="320" w:lineRule="exact"/>
              <w:jc w:val="left"/>
              <w:rPr>
                <w:rFonts w:ascii="Calibri" w:eastAsia="Times New Roman" w:hAnsi="Calibri" w:cs="Calibri"/>
                <w:color w:val="000000"/>
                <w:sz w:val="24"/>
              </w:rPr>
            </w:pPr>
            <w:r w:rsidRPr="00F244E6">
              <w:rPr>
                <w:rFonts w:ascii="Calibri" w:eastAsia="Times New Roman" w:hAnsi="Calibri" w:cs="Calibri"/>
                <w:color w:val="000000"/>
                <w:sz w:val="24"/>
              </w:rPr>
              <w:t> </w:t>
            </w:r>
          </w:p>
        </w:tc>
      </w:tr>
      <w:tr w:rsidR="00DA7B31" w:rsidRPr="008D393E" w14:paraId="05EB5461" w14:textId="77777777" w:rsidTr="005F79A8">
        <w:trPr>
          <w:trHeight w:val="315"/>
        </w:trPr>
        <w:tc>
          <w:tcPr>
            <w:tcW w:w="671" w:type="dxa"/>
            <w:shd w:val="clear" w:color="auto" w:fill="auto"/>
            <w:vAlign w:val="center"/>
            <w:hideMark/>
          </w:tcPr>
          <w:p w14:paraId="0CE59D3C"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I</w:t>
            </w:r>
          </w:p>
        </w:tc>
        <w:tc>
          <w:tcPr>
            <w:tcW w:w="2311" w:type="dxa"/>
            <w:shd w:val="clear" w:color="auto" w:fill="auto"/>
            <w:vAlign w:val="center"/>
            <w:hideMark/>
          </w:tcPr>
          <w:p w14:paraId="5FCDD0E6" w14:textId="77777777" w:rsidR="00DA7B31" w:rsidRPr="00F244E6" w:rsidRDefault="00DA7B31" w:rsidP="005F79A8">
            <w:pPr>
              <w:spacing w:before="20" w:after="20" w:line="320" w:lineRule="exact"/>
              <w:jc w:val="left"/>
              <w:rPr>
                <w:rFonts w:eastAsia="Times New Roman"/>
                <w:b/>
                <w:bCs/>
                <w:color w:val="000000"/>
                <w:sz w:val="24"/>
              </w:rPr>
            </w:pPr>
            <w:r w:rsidRPr="00F244E6">
              <w:rPr>
                <w:rFonts w:eastAsia="Times New Roman"/>
                <w:b/>
                <w:bCs/>
                <w:color w:val="000000"/>
                <w:sz w:val="24"/>
              </w:rPr>
              <w:t>Đất ở</w:t>
            </w:r>
          </w:p>
        </w:tc>
        <w:tc>
          <w:tcPr>
            <w:tcW w:w="1068" w:type="dxa"/>
            <w:shd w:val="clear" w:color="auto" w:fill="auto"/>
            <w:vAlign w:val="center"/>
            <w:hideMark/>
          </w:tcPr>
          <w:p w14:paraId="75D3FA0B"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 </w:t>
            </w:r>
          </w:p>
        </w:tc>
        <w:tc>
          <w:tcPr>
            <w:tcW w:w="1209" w:type="dxa"/>
            <w:shd w:val="clear" w:color="auto" w:fill="auto"/>
            <w:vAlign w:val="center"/>
            <w:hideMark/>
          </w:tcPr>
          <w:p w14:paraId="602C66D0"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14,70</w:t>
            </w:r>
          </w:p>
        </w:tc>
        <w:tc>
          <w:tcPr>
            <w:tcW w:w="851" w:type="dxa"/>
            <w:shd w:val="clear" w:color="auto" w:fill="auto"/>
            <w:vAlign w:val="center"/>
            <w:hideMark/>
          </w:tcPr>
          <w:p w14:paraId="22712C48"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45,53</w:t>
            </w:r>
          </w:p>
        </w:tc>
        <w:tc>
          <w:tcPr>
            <w:tcW w:w="1229" w:type="dxa"/>
            <w:shd w:val="clear" w:color="auto" w:fill="auto"/>
            <w:vAlign w:val="center"/>
            <w:hideMark/>
          </w:tcPr>
          <w:p w14:paraId="6ABC7D27" w14:textId="77777777" w:rsidR="00DA7B31" w:rsidRPr="00F244E6" w:rsidRDefault="00DA7B31" w:rsidP="005F79A8">
            <w:pPr>
              <w:spacing w:before="20" w:after="20" w:line="320" w:lineRule="exact"/>
              <w:jc w:val="right"/>
              <w:rPr>
                <w:rFonts w:eastAsia="Times New Roman"/>
                <w:b/>
                <w:bCs/>
                <w:color w:val="000000"/>
                <w:sz w:val="24"/>
              </w:rPr>
            </w:pPr>
            <w:r>
              <w:rPr>
                <w:rFonts w:eastAsia="Times New Roman"/>
                <w:b/>
                <w:bCs/>
                <w:color w:val="000000"/>
                <w:sz w:val="24"/>
              </w:rPr>
              <w:t>14,83</w:t>
            </w:r>
          </w:p>
        </w:tc>
        <w:tc>
          <w:tcPr>
            <w:tcW w:w="897" w:type="dxa"/>
            <w:shd w:val="clear" w:color="auto" w:fill="auto"/>
            <w:vAlign w:val="center"/>
            <w:hideMark/>
          </w:tcPr>
          <w:p w14:paraId="5C1A2772" w14:textId="77777777" w:rsidR="00DA7B31" w:rsidRPr="00F244E6" w:rsidRDefault="00DA7B31" w:rsidP="005F79A8">
            <w:pPr>
              <w:spacing w:before="20" w:after="20" w:line="320" w:lineRule="exact"/>
              <w:jc w:val="right"/>
              <w:rPr>
                <w:rFonts w:eastAsia="Times New Roman"/>
                <w:b/>
                <w:bCs/>
                <w:color w:val="000000"/>
                <w:sz w:val="24"/>
              </w:rPr>
            </w:pPr>
            <w:r>
              <w:rPr>
                <w:rFonts w:eastAsia="Times New Roman"/>
                <w:b/>
                <w:bCs/>
                <w:color w:val="000000"/>
                <w:sz w:val="24"/>
              </w:rPr>
              <w:t>45,91</w:t>
            </w:r>
          </w:p>
        </w:tc>
        <w:tc>
          <w:tcPr>
            <w:tcW w:w="750" w:type="dxa"/>
            <w:shd w:val="clear" w:color="auto" w:fill="auto"/>
            <w:vAlign w:val="center"/>
            <w:hideMark/>
          </w:tcPr>
          <w:p w14:paraId="726817ED" w14:textId="77777777" w:rsidR="00DA7B31" w:rsidRPr="00F244E6" w:rsidRDefault="00DA7B31" w:rsidP="005F79A8">
            <w:pPr>
              <w:spacing w:before="20" w:after="20" w:line="320" w:lineRule="exact"/>
              <w:jc w:val="center"/>
              <w:rPr>
                <w:rFonts w:eastAsia="Times New Roman"/>
                <w:b/>
                <w:bCs/>
                <w:color w:val="000000"/>
                <w:sz w:val="24"/>
              </w:rPr>
            </w:pPr>
            <w:r>
              <w:rPr>
                <w:rFonts w:eastAsia="Times New Roman"/>
                <w:b/>
                <w:bCs/>
                <w:color w:val="000000"/>
                <w:sz w:val="24"/>
              </w:rPr>
              <w:t xml:space="preserve"> </w:t>
            </w:r>
            <w:r w:rsidRPr="00F244E6">
              <w:rPr>
                <w:rFonts w:eastAsia="Times New Roman"/>
                <w:b/>
                <w:bCs/>
                <w:color w:val="000000"/>
                <w:sz w:val="24"/>
              </w:rPr>
              <w:t xml:space="preserve">0,1 </w:t>
            </w:r>
          </w:p>
        </w:tc>
        <w:tc>
          <w:tcPr>
            <w:tcW w:w="790" w:type="dxa"/>
            <w:shd w:val="clear" w:color="auto" w:fill="auto"/>
            <w:vAlign w:val="center"/>
            <w:hideMark/>
          </w:tcPr>
          <w:p w14:paraId="1E6AE54C" w14:textId="77777777" w:rsidR="00DA7B31" w:rsidRPr="00F244E6" w:rsidRDefault="00DA7B31" w:rsidP="005F79A8">
            <w:pPr>
              <w:spacing w:before="20" w:after="20" w:line="320" w:lineRule="exact"/>
              <w:jc w:val="left"/>
              <w:rPr>
                <w:rFonts w:eastAsia="Times New Roman"/>
                <w:b/>
                <w:bCs/>
                <w:color w:val="000000"/>
                <w:sz w:val="24"/>
              </w:rPr>
            </w:pPr>
            <w:r w:rsidRPr="00F244E6">
              <w:rPr>
                <w:rFonts w:eastAsia="Times New Roman"/>
                <w:b/>
                <w:bCs/>
                <w:color w:val="000000"/>
                <w:sz w:val="24"/>
              </w:rPr>
              <w:t> </w:t>
            </w:r>
          </w:p>
        </w:tc>
      </w:tr>
      <w:tr w:rsidR="00DA7B31" w:rsidRPr="008D393E" w14:paraId="50C7719B" w14:textId="77777777" w:rsidTr="005F79A8">
        <w:trPr>
          <w:trHeight w:val="315"/>
        </w:trPr>
        <w:tc>
          <w:tcPr>
            <w:tcW w:w="671" w:type="dxa"/>
            <w:shd w:val="clear" w:color="auto" w:fill="auto"/>
            <w:vAlign w:val="center"/>
            <w:hideMark/>
          </w:tcPr>
          <w:p w14:paraId="3010B075" w14:textId="77777777" w:rsidR="00DA7B31" w:rsidRPr="00F244E6" w:rsidRDefault="00DA7B31" w:rsidP="005F79A8">
            <w:pPr>
              <w:spacing w:before="20" w:after="20" w:line="320" w:lineRule="exact"/>
              <w:jc w:val="center"/>
              <w:rPr>
                <w:rFonts w:eastAsia="Times New Roman"/>
                <w:color w:val="000000"/>
                <w:sz w:val="24"/>
              </w:rPr>
            </w:pPr>
            <w:r w:rsidRPr="00F244E6">
              <w:rPr>
                <w:rFonts w:eastAsia="Times New Roman"/>
                <w:color w:val="000000"/>
                <w:sz w:val="24"/>
              </w:rPr>
              <w:t>1</w:t>
            </w:r>
          </w:p>
        </w:tc>
        <w:tc>
          <w:tcPr>
            <w:tcW w:w="2311" w:type="dxa"/>
            <w:shd w:val="clear" w:color="auto" w:fill="auto"/>
            <w:vAlign w:val="center"/>
            <w:hideMark/>
          </w:tcPr>
          <w:p w14:paraId="0B4E3A38" w14:textId="77777777" w:rsidR="00DA7B31" w:rsidRPr="00F244E6" w:rsidRDefault="00DA7B31" w:rsidP="005F79A8">
            <w:pPr>
              <w:spacing w:before="20" w:after="20" w:line="320" w:lineRule="exact"/>
              <w:jc w:val="left"/>
              <w:rPr>
                <w:rFonts w:eastAsia="Times New Roman"/>
                <w:color w:val="000000"/>
                <w:sz w:val="24"/>
              </w:rPr>
            </w:pPr>
            <w:r w:rsidRPr="00F244E6">
              <w:rPr>
                <w:rFonts w:eastAsia="Times New Roman"/>
                <w:color w:val="000000"/>
                <w:sz w:val="24"/>
              </w:rPr>
              <w:t>Đất ở hiện trạng</w:t>
            </w:r>
          </w:p>
        </w:tc>
        <w:tc>
          <w:tcPr>
            <w:tcW w:w="1068" w:type="dxa"/>
            <w:shd w:val="clear" w:color="auto" w:fill="auto"/>
            <w:vAlign w:val="center"/>
            <w:hideMark/>
          </w:tcPr>
          <w:p w14:paraId="531C3548" w14:textId="77777777" w:rsidR="00DA7B31" w:rsidRPr="00F244E6" w:rsidRDefault="00DA7B31" w:rsidP="005F79A8">
            <w:pPr>
              <w:spacing w:before="20" w:after="20" w:line="320" w:lineRule="exact"/>
              <w:jc w:val="center"/>
              <w:rPr>
                <w:rFonts w:eastAsia="Times New Roman"/>
                <w:color w:val="000000"/>
                <w:sz w:val="24"/>
              </w:rPr>
            </w:pPr>
            <w:r w:rsidRPr="00F244E6">
              <w:rPr>
                <w:rFonts w:eastAsia="Times New Roman"/>
                <w:color w:val="000000"/>
                <w:sz w:val="24"/>
              </w:rPr>
              <w:t>DO</w:t>
            </w:r>
          </w:p>
        </w:tc>
        <w:tc>
          <w:tcPr>
            <w:tcW w:w="1209" w:type="dxa"/>
            <w:shd w:val="clear" w:color="auto" w:fill="auto"/>
            <w:vAlign w:val="center"/>
            <w:hideMark/>
          </w:tcPr>
          <w:p w14:paraId="7C34FB2C"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7,34</w:t>
            </w:r>
          </w:p>
        </w:tc>
        <w:tc>
          <w:tcPr>
            <w:tcW w:w="851" w:type="dxa"/>
            <w:shd w:val="clear" w:color="auto" w:fill="auto"/>
            <w:vAlign w:val="center"/>
            <w:hideMark/>
          </w:tcPr>
          <w:p w14:paraId="1794B608"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22,74</w:t>
            </w:r>
          </w:p>
        </w:tc>
        <w:tc>
          <w:tcPr>
            <w:tcW w:w="1229" w:type="dxa"/>
            <w:shd w:val="clear" w:color="auto" w:fill="auto"/>
            <w:vAlign w:val="center"/>
            <w:hideMark/>
          </w:tcPr>
          <w:p w14:paraId="3F180BE0"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7,30</w:t>
            </w:r>
          </w:p>
        </w:tc>
        <w:tc>
          <w:tcPr>
            <w:tcW w:w="897" w:type="dxa"/>
            <w:shd w:val="clear" w:color="auto" w:fill="auto"/>
            <w:vAlign w:val="center"/>
            <w:hideMark/>
          </w:tcPr>
          <w:p w14:paraId="188C6858"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22,60</w:t>
            </w:r>
          </w:p>
        </w:tc>
        <w:tc>
          <w:tcPr>
            <w:tcW w:w="750" w:type="dxa"/>
            <w:shd w:val="clear" w:color="auto" w:fill="auto"/>
            <w:vAlign w:val="center"/>
            <w:hideMark/>
          </w:tcPr>
          <w:p w14:paraId="5D8BB4E2" w14:textId="77777777" w:rsidR="00DA7B31" w:rsidRPr="00F244E6" w:rsidRDefault="00DA7B31" w:rsidP="005F79A8">
            <w:pPr>
              <w:spacing w:before="20" w:after="20" w:line="320" w:lineRule="exact"/>
              <w:jc w:val="left"/>
              <w:rPr>
                <w:rFonts w:eastAsia="Times New Roman"/>
                <w:color w:val="000000"/>
                <w:sz w:val="24"/>
              </w:rPr>
            </w:pPr>
            <w:r w:rsidRPr="00F244E6">
              <w:rPr>
                <w:rFonts w:eastAsia="Times New Roman"/>
                <w:color w:val="000000"/>
                <w:sz w:val="24"/>
              </w:rPr>
              <w:t> </w:t>
            </w:r>
          </w:p>
        </w:tc>
        <w:tc>
          <w:tcPr>
            <w:tcW w:w="790" w:type="dxa"/>
            <w:shd w:val="clear" w:color="auto" w:fill="auto"/>
            <w:vAlign w:val="center"/>
            <w:hideMark/>
          </w:tcPr>
          <w:p w14:paraId="53A735CA" w14:textId="77777777" w:rsidR="00DA7B31" w:rsidRPr="00F244E6" w:rsidRDefault="00DA7B31" w:rsidP="005F79A8">
            <w:pPr>
              <w:spacing w:before="20" w:after="20" w:line="320" w:lineRule="exact"/>
              <w:jc w:val="left"/>
              <w:rPr>
                <w:rFonts w:eastAsia="Times New Roman"/>
                <w:color w:val="000000"/>
                <w:sz w:val="24"/>
              </w:rPr>
            </w:pPr>
            <w:r>
              <w:rPr>
                <w:rFonts w:eastAsia="Times New Roman"/>
                <w:color w:val="000000"/>
                <w:sz w:val="24"/>
              </w:rPr>
              <w:t xml:space="preserve"> </w:t>
            </w:r>
            <w:r w:rsidRPr="00F244E6">
              <w:rPr>
                <w:rFonts w:eastAsia="Times New Roman"/>
                <w:color w:val="000000"/>
                <w:sz w:val="24"/>
              </w:rPr>
              <w:t xml:space="preserve">0,0 </w:t>
            </w:r>
          </w:p>
        </w:tc>
      </w:tr>
      <w:tr w:rsidR="00DA7B31" w:rsidRPr="008D393E" w14:paraId="2992FEF0" w14:textId="77777777" w:rsidTr="005F79A8">
        <w:trPr>
          <w:trHeight w:val="315"/>
        </w:trPr>
        <w:tc>
          <w:tcPr>
            <w:tcW w:w="671" w:type="dxa"/>
            <w:shd w:val="clear" w:color="auto" w:fill="auto"/>
            <w:vAlign w:val="center"/>
            <w:hideMark/>
          </w:tcPr>
          <w:p w14:paraId="0E5E1E61" w14:textId="77777777" w:rsidR="00DA7B31" w:rsidRPr="00F244E6" w:rsidRDefault="00DA7B31" w:rsidP="005F79A8">
            <w:pPr>
              <w:spacing w:before="20" w:after="20" w:line="320" w:lineRule="exact"/>
              <w:jc w:val="center"/>
              <w:rPr>
                <w:rFonts w:eastAsia="Times New Roman"/>
                <w:color w:val="000000"/>
                <w:sz w:val="24"/>
              </w:rPr>
            </w:pPr>
            <w:r w:rsidRPr="00F244E6">
              <w:rPr>
                <w:rFonts w:eastAsia="Times New Roman"/>
                <w:color w:val="000000"/>
                <w:sz w:val="24"/>
              </w:rPr>
              <w:t>2</w:t>
            </w:r>
          </w:p>
        </w:tc>
        <w:tc>
          <w:tcPr>
            <w:tcW w:w="2311" w:type="dxa"/>
            <w:shd w:val="clear" w:color="auto" w:fill="auto"/>
            <w:vAlign w:val="center"/>
            <w:hideMark/>
          </w:tcPr>
          <w:p w14:paraId="4BC02543" w14:textId="77777777" w:rsidR="00DA7B31" w:rsidRPr="00F244E6" w:rsidRDefault="00DA7B31" w:rsidP="005F79A8">
            <w:pPr>
              <w:spacing w:before="20" w:after="20" w:line="320" w:lineRule="exact"/>
              <w:jc w:val="left"/>
              <w:rPr>
                <w:rFonts w:eastAsia="Times New Roman"/>
                <w:color w:val="000000"/>
                <w:sz w:val="24"/>
              </w:rPr>
            </w:pPr>
            <w:r>
              <w:rPr>
                <w:rFonts w:eastAsia="Times New Roman"/>
                <w:color w:val="000000"/>
                <w:sz w:val="24"/>
              </w:rPr>
              <w:t>Đất ở mới</w:t>
            </w:r>
          </w:p>
        </w:tc>
        <w:tc>
          <w:tcPr>
            <w:tcW w:w="1068" w:type="dxa"/>
            <w:shd w:val="clear" w:color="auto" w:fill="auto"/>
            <w:vAlign w:val="center"/>
            <w:hideMark/>
          </w:tcPr>
          <w:p w14:paraId="256253C2" w14:textId="77777777" w:rsidR="00DA7B31" w:rsidRPr="00F244E6" w:rsidRDefault="00DA7B31" w:rsidP="005F79A8">
            <w:pPr>
              <w:spacing w:before="20" w:after="20" w:line="320" w:lineRule="exact"/>
              <w:jc w:val="center"/>
              <w:rPr>
                <w:rFonts w:eastAsia="Times New Roman"/>
                <w:color w:val="000000"/>
                <w:sz w:val="24"/>
              </w:rPr>
            </w:pPr>
            <w:r w:rsidRPr="00F244E6">
              <w:rPr>
                <w:rFonts w:eastAsia="Times New Roman"/>
                <w:color w:val="000000"/>
                <w:sz w:val="24"/>
              </w:rPr>
              <w:t>LK</w:t>
            </w:r>
            <w:r>
              <w:rPr>
                <w:rFonts w:eastAsia="Times New Roman"/>
                <w:color w:val="000000"/>
                <w:sz w:val="24"/>
              </w:rPr>
              <w:t>BT-DOM</w:t>
            </w:r>
          </w:p>
        </w:tc>
        <w:tc>
          <w:tcPr>
            <w:tcW w:w="1209" w:type="dxa"/>
            <w:shd w:val="clear" w:color="auto" w:fill="auto"/>
            <w:vAlign w:val="center"/>
            <w:hideMark/>
          </w:tcPr>
          <w:p w14:paraId="4833F9D7"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7,36</w:t>
            </w:r>
          </w:p>
        </w:tc>
        <w:tc>
          <w:tcPr>
            <w:tcW w:w="851" w:type="dxa"/>
            <w:shd w:val="clear" w:color="auto" w:fill="auto"/>
            <w:vAlign w:val="center"/>
            <w:hideMark/>
          </w:tcPr>
          <w:p w14:paraId="0D048812"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22,79</w:t>
            </w:r>
          </w:p>
        </w:tc>
        <w:tc>
          <w:tcPr>
            <w:tcW w:w="1229" w:type="dxa"/>
            <w:shd w:val="clear" w:color="auto" w:fill="auto"/>
            <w:vAlign w:val="center"/>
            <w:hideMark/>
          </w:tcPr>
          <w:p w14:paraId="01E4E1A6" w14:textId="77777777" w:rsidR="00DA7B31" w:rsidRPr="00F244E6" w:rsidRDefault="00DA7B31" w:rsidP="005F79A8">
            <w:pPr>
              <w:spacing w:before="20" w:after="20" w:line="320" w:lineRule="exact"/>
              <w:jc w:val="right"/>
              <w:rPr>
                <w:rFonts w:eastAsia="Times New Roman"/>
                <w:color w:val="000000"/>
                <w:sz w:val="24"/>
              </w:rPr>
            </w:pPr>
            <w:r>
              <w:rPr>
                <w:rFonts w:eastAsia="Times New Roman"/>
                <w:color w:val="000000"/>
                <w:sz w:val="24"/>
              </w:rPr>
              <w:t>6,11</w:t>
            </w:r>
          </w:p>
        </w:tc>
        <w:tc>
          <w:tcPr>
            <w:tcW w:w="897" w:type="dxa"/>
            <w:shd w:val="clear" w:color="auto" w:fill="auto"/>
            <w:vAlign w:val="center"/>
            <w:hideMark/>
          </w:tcPr>
          <w:p w14:paraId="44B15F3E" w14:textId="77777777" w:rsidR="00DA7B31" w:rsidRPr="00F244E6" w:rsidRDefault="00DA7B31" w:rsidP="005F79A8">
            <w:pPr>
              <w:spacing w:before="20" w:after="20" w:line="320" w:lineRule="exact"/>
              <w:jc w:val="right"/>
              <w:rPr>
                <w:rFonts w:eastAsia="Times New Roman"/>
                <w:color w:val="000000"/>
                <w:sz w:val="24"/>
              </w:rPr>
            </w:pPr>
            <w:r>
              <w:rPr>
                <w:rFonts w:eastAsia="Times New Roman"/>
                <w:color w:val="000000"/>
                <w:sz w:val="24"/>
              </w:rPr>
              <w:t>18,93</w:t>
            </w:r>
          </w:p>
        </w:tc>
        <w:tc>
          <w:tcPr>
            <w:tcW w:w="750" w:type="dxa"/>
            <w:shd w:val="clear" w:color="auto" w:fill="auto"/>
            <w:vAlign w:val="center"/>
            <w:hideMark/>
          </w:tcPr>
          <w:p w14:paraId="639FA15E" w14:textId="77777777" w:rsidR="00DA7B31" w:rsidRPr="00F244E6" w:rsidRDefault="00DA7B31" w:rsidP="005F79A8">
            <w:pPr>
              <w:spacing w:before="20" w:after="20" w:line="320" w:lineRule="exact"/>
              <w:jc w:val="left"/>
              <w:rPr>
                <w:rFonts w:eastAsia="Times New Roman"/>
                <w:color w:val="000000"/>
                <w:sz w:val="24"/>
              </w:rPr>
            </w:pPr>
            <w:r w:rsidRPr="00F244E6">
              <w:rPr>
                <w:rFonts w:eastAsia="Times New Roman"/>
                <w:color w:val="000000"/>
                <w:sz w:val="24"/>
              </w:rPr>
              <w:t> </w:t>
            </w:r>
          </w:p>
        </w:tc>
        <w:tc>
          <w:tcPr>
            <w:tcW w:w="790" w:type="dxa"/>
            <w:shd w:val="clear" w:color="auto" w:fill="auto"/>
            <w:vAlign w:val="center"/>
            <w:hideMark/>
          </w:tcPr>
          <w:p w14:paraId="7DFE8DCD" w14:textId="77777777" w:rsidR="00DA7B31" w:rsidRPr="00F244E6" w:rsidRDefault="00DA7B31" w:rsidP="005F79A8">
            <w:pPr>
              <w:spacing w:before="20" w:after="20" w:line="320" w:lineRule="exact"/>
              <w:jc w:val="left"/>
              <w:rPr>
                <w:rFonts w:eastAsia="Times New Roman"/>
                <w:color w:val="000000"/>
                <w:sz w:val="24"/>
              </w:rPr>
            </w:pPr>
            <w:r>
              <w:rPr>
                <w:rFonts w:eastAsia="Times New Roman"/>
                <w:color w:val="000000"/>
                <w:sz w:val="24"/>
              </w:rPr>
              <w:t xml:space="preserve"> </w:t>
            </w:r>
            <w:r w:rsidRPr="00F244E6">
              <w:rPr>
                <w:rFonts w:eastAsia="Times New Roman"/>
                <w:color w:val="000000"/>
                <w:sz w:val="24"/>
              </w:rPr>
              <w:t xml:space="preserve">2,4 </w:t>
            </w:r>
          </w:p>
        </w:tc>
      </w:tr>
      <w:tr w:rsidR="00DA7B31" w:rsidRPr="008D393E" w14:paraId="67F92850" w14:textId="77777777" w:rsidTr="005F79A8">
        <w:trPr>
          <w:trHeight w:val="315"/>
        </w:trPr>
        <w:tc>
          <w:tcPr>
            <w:tcW w:w="671" w:type="dxa"/>
            <w:shd w:val="clear" w:color="auto" w:fill="auto"/>
            <w:vAlign w:val="center"/>
            <w:hideMark/>
          </w:tcPr>
          <w:p w14:paraId="074B14A2" w14:textId="77777777" w:rsidR="00DA7B31" w:rsidRPr="00F244E6" w:rsidRDefault="00DA7B31" w:rsidP="005F79A8">
            <w:pPr>
              <w:spacing w:before="20" w:after="20" w:line="320" w:lineRule="exact"/>
              <w:jc w:val="center"/>
              <w:rPr>
                <w:rFonts w:eastAsia="Times New Roman"/>
                <w:color w:val="000000"/>
                <w:sz w:val="24"/>
              </w:rPr>
            </w:pPr>
            <w:r>
              <w:rPr>
                <w:rFonts w:eastAsia="Times New Roman"/>
                <w:color w:val="000000"/>
                <w:sz w:val="24"/>
              </w:rPr>
              <w:t>3</w:t>
            </w:r>
          </w:p>
        </w:tc>
        <w:tc>
          <w:tcPr>
            <w:tcW w:w="2311" w:type="dxa"/>
            <w:shd w:val="clear" w:color="auto" w:fill="auto"/>
            <w:vAlign w:val="center"/>
            <w:hideMark/>
          </w:tcPr>
          <w:p w14:paraId="66633D5A" w14:textId="77777777" w:rsidR="00DA7B31" w:rsidRPr="00F244E6" w:rsidRDefault="00DA7B31" w:rsidP="005F79A8">
            <w:pPr>
              <w:spacing w:before="20" w:after="20" w:line="320" w:lineRule="exact"/>
              <w:jc w:val="left"/>
              <w:rPr>
                <w:rFonts w:eastAsia="Times New Roman"/>
                <w:color w:val="000000"/>
                <w:sz w:val="24"/>
              </w:rPr>
            </w:pPr>
            <w:r w:rsidRPr="00F244E6">
              <w:rPr>
                <w:rFonts w:eastAsia="Times New Roman"/>
                <w:color w:val="000000"/>
                <w:sz w:val="24"/>
              </w:rPr>
              <w:t>Nhà ở xã hội</w:t>
            </w:r>
          </w:p>
        </w:tc>
        <w:tc>
          <w:tcPr>
            <w:tcW w:w="1068" w:type="dxa"/>
            <w:shd w:val="clear" w:color="auto" w:fill="auto"/>
            <w:vAlign w:val="center"/>
            <w:hideMark/>
          </w:tcPr>
          <w:p w14:paraId="08358FDF" w14:textId="77777777" w:rsidR="00DA7B31" w:rsidRPr="00F244E6" w:rsidRDefault="00DA7B31" w:rsidP="005F79A8">
            <w:pPr>
              <w:spacing w:before="20" w:after="20" w:line="320" w:lineRule="exact"/>
              <w:jc w:val="center"/>
              <w:rPr>
                <w:rFonts w:eastAsia="Times New Roman"/>
                <w:color w:val="000000"/>
                <w:sz w:val="24"/>
              </w:rPr>
            </w:pPr>
            <w:r w:rsidRPr="00F244E6">
              <w:rPr>
                <w:rFonts w:eastAsia="Times New Roman"/>
                <w:color w:val="000000"/>
                <w:sz w:val="24"/>
              </w:rPr>
              <w:t>NOXH</w:t>
            </w:r>
          </w:p>
        </w:tc>
        <w:tc>
          <w:tcPr>
            <w:tcW w:w="1209" w:type="dxa"/>
            <w:shd w:val="clear" w:color="auto" w:fill="auto"/>
            <w:vAlign w:val="center"/>
            <w:hideMark/>
          </w:tcPr>
          <w:p w14:paraId="09DD2041"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w:t>
            </w:r>
          </w:p>
        </w:tc>
        <w:tc>
          <w:tcPr>
            <w:tcW w:w="851" w:type="dxa"/>
            <w:shd w:val="clear" w:color="auto" w:fill="auto"/>
            <w:vAlign w:val="center"/>
            <w:hideMark/>
          </w:tcPr>
          <w:p w14:paraId="032B009C"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w:t>
            </w:r>
          </w:p>
        </w:tc>
        <w:tc>
          <w:tcPr>
            <w:tcW w:w="1229" w:type="dxa"/>
            <w:shd w:val="clear" w:color="auto" w:fill="auto"/>
            <w:vAlign w:val="center"/>
            <w:hideMark/>
          </w:tcPr>
          <w:p w14:paraId="23C30D7B" w14:textId="77777777" w:rsidR="00DA7B31" w:rsidRPr="00F244E6" w:rsidRDefault="00DA7B31" w:rsidP="005F79A8">
            <w:pPr>
              <w:spacing w:before="20" w:after="20" w:line="320" w:lineRule="exact"/>
              <w:jc w:val="right"/>
              <w:rPr>
                <w:rFonts w:eastAsia="Times New Roman"/>
                <w:color w:val="000000"/>
                <w:sz w:val="24"/>
              </w:rPr>
            </w:pPr>
            <w:r>
              <w:rPr>
                <w:rFonts w:eastAsia="Times New Roman"/>
                <w:color w:val="000000"/>
                <w:sz w:val="24"/>
              </w:rPr>
              <w:t>1,41</w:t>
            </w:r>
          </w:p>
        </w:tc>
        <w:tc>
          <w:tcPr>
            <w:tcW w:w="897" w:type="dxa"/>
            <w:shd w:val="clear" w:color="auto" w:fill="auto"/>
            <w:vAlign w:val="center"/>
            <w:hideMark/>
          </w:tcPr>
          <w:p w14:paraId="0CE8F2FE" w14:textId="77777777" w:rsidR="00DA7B31" w:rsidRPr="00F244E6" w:rsidRDefault="00DA7B31" w:rsidP="005F79A8">
            <w:pPr>
              <w:spacing w:before="20" w:after="20" w:line="320" w:lineRule="exact"/>
              <w:jc w:val="right"/>
              <w:rPr>
                <w:rFonts w:eastAsia="Times New Roman"/>
                <w:color w:val="000000"/>
                <w:sz w:val="24"/>
              </w:rPr>
            </w:pPr>
            <w:r>
              <w:rPr>
                <w:rFonts w:eastAsia="Times New Roman"/>
                <w:color w:val="000000"/>
                <w:sz w:val="24"/>
              </w:rPr>
              <w:t>2,19</w:t>
            </w:r>
          </w:p>
        </w:tc>
        <w:tc>
          <w:tcPr>
            <w:tcW w:w="750" w:type="dxa"/>
            <w:shd w:val="clear" w:color="auto" w:fill="auto"/>
            <w:vAlign w:val="center"/>
            <w:hideMark/>
          </w:tcPr>
          <w:p w14:paraId="5FBEB371" w14:textId="77777777" w:rsidR="00DA7B31" w:rsidRPr="00F244E6" w:rsidRDefault="00DA7B31" w:rsidP="005F79A8">
            <w:pPr>
              <w:spacing w:before="20" w:after="20" w:line="320" w:lineRule="exact"/>
              <w:jc w:val="left"/>
              <w:rPr>
                <w:rFonts w:eastAsia="Times New Roman"/>
                <w:color w:val="000000"/>
                <w:sz w:val="24"/>
              </w:rPr>
            </w:pPr>
            <w:r>
              <w:rPr>
                <w:rFonts w:eastAsia="Times New Roman"/>
                <w:color w:val="000000"/>
                <w:sz w:val="24"/>
              </w:rPr>
              <w:t xml:space="preserve"> </w:t>
            </w:r>
            <w:r w:rsidRPr="00F244E6">
              <w:rPr>
                <w:rFonts w:eastAsia="Times New Roman"/>
                <w:color w:val="000000"/>
                <w:sz w:val="24"/>
              </w:rPr>
              <w:t xml:space="preserve">1,4 </w:t>
            </w:r>
          </w:p>
        </w:tc>
        <w:tc>
          <w:tcPr>
            <w:tcW w:w="790" w:type="dxa"/>
            <w:shd w:val="clear" w:color="auto" w:fill="auto"/>
            <w:vAlign w:val="center"/>
            <w:hideMark/>
          </w:tcPr>
          <w:p w14:paraId="31F6E698" w14:textId="77777777" w:rsidR="00DA7B31" w:rsidRPr="00F244E6" w:rsidRDefault="00DA7B31" w:rsidP="005F79A8">
            <w:pPr>
              <w:spacing w:before="20" w:after="20" w:line="320" w:lineRule="exact"/>
              <w:jc w:val="left"/>
              <w:rPr>
                <w:rFonts w:eastAsia="Times New Roman"/>
                <w:color w:val="000000"/>
                <w:sz w:val="24"/>
              </w:rPr>
            </w:pPr>
            <w:r w:rsidRPr="00F244E6">
              <w:rPr>
                <w:rFonts w:eastAsia="Times New Roman"/>
                <w:color w:val="000000"/>
                <w:sz w:val="24"/>
              </w:rPr>
              <w:t> </w:t>
            </w:r>
          </w:p>
        </w:tc>
      </w:tr>
      <w:tr w:rsidR="00DA7B31" w:rsidRPr="008D393E" w14:paraId="5CF04487" w14:textId="77777777" w:rsidTr="005F79A8">
        <w:trPr>
          <w:trHeight w:val="645"/>
        </w:trPr>
        <w:tc>
          <w:tcPr>
            <w:tcW w:w="671" w:type="dxa"/>
            <w:shd w:val="clear" w:color="auto" w:fill="auto"/>
            <w:vAlign w:val="center"/>
            <w:hideMark/>
          </w:tcPr>
          <w:p w14:paraId="5C8C6FC2"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II</w:t>
            </w:r>
          </w:p>
        </w:tc>
        <w:tc>
          <w:tcPr>
            <w:tcW w:w="2311" w:type="dxa"/>
            <w:shd w:val="clear" w:color="auto" w:fill="auto"/>
            <w:vAlign w:val="center"/>
            <w:hideMark/>
          </w:tcPr>
          <w:p w14:paraId="12A8587F" w14:textId="77777777" w:rsidR="00DA7B31" w:rsidRPr="00F244E6" w:rsidRDefault="00DA7B31" w:rsidP="005F79A8">
            <w:pPr>
              <w:spacing w:before="20" w:after="20" w:line="320" w:lineRule="exact"/>
              <w:jc w:val="left"/>
              <w:rPr>
                <w:rFonts w:eastAsia="Times New Roman"/>
                <w:b/>
                <w:bCs/>
                <w:color w:val="000000"/>
                <w:sz w:val="24"/>
              </w:rPr>
            </w:pPr>
            <w:r w:rsidRPr="00F244E6">
              <w:rPr>
                <w:rFonts w:eastAsia="Times New Roman"/>
                <w:b/>
                <w:bCs/>
                <w:color w:val="000000"/>
                <w:sz w:val="24"/>
              </w:rPr>
              <w:t>Đất công trình dịch vụ - công cộng</w:t>
            </w:r>
          </w:p>
        </w:tc>
        <w:tc>
          <w:tcPr>
            <w:tcW w:w="1068" w:type="dxa"/>
            <w:shd w:val="clear" w:color="auto" w:fill="auto"/>
            <w:vAlign w:val="center"/>
            <w:hideMark/>
          </w:tcPr>
          <w:p w14:paraId="5F57ACA4"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 </w:t>
            </w:r>
          </w:p>
        </w:tc>
        <w:tc>
          <w:tcPr>
            <w:tcW w:w="1209" w:type="dxa"/>
            <w:shd w:val="clear" w:color="auto" w:fill="auto"/>
            <w:vAlign w:val="center"/>
            <w:hideMark/>
          </w:tcPr>
          <w:p w14:paraId="41870BBC"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5,33</w:t>
            </w:r>
          </w:p>
        </w:tc>
        <w:tc>
          <w:tcPr>
            <w:tcW w:w="851" w:type="dxa"/>
            <w:shd w:val="clear" w:color="auto" w:fill="auto"/>
            <w:vAlign w:val="center"/>
            <w:hideMark/>
          </w:tcPr>
          <w:p w14:paraId="74DA044F"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16,51</w:t>
            </w:r>
          </w:p>
        </w:tc>
        <w:tc>
          <w:tcPr>
            <w:tcW w:w="1229" w:type="dxa"/>
            <w:shd w:val="clear" w:color="auto" w:fill="auto"/>
            <w:vAlign w:val="center"/>
            <w:hideMark/>
          </w:tcPr>
          <w:p w14:paraId="6AE442CF" w14:textId="77777777" w:rsidR="00DA7B31" w:rsidRPr="00F244E6" w:rsidRDefault="00DA7B31" w:rsidP="005F79A8">
            <w:pPr>
              <w:spacing w:before="20" w:after="20" w:line="320" w:lineRule="exact"/>
              <w:jc w:val="right"/>
              <w:rPr>
                <w:rFonts w:eastAsia="Times New Roman"/>
                <w:b/>
                <w:bCs/>
                <w:color w:val="000000"/>
                <w:sz w:val="24"/>
              </w:rPr>
            </w:pPr>
            <w:r>
              <w:rPr>
                <w:rFonts w:eastAsia="Times New Roman"/>
                <w:b/>
                <w:bCs/>
                <w:color w:val="000000"/>
                <w:sz w:val="24"/>
              </w:rPr>
              <w:t>3,58</w:t>
            </w:r>
          </w:p>
        </w:tc>
        <w:tc>
          <w:tcPr>
            <w:tcW w:w="897" w:type="dxa"/>
            <w:shd w:val="clear" w:color="auto" w:fill="auto"/>
            <w:vAlign w:val="center"/>
            <w:hideMark/>
          </w:tcPr>
          <w:p w14:paraId="51E3DFA2"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11,09</w:t>
            </w:r>
          </w:p>
        </w:tc>
        <w:tc>
          <w:tcPr>
            <w:tcW w:w="750" w:type="dxa"/>
            <w:shd w:val="clear" w:color="auto" w:fill="auto"/>
            <w:vAlign w:val="center"/>
            <w:hideMark/>
          </w:tcPr>
          <w:p w14:paraId="2E071B00" w14:textId="77777777" w:rsidR="00DA7B31" w:rsidRPr="00F244E6" w:rsidRDefault="00DA7B31" w:rsidP="005F79A8">
            <w:pPr>
              <w:spacing w:before="20" w:after="20" w:line="320" w:lineRule="exact"/>
              <w:jc w:val="left"/>
              <w:rPr>
                <w:rFonts w:eastAsia="Times New Roman"/>
                <w:b/>
                <w:bCs/>
                <w:color w:val="000000"/>
                <w:sz w:val="24"/>
              </w:rPr>
            </w:pPr>
            <w:r w:rsidRPr="00F244E6">
              <w:rPr>
                <w:rFonts w:eastAsia="Times New Roman"/>
                <w:b/>
                <w:bCs/>
                <w:color w:val="000000"/>
                <w:sz w:val="24"/>
              </w:rPr>
              <w:t> </w:t>
            </w:r>
          </w:p>
        </w:tc>
        <w:tc>
          <w:tcPr>
            <w:tcW w:w="790" w:type="dxa"/>
            <w:shd w:val="clear" w:color="auto" w:fill="auto"/>
            <w:vAlign w:val="center"/>
            <w:hideMark/>
          </w:tcPr>
          <w:p w14:paraId="61A39DF9" w14:textId="77777777" w:rsidR="00DA7B31" w:rsidRPr="00F244E6" w:rsidRDefault="00DA7B31" w:rsidP="005F79A8">
            <w:pPr>
              <w:spacing w:before="20" w:after="20" w:line="320" w:lineRule="exact"/>
              <w:jc w:val="left"/>
              <w:rPr>
                <w:rFonts w:eastAsia="Times New Roman"/>
                <w:b/>
                <w:bCs/>
                <w:color w:val="000000"/>
                <w:sz w:val="24"/>
              </w:rPr>
            </w:pPr>
            <w:r>
              <w:rPr>
                <w:rFonts w:eastAsia="Times New Roman"/>
                <w:b/>
                <w:bCs/>
                <w:color w:val="000000"/>
                <w:sz w:val="24"/>
              </w:rPr>
              <w:t xml:space="preserve"> </w:t>
            </w:r>
            <w:r w:rsidRPr="00F244E6">
              <w:rPr>
                <w:rFonts w:eastAsia="Times New Roman"/>
                <w:b/>
                <w:bCs/>
                <w:color w:val="000000"/>
                <w:sz w:val="24"/>
              </w:rPr>
              <w:t xml:space="preserve">1,8 </w:t>
            </w:r>
          </w:p>
        </w:tc>
      </w:tr>
      <w:tr w:rsidR="00DA7B31" w:rsidRPr="008D393E" w14:paraId="31B5ED2A" w14:textId="77777777" w:rsidTr="005F79A8">
        <w:trPr>
          <w:trHeight w:val="271"/>
        </w:trPr>
        <w:tc>
          <w:tcPr>
            <w:tcW w:w="671" w:type="dxa"/>
            <w:shd w:val="clear" w:color="auto" w:fill="auto"/>
            <w:vAlign w:val="center"/>
            <w:hideMark/>
          </w:tcPr>
          <w:p w14:paraId="0881DE8A" w14:textId="77777777" w:rsidR="00DA7B31" w:rsidRPr="00F244E6" w:rsidRDefault="00DA7B31" w:rsidP="005F79A8">
            <w:pPr>
              <w:spacing w:before="20" w:after="20" w:line="320" w:lineRule="exact"/>
              <w:jc w:val="center"/>
              <w:rPr>
                <w:rFonts w:eastAsia="Times New Roman"/>
                <w:color w:val="000000"/>
                <w:sz w:val="24"/>
              </w:rPr>
            </w:pPr>
            <w:r w:rsidRPr="00F244E6">
              <w:rPr>
                <w:rFonts w:eastAsia="Times New Roman"/>
                <w:color w:val="000000"/>
                <w:sz w:val="24"/>
              </w:rPr>
              <w:lastRenderedPageBreak/>
              <w:t>1</w:t>
            </w:r>
          </w:p>
        </w:tc>
        <w:tc>
          <w:tcPr>
            <w:tcW w:w="2311" w:type="dxa"/>
            <w:shd w:val="clear" w:color="auto" w:fill="auto"/>
            <w:vAlign w:val="center"/>
            <w:hideMark/>
          </w:tcPr>
          <w:p w14:paraId="79431265" w14:textId="77777777" w:rsidR="00DA7B31" w:rsidRPr="00F244E6" w:rsidRDefault="00DA7B31" w:rsidP="005F79A8">
            <w:pPr>
              <w:spacing w:before="20" w:after="20" w:line="320" w:lineRule="exact"/>
              <w:jc w:val="left"/>
              <w:rPr>
                <w:rFonts w:eastAsia="Times New Roman"/>
                <w:color w:val="000000"/>
                <w:sz w:val="24"/>
              </w:rPr>
            </w:pPr>
            <w:r w:rsidRPr="00F244E6">
              <w:rPr>
                <w:rFonts w:eastAsia="Times New Roman"/>
                <w:color w:val="000000"/>
                <w:sz w:val="24"/>
              </w:rPr>
              <w:t>Công trình công cộng</w:t>
            </w:r>
          </w:p>
        </w:tc>
        <w:tc>
          <w:tcPr>
            <w:tcW w:w="1068" w:type="dxa"/>
            <w:shd w:val="clear" w:color="auto" w:fill="auto"/>
            <w:vAlign w:val="center"/>
            <w:hideMark/>
          </w:tcPr>
          <w:p w14:paraId="1D25AAB9" w14:textId="77777777" w:rsidR="00DA7B31" w:rsidRPr="00F244E6" w:rsidRDefault="00DA7B31" w:rsidP="005F79A8">
            <w:pPr>
              <w:spacing w:before="20" w:after="20" w:line="320" w:lineRule="exact"/>
              <w:jc w:val="center"/>
              <w:rPr>
                <w:rFonts w:eastAsia="Times New Roman"/>
                <w:color w:val="000000"/>
                <w:sz w:val="24"/>
              </w:rPr>
            </w:pPr>
            <w:r w:rsidRPr="00F244E6">
              <w:rPr>
                <w:rFonts w:eastAsia="Times New Roman"/>
                <w:color w:val="000000"/>
                <w:sz w:val="24"/>
              </w:rPr>
              <w:t>CC</w:t>
            </w:r>
          </w:p>
        </w:tc>
        <w:tc>
          <w:tcPr>
            <w:tcW w:w="1209" w:type="dxa"/>
            <w:shd w:val="clear" w:color="auto" w:fill="auto"/>
            <w:vAlign w:val="center"/>
            <w:hideMark/>
          </w:tcPr>
          <w:p w14:paraId="491342C3"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1,33</w:t>
            </w:r>
          </w:p>
        </w:tc>
        <w:tc>
          <w:tcPr>
            <w:tcW w:w="851" w:type="dxa"/>
            <w:shd w:val="clear" w:color="auto" w:fill="auto"/>
            <w:vAlign w:val="center"/>
            <w:hideMark/>
          </w:tcPr>
          <w:p w14:paraId="02F51E97"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4,12</w:t>
            </w:r>
          </w:p>
        </w:tc>
        <w:tc>
          <w:tcPr>
            <w:tcW w:w="1229" w:type="dxa"/>
            <w:shd w:val="clear" w:color="auto" w:fill="auto"/>
            <w:vAlign w:val="center"/>
            <w:hideMark/>
          </w:tcPr>
          <w:p w14:paraId="10A341FA"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0,45</w:t>
            </w:r>
          </w:p>
        </w:tc>
        <w:tc>
          <w:tcPr>
            <w:tcW w:w="897" w:type="dxa"/>
            <w:shd w:val="clear" w:color="auto" w:fill="auto"/>
            <w:vAlign w:val="center"/>
            <w:hideMark/>
          </w:tcPr>
          <w:p w14:paraId="6226D35C"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1,39</w:t>
            </w:r>
          </w:p>
        </w:tc>
        <w:tc>
          <w:tcPr>
            <w:tcW w:w="750" w:type="dxa"/>
            <w:shd w:val="clear" w:color="auto" w:fill="auto"/>
            <w:vAlign w:val="center"/>
            <w:hideMark/>
          </w:tcPr>
          <w:p w14:paraId="06876277" w14:textId="77777777" w:rsidR="00DA7B31" w:rsidRPr="00F244E6" w:rsidRDefault="00DA7B31" w:rsidP="005F79A8">
            <w:pPr>
              <w:spacing w:before="20" w:after="20" w:line="320" w:lineRule="exact"/>
              <w:jc w:val="left"/>
              <w:rPr>
                <w:rFonts w:eastAsia="Times New Roman"/>
                <w:color w:val="000000"/>
                <w:sz w:val="24"/>
              </w:rPr>
            </w:pPr>
            <w:r w:rsidRPr="00F244E6">
              <w:rPr>
                <w:rFonts w:eastAsia="Times New Roman"/>
                <w:color w:val="000000"/>
                <w:sz w:val="24"/>
              </w:rPr>
              <w:t> </w:t>
            </w:r>
          </w:p>
        </w:tc>
        <w:tc>
          <w:tcPr>
            <w:tcW w:w="790" w:type="dxa"/>
            <w:shd w:val="clear" w:color="auto" w:fill="auto"/>
            <w:vAlign w:val="center"/>
            <w:hideMark/>
          </w:tcPr>
          <w:p w14:paraId="12D9343E" w14:textId="77777777" w:rsidR="00DA7B31" w:rsidRPr="00F244E6" w:rsidRDefault="00DA7B31" w:rsidP="005F79A8">
            <w:pPr>
              <w:spacing w:before="20" w:after="20" w:line="320" w:lineRule="exact"/>
              <w:jc w:val="left"/>
              <w:rPr>
                <w:rFonts w:eastAsia="Times New Roman"/>
                <w:color w:val="000000"/>
                <w:sz w:val="24"/>
              </w:rPr>
            </w:pPr>
            <w:r>
              <w:rPr>
                <w:rFonts w:eastAsia="Times New Roman"/>
                <w:color w:val="000000"/>
                <w:sz w:val="24"/>
              </w:rPr>
              <w:t xml:space="preserve"> </w:t>
            </w:r>
            <w:r w:rsidRPr="00F244E6">
              <w:rPr>
                <w:rFonts w:eastAsia="Times New Roman"/>
                <w:color w:val="000000"/>
                <w:sz w:val="24"/>
              </w:rPr>
              <w:t xml:space="preserve">0,9 </w:t>
            </w:r>
          </w:p>
        </w:tc>
      </w:tr>
      <w:tr w:rsidR="00DA7B31" w:rsidRPr="008D393E" w14:paraId="61BA8AE8" w14:textId="77777777" w:rsidTr="005F79A8">
        <w:trPr>
          <w:trHeight w:val="315"/>
        </w:trPr>
        <w:tc>
          <w:tcPr>
            <w:tcW w:w="671" w:type="dxa"/>
            <w:shd w:val="clear" w:color="auto" w:fill="auto"/>
            <w:vAlign w:val="center"/>
            <w:hideMark/>
          </w:tcPr>
          <w:p w14:paraId="2B583867" w14:textId="77777777" w:rsidR="00DA7B31" w:rsidRPr="00F244E6" w:rsidRDefault="00DA7B31" w:rsidP="005F79A8">
            <w:pPr>
              <w:spacing w:before="20" w:after="20" w:line="320" w:lineRule="exact"/>
              <w:jc w:val="center"/>
              <w:rPr>
                <w:rFonts w:eastAsia="Times New Roman"/>
                <w:color w:val="000000"/>
                <w:sz w:val="24"/>
              </w:rPr>
            </w:pPr>
            <w:r w:rsidRPr="00F244E6">
              <w:rPr>
                <w:rFonts w:eastAsia="Times New Roman"/>
                <w:color w:val="000000"/>
                <w:sz w:val="24"/>
              </w:rPr>
              <w:t>2</w:t>
            </w:r>
          </w:p>
        </w:tc>
        <w:tc>
          <w:tcPr>
            <w:tcW w:w="2311" w:type="dxa"/>
            <w:shd w:val="clear" w:color="auto" w:fill="auto"/>
            <w:vAlign w:val="center"/>
            <w:hideMark/>
          </w:tcPr>
          <w:p w14:paraId="7278A094" w14:textId="77777777" w:rsidR="00DA7B31" w:rsidRPr="00F244E6" w:rsidRDefault="00DA7B31" w:rsidP="005F79A8">
            <w:pPr>
              <w:spacing w:before="20" w:after="20" w:line="320" w:lineRule="exact"/>
              <w:jc w:val="left"/>
              <w:rPr>
                <w:rFonts w:eastAsia="Times New Roman"/>
                <w:color w:val="000000"/>
                <w:sz w:val="24"/>
              </w:rPr>
            </w:pPr>
            <w:r w:rsidRPr="00F244E6">
              <w:rPr>
                <w:rFonts w:eastAsia="Times New Roman"/>
                <w:color w:val="000000"/>
                <w:sz w:val="24"/>
              </w:rPr>
              <w:t>Thương mại dịch vụ</w:t>
            </w:r>
          </w:p>
        </w:tc>
        <w:tc>
          <w:tcPr>
            <w:tcW w:w="1068" w:type="dxa"/>
            <w:shd w:val="clear" w:color="auto" w:fill="auto"/>
            <w:vAlign w:val="center"/>
            <w:hideMark/>
          </w:tcPr>
          <w:p w14:paraId="18B553D1" w14:textId="77777777" w:rsidR="00DA7B31" w:rsidRPr="00F244E6" w:rsidRDefault="00DA7B31" w:rsidP="005F79A8">
            <w:pPr>
              <w:spacing w:before="20" w:after="20" w:line="320" w:lineRule="exact"/>
              <w:jc w:val="center"/>
              <w:rPr>
                <w:rFonts w:eastAsia="Times New Roman"/>
                <w:color w:val="000000"/>
                <w:sz w:val="24"/>
              </w:rPr>
            </w:pPr>
            <w:r w:rsidRPr="00F244E6">
              <w:rPr>
                <w:rFonts w:eastAsia="Times New Roman"/>
                <w:color w:val="000000"/>
                <w:sz w:val="24"/>
              </w:rPr>
              <w:t>TM</w:t>
            </w:r>
          </w:p>
        </w:tc>
        <w:tc>
          <w:tcPr>
            <w:tcW w:w="1209" w:type="dxa"/>
            <w:shd w:val="clear" w:color="auto" w:fill="auto"/>
            <w:vAlign w:val="center"/>
            <w:hideMark/>
          </w:tcPr>
          <w:p w14:paraId="7F5D2AC0"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4,00</w:t>
            </w:r>
          </w:p>
        </w:tc>
        <w:tc>
          <w:tcPr>
            <w:tcW w:w="851" w:type="dxa"/>
            <w:shd w:val="clear" w:color="auto" w:fill="auto"/>
            <w:vAlign w:val="center"/>
            <w:hideMark/>
          </w:tcPr>
          <w:p w14:paraId="343DFFF0"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12,39</w:t>
            </w:r>
          </w:p>
        </w:tc>
        <w:tc>
          <w:tcPr>
            <w:tcW w:w="1229" w:type="dxa"/>
            <w:shd w:val="clear" w:color="auto" w:fill="auto"/>
            <w:vAlign w:val="center"/>
            <w:hideMark/>
          </w:tcPr>
          <w:p w14:paraId="49905B26"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3,13</w:t>
            </w:r>
          </w:p>
        </w:tc>
        <w:tc>
          <w:tcPr>
            <w:tcW w:w="897" w:type="dxa"/>
            <w:shd w:val="clear" w:color="auto" w:fill="auto"/>
            <w:vAlign w:val="center"/>
            <w:hideMark/>
          </w:tcPr>
          <w:p w14:paraId="4205AD27"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9,70</w:t>
            </w:r>
          </w:p>
        </w:tc>
        <w:tc>
          <w:tcPr>
            <w:tcW w:w="750" w:type="dxa"/>
            <w:shd w:val="clear" w:color="auto" w:fill="auto"/>
            <w:vAlign w:val="center"/>
            <w:hideMark/>
          </w:tcPr>
          <w:p w14:paraId="6ED07DAB" w14:textId="77777777" w:rsidR="00DA7B31" w:rsidRPr="00F244E6" w:rsidRDefault="00DA7B31" w:rsidP="005F79A8">
            <w:pPr>
              <w:spacing w:before="20" w:after="20" w:line="320" w:lineRule="exact"/>
              <w:jc w:val="left"/>
              <w:rPr>
                <w:rFonts w:eastAsia="Times New Roman"/>
                <w:color w:val="000000"/>
                <w:sz w:val="24"/>
              </w:rPr>
            </w:pPr>
            <w:r w:rsidRPr="00F244E6">
              <w:rPr>
                <w:rFonts w:eastAsia="Times New Roman"/>
                <w:color w:val="000000"/>
                <w:sz w:val="24"/>
              </w:rPr>
              <w:t> </w:t>
            </w:r>
          </w:p>
        </w:tc>
        <w:tc>
          <w:tcPr>
            <w:tcW w:w="790" w:type="dxa"/>
            <w:shd w:val="clear" w:color="auto" w:fill="auto"/>
            <w:vAlign w:val="center"/>
            <w:hideMark/>
          </w:tcPr>
          <w:p w14:paraId="4F71F46B" w14:textId="77777777" w:rsidR="00DA7B31" w:rsidRPr="00F244E6" w:rsidRDefault="00DA7B31" w:rsidP="005F79A8">
            <w:pPr>
              <w:spacing w:before="20" w:after="20" w:line="320" w:lineRule="exact"/>
              <w:jc w:val="left"/>
              <w:rPr>
                <w:rFonts w:eastAsia="Times New Roman"/>
                <w:color w:val="000000"/>
                <w:sz w:val="24"/>
              </w:rPr>
            </w:pPr>
            <w:r>
              <w:rPr>
                <w:rFonts w:eastAsia="Times New Roman"/>
                <w:color w:val="000000"/>
                <w:sz w:val="24"/>
              </w:rPr>
              <w:t xml:space="preserve"> </w:t>
            </w:r>
            <w:r w:rsidRPr="00F244E6">
              <w:rPr>
                <w:rFonts w:eastAsia="Times New Roman"/>
                <w:color w:val="000000"/>
                <w:sz w:val="24"/>
              </w:rPr>
              <w:t xml:space="preserve">0,9 </w:t>
            </w:r>
          </w:p>
        </w:tc>
      </w:tr>
      <w:tr w:rsidR="00DA7B31" w:rsidRPr="008D393E" w14:paraId="2C9B161C" w14:textId="77777777" w:rsidTr="005F79A8">
        <w:trPr>
          <w:trHeight w:val="315"/>
        </w:trPr>
        <w:tc>
          <w:tcPr>
            <w:tcW w:w="671" w:type="dxa"/>
            <w:shd w:val="clear" w:color="auto" w:fill="auto"/>
            <w:vAlign w:val="center"/>
            <w:hideMark/>
          </w:tcPr>
          <w:p w14:paraId="4C6FBE8C"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III</w:t>
            </w:r>
          </w:p>
        </w:tc>
        <w:tc>
          <w:tcPr>
            <w:tcW w:w="2311" w:type="dxa"/>
            <w:shd w:val="clear" w:color="auto" w:fill="auto"/>
            <w:vAlign w:val="center"/>
            <w:hideMark/>
          </w:tcPr>
          <w:p w14:paraId="75EDD9A5" w14:textId="77777777" w:rsidR="00DA7B31" w:rsidRPr="00F244E6" w:rsidRDefault="00DA7B31" w:rsidP="005F79A8">
            <w:pPr>
              <w:spacing w:before="20" w:after="20" w:line="320" w:lineRule="exact"/>
              <w:jc w:val="left"/>
              <w:rPr>
                <w:rFonts w:eastAsia="Times New Roman"/>
                <w:b/>
                <w:bCs/>
                <w:color w:val="000000"/>
                <w:sz w:val="24"/>
              </w:rPr>
            </w:pPr>
            <w:r w:rsidRPr="00F244E6">
              <w:rPr>
                <w:rFonts w:eastAsia="Times New Roman"/>
                <w:b/>
                <w:bCs/>
                <w:color w:val="000000"/>
                <w:sz w:val="24"/>
              </w:rPr>
              <w:t>Đất cây xanh</w:t>
            </w:r>
          </w:p>
        </w:tc>
        <w:tc>
          <w:tcPr>
            <w:tcW w:w="1068" w:type="dxa"/>
            <w:shd w:val="clear" w:color="auto" w:fill="auto"/>
            <w:vAlign w:val="center"/>
            <w:hideMark/>
          </w:tcPr>
          <w:p w14:paraId="40C39883"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CX</w:t>
            </w:r>
          </w:p>
        </w:tc>
        <w:tc>
          <w:tcPr>
            <w:tcW w:w="1209" w:type="dxa"/>
            <w:shd w:val="clear" w:color="auto" w:fill="auto"/>
            <w:vAlign w:val="center"/>
            <w:hideMark/>
          </w:tcPr>
          <w:p w14:paraId="2ABE9FF3"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w:t>
            </w:r>
          </w:p>
        </w:tc>
        <w:tc>
          <w:tcPr>
            <w:tcW w:w="851" w:type="dxa"/>
            <w:shd w:val="clear" w:color="auto" w:fill="auto"/>
            <w:vAlign w:val="center"/>
            <w:hideMark/>
          </w:tcPr>
          <w:p w14:paraId="6E0AF641"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 </w:t>
            </w:r>
          </w:p>
        </w:tc>
        <w:tc>
          <w:tcPr>
            <w:tcW w:w="1229" w:type="dxa"/>
            <w:shd w:val="clear" w:color="auto" w:fill="auto"/>
            <w:vAlign w:val="center"/>
            <w:hideMark/>
          </w:tcPr>
          <w:p w14:paraId="359618AB"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0,56</w:t>
            </w:r>
          </w:p>
        </w:tc>
        <w:tc>
          <w:tcPr>
            <w:tcW w:w="897" w:type="dxa"/>
            <w:shd w:val="clear" w:color="auto" w:fill="auto"/>
            <w:vAlign w:val="center"/>
            <w:hideMark/>
          </w:tcPr>
          <w:p w14:paraId="5A3D381A"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1,75</w:t>
            </w:r>
          </w:p>
        </w:tc>
        <w:tc>
          <w:tcPr>
            <w:tcW w:w="750" w:type="dxa"/>
            <w:shd w:val="clear" w:color="auto" w:fill="auto"/>
            <w:vAlign w:val="center"/>
            <w:hideMark/>
          </w:tcPr>
          <w:p w14:paraId="799E316E" w14:textId="77777777" w:rsidR="00DA7B31" w:rsidRPr="00F244E6" w:rsidRDefault="00DA7B31" w:rsidP="005F79A8">
            <w:pPr>
              <w:spacing w:before="20" w:after="20" w:line="320" w:lineRule="exact"/>
              <w:jc w:val="left"/>
              <w:rPr>
                <w:rFonts w:eastAsia="Times New Roman"/>
                <w:b/>
                <w:bCs/>
                <w:color w:val="000000"/>
                <w:sz w:val="24"/>
              </w:rPr>
            </w:pPr>
            <w:r>
              <w:rPr>
                <w:rFonts w:eastAsia="Times New Roman"/>
                <w:b/>
                <w:bCs/>
                <w:color w:val="000000"/>
                <w:sz w:val="24"/>
              </w:rPr>
              <w:t xml:space="preserve"> </w:t>
            </w:r>
            <w:r w:rsidRPr="00F244E6">
              <w:rPr>
                <w:rFonts w:eastAsia="Times New Roman"/>
                <w:b/>
                <w:bCs/>
                <w:color w:val="000000"/>
                <w:sz w:val="24"/>
              </w:rPr>
              <w:t xml:space="preserve">0,6 </w:t>
            </w:r>
          </w:p>
        </w:tc>
        <w:tc>
          <w:tcPr>
            <w:tcW w:w="790" w:type="dxa"/>
            <w:shd w:val="clear" w:color="auto" w:fill="auto"/>
            <w:vAlign w:val="center"/>
            <w:hideMark/>
          </w:tcPr>
          <w:p w14:paraId="44DB500F" w14:textId="77777777" w:rsidR="00DA7B31" w:rsidRPr="00F244E6" w:rsidRDefault="00DA7B31" w:rsidP="005F79A8">
            <w:pPr>
              <w:spacing w:before="20" w:after="20" w:line="320" w:lineRule="exact"/>
              <w:jc w:val="left"/>
              <w:rPr>
                <w:rFonts w:eastAsia="Times New Roman"/>
                <w:b/>
                <w:bCs/>
                <w:color w:val="000000"/>
                <w:sz w:val="24"/>
              </w:rPr>
            </w:pPr>
            <w:r w:rsidRPr="00F244E6">
              <w:rPr>
                <w:rFonts w:eastAsia="Times New Roman"/>
                <w:b/>
                <w:bCs/>
                <w:color w:val="000000"/>
                <w:sz w:val="24"/>
              </w:rPr>
              <w:t> </w:t>
            </w:r>
          </w:p>
        </w:tc>
      </w:tr>
      <w:tr w:rsidR="00DA7B31" w:rsidRPr="008D393E" w14:paraId="270F769E" w14:textId="77777777" w:rsidTr="005F79A8">
        <w:trPr>
          <w:trHeight w:val="630"/>
        </w:trPr>
        <w:tc>
          <w:tcPr>
            <w:tcW w:w="671" w:type="dxa"/>
            <w:shd w:val="clear" w:color="auto" w:fill="auto"/>
            <w:vAlign w:val="center"/>
            <w:hideMark/>
          </w:tcPr>
          <w:p w14:paraId="54ABEEA9"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IV</w:t>
            </w:r>
          </w:p>
        </w:tc>
        <w:tc>
          <w:tcPr>
            <w:tcW w:w="2311" w:type="dxa"/>
            <w:shd w:val="clear" w:color="auto" w:fill="auto"/>
            <w:vAlign w:val="center"/>
            <w:hideMark/>
          </w:tcPr>
          <w:p w14:paraId="62EFB5F7" w14:textId="77777777" w:rsidR="00DA7B31" w:rsidRPr="00F244E6" w:rsidRDefault="00DA7B31" w:rsidP="005F79A8">
            <w:pPr>
              <w:spacing w:before="20" w:after="20" w:line="320" w:lineRule="exact"/>
              <w:jc w:val="left"/>
              <w:rPr>
                <w:rFonts w:eastAsia="Times New Roman"/>
                <w:b/>
                <w:bCs/>
                <w:color w:val="000000"/>
                <w:sz w:val="24"/>
              </w:rPr>
            </w:pPr>
            <w:r w:rsidRPr="00F244E6">
              <w:rPr>
                <w:rFonts w:eastAsia="Times New Roman"/>
                <w:b/>
                <w:bCs/>
                <w:color w:val="000000"/>
                <w:sz w:val="24"/>
              </w:rPr>
              <w:t>Đất công trình hạ tầng kỹ thuật</w:t>
            </w:r>
          </w:p>
        </w:tc>
        <w:tc>
          <w:tcPr>
            <w:tcW w:w="1068" w:type="dxa"/>
            <w:shd w:val="clear" w:color="auto" w:fill="auto"/>
            <w:vAlign w:val="center"/>
            <w:hideMark/>
          </w:tcPr>
          <w:p w14:paraId="2124A624"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 </w:t>
            </w:r>
          </w:p>
        </w:tc>
        <w:tc>
          <w:tcPr>
            <w:tcW w:w="1209" w:type="dxa"/>
            <w:shd w:val="clear" w:color="auto" w:fill="auto"/>
            <w:vAlign w:val="center"/>
            <w:hideMark/>
          </w:tcPr>
          <w:p w14:paraId="16066BA7" w14:textId="77777777" w:rsidR="00DA7B31" w:rsidRPr="00F244E6" w:rsidRDefault="00DA7B31" w:rsidP="005F79A8">
            <w:pPr>
              <w:spacing w:before="20" w:after="20" w:line="320" w:lineRule="exact"/>
              <w:jc w:val="right"/>
              <w:rPr>
                <w:rFonts w:eastAsia="Times New Roman"/>
                <w:b/>
                <w:bCs/>
                <w:color w:val="000000"/>
                <w:sz w:val="24"/>
              </w:rPr>
            </w:pPr>
            <w:r>
              <w:rPr>
                <w:rFonts w:eastAsia="Times New Roman"/>
                <w:b/>
                <w:bCs/>
                <w:color w:val="000000"/>
                <w:sz w:val="24"/>
              </w:rPr>
              <w:t>0,25</w:t>
            </w:r>
          </w:p>
        </w:tc>
        <w:tc>
          <w:tcPr>
            <w:tcW w:w="851" w:type="dxa"/>
            <w:shd w:val="clear" w:color="auto" w:fill="auto"/>
            <w:vAlign w:val="center"/>
            <w:hideMark/>
          </w:tcPr>
          <w:p w14:paraId="0F5C9E78"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0,46</w:t>
            </w:r>
          </w:p>
        </w:tc>
        <w:tc>
          <w:tcPr>
            <w:tcW w:w="1229" w:type="dxa"/>
            <w:shd w:val="clear" w:color="auto" w:fill="auto"/>
            <w:vAlign w:val="center"/>
            <w:hideMark/>
          </w:tcPr>
          <w:p w14:paraId="6F3808EE"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0,63</w:t>
            </w:r>
          </w:p>
        </w:tc>
        <w:tc>
          <w:tcPr>
            <w:tcW w:w="897" w:type="dxa"/>
            <w:shd w:val="clear" w:color="auto" w:fill="auto"/>
            <w:vAlign w:val="center"/>
            <w:hideMark/>
          </w:tcPr>
          <w:p w14:paraId="53BB7A29"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1,9</w:t>
            </w:r>
            <w:r>
              <w:rPr>
                <w:rFonts w:eastAsia="Times New Roman"/>
                <w:b/>
                <w:bCs/>
                <w:color w:val="000000"/>
                <w:sz w:val="24"/>
              </w:rPr>
              <w:t>3</w:t>
            </w:r>
          </w:p>
        </w:tc>
        <w:tc>
          <w:tcPr>
            <w:tcW w:w="750" w:type="dxa"/>
            <w:shd w:val="clear" w:color="auto" w:fill="auto"/>
            <w:vAlign w:val="center"/>
            <w:hideMark/>
          </w:tcPr>
          <w:p w14:paraId="5A4A5FB8" w14:textId="77777777" w:rsidR="00DA7B31" w:rsidRPr="00F244E6" w:rsidRDefault="00DA7B31" w:rsidP="005F79A8">
            <w:pPr>
              <w:spacing w:before="20" w:after="20" w:line="320" w:lineRule="exact"/>
              <w:jc w:val="left"/>
              <w:rPr>
                <w:rFonts w:eastAsia="Times New Roman"/>
                <w:b/>
                <w:bCs/>
                <w:color w:val="000000"/>
                <w:sz w:val="24"/>
              </w:rPr>
            </w:pPr>
            <w:r>
              <w:rPr>
                <w:rFonts w:eastAsia="Times New Roman"/>
                <w:b/>
                <w:bCs/>
                <w:color w:val="000000"/>
                <w:sz w:val="24"/>
              </w:rPr>
              <w:t xml:space="preserve"> </w:t>
            </w:r>
            <w:r w:rsidRPr="00F244E6">
              <w:rPr>
                <w:rFonts w:eastAsia="Times New Roman"/>
                <w:b/>
                <w:bCs/>
                <w:color w:val="000000"/>
                <w:sz w:val="24"/>
              </w:rPr>
              <w:t xml:space="preserve">0,4 </w:t>
            </w:r>
          </w:p>
        </w:tc>
        <w:tc>
          <w:tcPr>
            <w:tcW w:w="790" w:type="dxa"/>
            <w:shd w:val="clear" w:color="auto" w:fill="auto"/>
            <w:vAlign w:val="center"/>
            <w:hideMark/>
          </w:tcPr>
          <w:p w14:paraId="7246F41A" w14:textId="77777777" w:rsidR="00DA7B31" w:rsidRPr="00F244E6" w:rsidRDefault="00DA7B31" w:rsidP="005F79A8">
            <w:pPr>
              <w:spacing w:before="20" w:after="20" w:line="320" w:lineRule="exact"/>
              <w:jc w:val="left"/>
              <w:rPr>
                <w:rFonts w:eastAsia="Times New Roman"/>
                <w:b/>
                <w:bCs/>
                <w:color w:val="000000"/>
                <w:sz w:val="24"/>
              </w:rPr>
            </w:pPr>
            <w:r w:rsidRPr="00F244E6">
              <w:rPr>
                <w:rFonts w:eastAsia="Times New Roman"/>
                <w:b/>
                <w:bCs/>
                <w:color w:val="000000"/>
                <w:sz w:val="24"/>
              </w:rPr>
              <w:t> </w:t>
            </w:r>
          </w:p>
        </w:tc>
      </w:tr>
      <w:tr w:rsidR="00DA7B31" w:rsidRPr="008D393E" w14:paraId="31C658AA" w14:textId="77777777" w:rsidTr="005F79A8">
        <w:trPr>
          <w:trHeight w:val="315"/>
        </w:trPr>
        <w:tc>
          <w:tcPr>
            <w:tcW w:w="671" w:type="dxa"/>
            <w:shd w:val="clear" w:color="auto" w:fill="auto"/>
            <w:vAlign w:val="center"/>
            <w:hideMark/>
          </w:tcPr>
          <w:p w14:paraId="174657E7" w14:textId="77777777" w:rsidR="00DA7B31" w:rsidRPr="00F244E6" w:rsidRDefault="00DA7B31" w:rsidP="005F79A8">
            <w:pPr>
              <w:spacing w:before="20" w:after="20" w:line="320" w:lineRule="exact"/>
              <w:jc w:val="center"/>
              <w:rPr>
                <w:rFonts w:eastAsia="Times New Roman"/>
                <w:color w:val="000000"/>
                <w:sz w:val="24"/>
              </w:rPr>
            </w:pPr>
            <w:r w:rsidRPr="00F244E6">
              <w:rPr>
                <w:rFonts w:eastAsia="Times New Roman"/>
                <w:color w:val="000000"/>
                <w:sz w:val="24"/>
              </w:rPr>
              <w:t>1</w:t>
            </w:r>
          </w:p>
        </w:tc>
        <w:tc>
          <w:tcPr>
            <w:tcW w:w="2311" w:type="dxa"/>
            <w:shd w:val="clear" w:color="auto" w:fill="auto"/>
            <w:vAlign w:val="center"/>
            <w:hideMark/>
          </w:tcPr>
          <w:p w14:paraId="00A6FDDB" w14:textId="77777777" w:rsidR="00DA7B31" w:rsidRPr="00F244E6" w:rsidRDefault="00DA7B31" w:rsidP="005F79A8">
            <w:pPr>
              <w:spacing w:before="20" w:after="20" w:line="320" w:lineRule="exact"/>
              <w:jc w:val="left"/>
              <w:rPr>
                <w:rFonts w:eastAsia="Times New Roman"/>
                <w:color w:val="000000"/>
                <w:sz w:val="24"/>
              </w:rPr>
            </w:pPr>
            <w:r w:rsidRPr="00F244E6">
              <w:rPr>
                <w:rFonts w:eastAsia="Times New Roman"/>
                <w:color w:val="000000"/>
                <w:sz w:val="24"/>
              </w:rPr>
              <w:t>Bã</w:t>
            </w:r>
            <w:r>
              <w:rPr>
                <w:rFonts w:eastAsia="Times New Roman"/>
                <w:color w:val="000000"/>
                <w:sz w:val="24"/>
              </w:rPr>
              <w:t>i</w:t>
            </w:r>
            <w:r w:rsidRPr="00F244E6">
              <w:rPr>
                <w:rFonts w:eastAsia="Times New Roman"/>
                <w:color w:val="000000"/>
                <w:sz w:val="24"/>
              </w:rPr>
              <w:t xml:space="preserve"> đỗ xe</w:t>
            </w:r>
          </w:p>
        </w:tc>
        <w:tc>
          <w:tcPr>
            <w:tcW w:w="1068" w:type="dxa"/>
            <w:shd w:val="clear" w:color="auto" w:fill="auto"/>
            <w:vAlign w:val="center"/>
            <w:hideMark/>
          </w:tcPr>
          <w:p w14:paraId="2165723C" w14:textId="77777777" w:rsidR="00DA7B31" w:rsidRPr="00F244E6" w:rsidRDefault="00DA7B31" w:rsidP="005F79A8">
            <w:pPr>
              <w:spacing w:before="20" w:after="20" w:line="320" w:lineRule="exact"/>
              <w:jc w:val="center"/>
              <w:rPr>
                <w:rFonts w:eastAsia="Times New Roman"/>
                <w:color w:val="000000"/>
                <w:sz w:val="24"/>
              </w:rPr>
            </w:pPr>
            <w:r w:rsidRPr="00F244E6">
              <w:rPr>
                <w:rFonts w:eastAsia="Times New Roman"/>
                <w:color w:val="000000"/>
                <w:sz w:val="24"/>
              </w:rPr>
              <w:t>P</w:t>
            </w:r>
          </w:p>
        </w:tc>
        <w:tc>
          <w:tcPr>
            <w:tcW w:w="1209" w:type="dxa"/>
            <w:shd w:val="clear" w:color="auto" w:fill="auto"/>
            <w:vAlign w:val="center"/>
            <w:hideMark/>
          </w:tcPr>
          <w:p w14:paraId="4BDC19B3"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w:t>
            </w:r>
          </w:p>
        </w:tc>
        <w:tc>
          <w:tcPr>
            <w:tcW w:w="851" w:type="dxa"/>
            <w:shd w:val="clear" w:color="auto" w:fill="auto"/>
            <w:vAlign w:val="center"/>
            <w:hideMark/>
          </w:tcPr>
          <w:p w14:paraId="55D2CC51"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w:t>
            </w:r>
          </w:p>
        </w:tc>
        <w:tc>
          <w:tcPr>
            <w:tcW w:w="1229" w:type="dxa"/>
            <w:shd w:val="clear" w:color="auto" w:fill="auto"/>
            <w:vAlign w:val="center"/>
            <w:hideMark/>
          </w:tcPr>
          <w:p w14:paraId="12F53152" w14:textId="77777777" w:rsidR="00DA7B31" w:rsidRPr="00F244E6" w:rsidRDefault="00DA7B31" w:rsidP="005F79A8">
            <w:pPr>
              <w:spacing w:before="20" w:after="20" w:line="320" w:lineRule="exact"/>
              <w:jc w:val="right"/>
              <w:rPr>
                <w:rFonts w:eastAsia="Times New Roman"/>
                <w:color w:val="000000"/>
                <w:sz w:val="24"/>
              </w:rPr>
            </w:pPr>
            <w:r>
              <w:rPr>
                <w:rFonts w:eastAsia="Times New Roman"/>
                <w:color w:val="000000"/>
                <w:sz w:val="24"/>
              </w:rPr>
              <w:t>0,11</w:t>
            </w:r>
          </w:p>
        </w:tc>
        <w:tc>
          <w:tcPr>
            <w:tcW w:w="897" w:type="dxa"/>
            <w:shd w:val="clear" w:color="auto" w:fill="auto"/>
            <w:vAlign w:val="center"/>
            <w:hideMark/>
          </w:tcPr>
          <w:p w14:paraId="6371CDDC"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0,34</w:t>
            </w:r>
          </w:p>
        </w:tc>
        <w:tc>
          <w:tcPr>
            <w:tcW w:w="750" w:type="dxa"/>
            <w:shd w:val="clear" w:color="auto" w:fill="auto"/>
            <w:vAlign w:val="center"/>
            <w:hideMark/>
          </w:tcPr>
          <w:p w14:paraId="1FF35E2B" w14:textId="77777777" w:rsidR="00DA7B31" w:rsidRPr="00F244E6" w:rsidRDefault="00DA7B31" w:rsidP="005F79A8">
            <w:pPr>
              <w:spacing w:before="20" w:after="20" w:line="320" w:lineRule="exact"/>
              <w:jc w:val="left"/>
              <w:rPr>
                <w:rFonts w:eastAsia="Times New Roman"/>
                <w:color w:val="000000"/>
                <w:sz w:val="24"/>
              </w:rPr>
            </w:pPr>
            <w:r>
              <w:rPr>
                <w:rFonts w:eastAsia="Times New Roman"/>
                <w:color w:val="000000"/>
                <w:sz w:val="24"/>
              </w:rPr>
              <w:t xml:space="preserve"> </w:t>
            </w:r>
            <w:r w:rsidRPr="00F244E6">
              <w:rPr>
                <w:rFonts w:eastAsia="Times New Roman"/>
                <w:color w:val="000000"/>
                <w:sz w:val="24"/>
              </w:rPr>
              <w:t xml:space="preserve">0,1 </w:t>
            </w:r>
          </w:p>
        </w:tc>
        <w:tc>
          <w:tcPr>
            <w:tcW w:w="790" w:type="dxa"/>
            <w:shd w:val="clear" w:color="auto" w:fill="auto"/>
            <w:vAlign w:val="center"/>
            <w:hideMark/>
          </w:tcPr>
          <w:p w14:paraId="56706B04" w14:textId="77777777" w:rsidR="00DA7B31" w:rsidRPr="00F244E6" w:rsidRDefault="00DA7B31" w:rsidP="005F79A8">
            <w:pPr>
              <w:spacing w:before="20" w:after="20" w:line="320" w:lineRule="exact"/>
              <w:jc w:val="left"/>
              <w:rPr>
                <w:rFonts w:eastAsia="Times New Roman"/>
                <w:color w:val="000000"/>
                <w:sz w:val="24"/>
              </w:rPr>
            </w:pPr>
            <w:r w:rsidRPr="00F244E6">
              <w:rPr>
                <w:rFonts w:eastAsia="Times New Roman"/>
                <w:color w:val="000000"/>
                <w:sz w:val="24"/>
              </w:rPr>
              <w:t> </w:t>
            </w:r>
          </w:p>
        </w:tc>
      </w:tr>
      <w:tr w:rsidR="00DA7B31" w:rsidRPr="008D393E" w14:paraId="04ACCA20" w14:textId="77777777" w:rsidTr="005F79A8">
        <w:trPr>
          <w:trHeight w:val="315"/>
        </w:trPr>
        <w:tc>
          <w:tcPr>
            <w:tcW w:w="671" w:type="dxa"/>
            <w:shd w:val="clear" w:color="auto" w:fill="auto"/>
            <w:vAlign w:val="center"/>
            <w:hideMark/>
          </w:tcPr>
          <w:p w14:paraId="21442DED" w14:textId="77777777" w:rsidR="00DA7B31" w:rsidRPr="00F244E6" w:rsidRDefault="00DA7B31" w:rsidP="005F79A8">
            <w:pPr>
              <w:spacing w:before="20" w:after="20" w:line="320" w:lineRule="exact"/>
              <w:jc w:val="center"/>
              <w:rPr>
                <w:rFonts w:eastAsia="Times New Roman"/>
                <w:color w:val="000000"/>
                <w:sz w:val="24"/>
              </w:rPr>
            </w:pPr>
            <w:r w:rsidRPr="00F244E6">
              <w:rPr>
                <w:rFonts w:eastAsia="Times New Roman"/>
                <w:color w:val="000000"/>
                <w:sz w:val="24"/>
              </w:rPr>
              <w:t>2</w:t>
            </w:r>
          </w:p>
        </w:tc>
        <w:tc>
          <w:tcPr>
            <w:tcW w:w="2311" w:type="dxa"/>
            <w:shd w:val="clear" w:color="auto" w:fill="auto"/>
            <w:vAlign w:val="center"/>
            <w:hideMark/>
          </w:tcPr>
          <w:p w14:paraId="4FA2B177" w14:textId="77777777" w:rsidR="00DA7B31" w:rsidRPr="00F244E6" w:rsidRDefault="00DA7B31" w:rsidP="005F79A8">
            <w:pPr>
              <w:spacing w:before="20" w:after="20" w:line="320" w:lineRule="exact"/>
              <w:jc w:val="left"/>
              <w:rPr>
                <w:rFonts w:eastAsia="Times New Roman"/>
                <w:color w:val="000000"/>
                <w:sz w:val="24"/>
              </w:rPr>
            </w:pPr>
            <w:r w:rsidRPr="00F244E6">
              <w:rPr>
                <w:rFonts w:eastAsia="Times New Roman"/>
                <w:color w:val="000000"/>
                <w:sz w:val="24"/>
              </w:rPr>
              <w:t>Hạ tầng kỹ thuật</w:t>
            </w:r>
          </w:p>
        </w:tc>
        <w:tc>
          <w:tcPr>
            <w:tcW w:w="1068" w:type="dxa"/>
            <w:shd w:val="clear" w:color="auto" w:fill="auto"/>
            <w:vAlign w:val="center"/>
            <w:hideMark/>
          </w:tcPr>
          <w:p w14:paraId="2F7F104D" w14:textId="77777777" w:rsidR="00DA7B31" w:rsidRPr="00F244E6" w:rsidRDefault="00DA7B31" w:rsidP="005F79A8">
            <w:pPr>
              <w:spacing w:before="20" w:after="20" w:line="320" w:lineRule="exact"/>
              <w:jc w:val="center"/>
              <w:rPr>
                <w:rFonts w:eastAsia="Times New Roman"/>
                <w:color w:val="000000"/>
                <w:sz w:val="24"/>
              </w:rPr>
            </w:pPr>
            <w:r w:rsidRPr="00F244E6">
              <w:rPr>
                <w:rFonts w:eastAsia="Times New Roman"/>
                <w:color w:val="000000"/>
                <w:sz w:val="24"/>
              </w:rPr>
              <w:t>HTKT</w:t>
            </w:r>
          </w:p>
        </w:tc>
        <w:tc>
          <w:tcPr>
            <w:tcW w:w="1209" w:type="dxa"/>
            <w:shd w:val="clear" w:color="auto" w:fill="auto"/>
            <w:vAlign w:val="center"/>
            <w:hideMark/>
          </w:tcPr>
          <w:p w14:paraId="38A12D4B" w14:textId="77777777" w:rsidR="00DA7B31" w:rsidRPr="00F244E6" w:rsidRDefault="00DA7B31" w:rsidP="005F79A8">
            <w:pPr>
              <w:spacing w:before="20" w:after="20" w:line="320" w:lineRule="exact"/>
              <w:jc w:val="right"/>
              <w:rPr>
                <w:rFonts w:eastAsia="Times New Roman"/>
                <w:color w:val="000000"/>
                <w:sz w:val="24"/>
              </w:rPr>
            </w:pPr>
            <w:r>
              <w:rPr>
                <w:rFonts w:eastAsia="Times New Roman"/>
                <w:color w:val="000000"/>
                <w:sz w:val="24"/>
              </w:rPr>
              <w:t>0,25</w:t>
            </w:r>
          </w:p>
        </w:tc>
        <w:tc>
          <w:tcPr>
            <w:tcW w:w="851" w:type="dxa"/>
            <w:shd w:val="clear" w:color="auto" w:fill="auto"/>
            <w:vAlign w:val="center"/>
            <w:hideMark/>
          </w:tcPr>
          <w:p w14:paraId="1A536F7D"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0,46</w:t>
            </w:r>
          </w:p>
        </w:tc>
        <w:tc>
          <w:tcPr>
            <w:tcW w:w="1229" w:type="dxa"/>
            <w:shd w:val="clear" w:color="auto" w:fill="auto"/>
            <w:vAlign w:val="center"/>
            <w:hideMark/>
          </w:tcPr>
          <w:p w14:paraId="0DE8CEB4" w14:textId="77777777" w:rsidR="00DA7B31" w:rsidRPr="00F244E6" w:rsidRDefault="00DA7B31" w:rsidP="005F79A8">
            <w:pPr>
              <w:spacing w:before="20" w:after="20" w:line="320" w:lineRule="exact"/>
              <w:jc w:val="right"/>
              <w:rPr>
                <w:rFonts w:eastAsia="Times New Roman"/>
                <w:color w:val="000000"/>
                <w:sz w:val="24"/>
              </w:rPr>
            </w:pPr>
            <w:r w:rsidRPr="00F244E6">
              <w:rPr>
                <w:rFonts w:eastAsia="Times New Roman"/>
                <w:color w:val="000000"/>
                <w:sz w:val="24"/>
              </w:rPr>
              <w:t>0,52</w:t>
            </w:r>
          </w:p>
        </w:tc>
        <w:tc>
          <w:tcPr>
            <w:tcW w:w="897" w:type="dxa"/>
            <w:shd w:val="clear" w:color="auto" w:fill="auto"/>
            <w:vAlign w:val="center"/>
            <w:hideMark/>
          </w:tcPr>
          <w:p w14:paraId="374E7D06" w14:textId="77777777" w:rsidR="00DA7B31" w:rsidRPr="00F244E6" w:rsidRDefault="00DA7B31" w:rsidP="005F79A8">
            <w:pPr>
              <w:spacing w:before="20" w:after="20" w:line="320" w:lineRule="exact"/>
              <w:jc w:val="right"/>
              <w:rPr>
                <w:rFonts w:eastAsia="Times New Roman"/>
                <w:color w:val="000000"/>
                <w:sz w:val="24"/>
              </w:rPr>
            </w:pPr>
            <w:r>
              <w:rPr>
                <w:rFonts w:eastAsia="Times New Roman"/>
                <w:color w:val="000000"/>
                <w:sz w:val="24"/>
              </w:rPr>
              <w:t>1,32</w:t>
            </w:r>
          </w:p>
        </w:tc>
        <w:tc>
          <w:tcPr>
            <w:tcW w:w="750" w:type="dxa"/>
            <w:shd w:val="clear" w:color="auto" w:fill="auto"/>
            <w:vAlign w:val="center"/>
            <w:hideMark/>
          </w:tcPr>
          <w:p w14:paraId="591F1A68" w14:textId="77777777" w:rsidR="00DA7B31" w:rsidRPr="00F244E6" w:rsidRDefault="00DA7B31" w:rsidP="005F79A8">
            <w:pPr>
              <w:spacing w:before="20" w:after="20" w:line="320" w:lineRule="exact"/>
              <w:jc w:val="left"/>
              <w:rPr>
                <w:rFonts w:eastAsia="Times New Roman"/>
                <w:color w:val="000000"/>
                <w:sz w:val="24"/>
              </w:rPr>
            </w:pPr>
            <w:r>
              <w:rPr>
                <w:rFonts w:eastAsia="Times New Roman"/>
                <w:color w:val="000000"/>
                <w:sz w:val="24"/>
              </w:rPr>
              <w:t xml:space="preserve"> </w:t>
            </w:r>
            <w:r w:rsidRPr="00F244E6">
              <w:rPr>
                <w:rFonts w:eastAsia="Times New Roman"/>
                <w:color w:val="000000"/>
                <w:sz w:val="24"/>
              </w:rPr>
              <w:t xml:space="preserve">0,3 </w:t>
            </w:r>
          </w:p>
        </w:tc>
        <w:tc>
          <w:tcPr>
            <w:tcW w:w="790" w:type="dxa"/>
            <w:shd w:val="clear" w:color="auto" w:fill="auto"/>
            <w:vAlign w:val="center"/>
            <w:hideMark/>
          </w:tcPr>
          <w:p w14:paraId="1944EFB6" w14:textId="77777777" w:rsidR="00DA7B31" w:rsidRPr="00F244E6" w:rsidRDefault="00DA7B31" w:rsidP="005F79A8">
            <w:pPr>
              <w:spacing w:before="20" w:after="20" w:line="320" w:lineRule="exact"/>
              <w:jc w:val="left"/>
              <w:rPr>
                <w:rFonts w:eastAsia="Times New Roman"/>
                <w:color w:val="000000"/>
                <w:sz w:val="24"/>
              </w:rPr>
            </w:pPr>
            <w:r w:rsidRPr="00F244E6">
              <w:rPr>
                <w:rFonts w:eastAsia="Times New Roman"/>
                <w:color w:val="000000"/>
                <w:sz w:val="24"/>
              </w:rPr>
              <w:t> </w:t>
            </w:r>
          </w:p>
        </w:tc>
      </w:tr>
      <w:tr w:rsidR="00DA7B31" w:rsidRPr="008D393E" w14:paraId="60DFE074" w14:textId="77777777" w:rsidTr="005F79A8">
        <w:trPr>
          <w:trHeight w:val="315"/>
        </w:trPr>
        <w:tc>
          <w:tcPr>
            <w:tcW w:w="671" w:type="dxa"/>
            <w:shd w:val="clear" w:color="auto" w:fill="auto"/>
            <w:vAlign w:val="center"/>
            <w:hideMark/>
          </w:tcPr>
          <w:p w14:paraId="73D2D928"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V</w:t>
            </w:r>
          </w:p>
        </w:tc>
        <w:tc>
          <w:tcPr>
            <w:tcW w:w="2311" w:type="dxa"/>
            <w:shd w:val="clear" w:color="auto" w:fill="auto"/>
            <w:vAlign w:val="center"/>
            <w:hideMark/>
          </w:tcPr>
          <w:p w14:paraId="7AE1C1D3" w14:textId="77777777" w:rsidR="00DA7B31" w:rsidRPr="00F244E6" w:rsidRDefault="00DA7B31" w:rsidP="005F79A8">
            <w:pPr>
              <w:spacing w:before="20" w:after="20" w:line="320" w:lineRule="exact"/>
              <w:jc w:val="left"/>
              <w:rPr>
                <w:rFonts w:eastAsia="Times New Roman"/>
                <w:b/>
                <w:bCs/>
                <w:color w:val="000000"/>
                <w:sz w:val="24"/>
              </w:rPr>
            </w:pPr>
            <w:r w:rsidRPr="00F244E6">
              <w:rPr>
                <w:rFonts w:eastAsia="Times New Roman"/>
                <w:b/>
                <w:bCs/>
                <w:color w:val="000000"/>
                <w:sz w:val="24"/>
              </w:rPr>
              <w:t>Đất giao thông</w:t>
            </w:r>
          </w:p>
        </w:tc>
        <w:tc>
          <w:tcPr>
            <w:tcW w:w="1068" w:type="dxa"/>
            <w:shd w:val="clear" w:color="auto" w:fill="auto"/>
            <w:vAlign w:val="center"/>
            <w:hideMark/>
          </w:tcPr>
          <w:p w14:paraId="41D5A3E1" w14:textId="77777777" w:rsidR="00DA7B31" w:rsidRPr="00F244E6" w:rsidRDefault="00DA7B31" w:rsidP="005F79A8">
            <w:pPr>
              <w:spacing w:before="20" w:after="20" w:line="320" w:lineRule="exact"/>
              <w:jc w:val="center"/>
              <w:rPr>
                <w:rFonts w:eastAsia="Times New Roman"/>
                <w:b/>
                <w:bCs/>
                <w:color w:val="000000"/>
                <w:sz w:val="24"/>
              </w:rPr>
            </w:pPr>
            <w:r w:rsidRPr="00F244E6">
              <w:rPr>
                <w:rFonts w:eastAsia="Times New Roman"/>
                <w:b/>
                <w:bCs/>
                <w:color w:val="000000"/>
                <w:sz w:val="24"/>
              </w:rPr>
              <w:t> </w:t>
            </w:r>
          </w:p>
        </w:tc>
        <w:tc>
          <w:tcPr>
            <w:tcW w:w="1209" w:type="dxa"/>
            <w:shd w:val="clear" w:color="auto" w:fill="auto"/>
            <w:vAlign w:val="center"/>
            <w:hideMark/>
          </w:tcPr>
          <w:p w14:paraId="3BFCBBB1"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12,01</w:t>
            </w:r>
          </w:p>
        </w:tc>
        <w:tc>
          <w:tcPr>
            <w:tcW w:w="851" w:type="dxa"/>
            <w:shd w:val="clear" w:color="auto" w:fill="auto"/>
            <w:vAlign w:val="center"/>
            <w:hideMark/>
          </w:tcPr>
          <w:p w14:paraId="69B93DAE" w14:textId="77777777" w:rsidR="00DA7B31" w:rsidRPr="00F244E6" w:rsidRDefault="00DA7B31" w:rsidP="005F79A8">
            <w:pPr>
              <w:spacing w:before="20" w:after="20" w:line="320" w:lineRule="exact"/>
              <w:jc w:val="right"/>
              <w:rPr>
                <w:rFonts w:eastAsia="Times New Roman"/>
                <w:b/>
                <w:bCs/>
                <w:color w:val="000000"/>
                <w:sz w:val="24"/>
              </w:rPr>
            </w:pPr>
            <w:r w:rsidRPr="00F244E6">
              <w:rPr>
                <w:rFonts w:eastAsia="Times New Roman"/>
                <w:b/>
                <w:bCs/>
                <w:color w:val="000000"/>
                <w:sz w:val="24"/>
              </w:rPr>
              <w:t>37,50</w:t>
            </w:r>
          </w:p>
        </w:tc>
        <w:tc>
          <w:tcPr>
            <w:tcW w:w="1229" w:type="dxa"/>
            <w:shd w:val="clear" w:color="auto" w:fill="auto"/>
            <w:vAlign w:val="center"/>
            <w:hideMark/>
          </w:tcPr>
          <w:p w14:paraId="028027E3" w14:textId="77777777" w:rsidR="00DA7B31" w:rsidRPr="00F244E6" w:rsidRDefault="00DA7B31" w:rsidP="005F79A8">
            <w:pPr>
              <w:spacing w:before="20" w:after="20" w:line="320" w:lineRule="exact"/>
              <w:jc w:val="right"/>
              <w:rPr>
                <w:rFonts w:eastAsia="Times New Roman"/>
                <w:b/>
                <w:bCs/>
                <w:color w:val="000000"/>
                <w:sz w:val="24"/>
              </w:rPr>
            </w:pPr>
            <w:r>
              <w:rPr>
                <w:rFonts w:eastAsia="Times New Roman"/>
                <w:b/>
                <w:bCs/>
                <w:color w:val="000000"/>
                <w:sz w:val="24"/>
              </w:rPr>
              <w:t>12,70</w:t>
            </w:r>
          </w:p>
        </w:tc>
        <w:tc>
          <w:tcPr>
            <w:tcW w:w="897" w:type="dxa"/>
            <w:shd w:val="clear" w:color="auto" w:fill="auto"/>
            <w:vAlign w:val="center"/>
            <w:hideMark/>
          </w:tcPr>
          <w:p w14:paraId="0986E39E" w14:textId="77777777" w:rsidR="00DA7B31" w:rsidRPr="00F244E6" w:rsidRDefault="00DA7B31" w:rsidP="005F79A8">
            <w:pPr>
              <w:spacing w:before="20" w:after="20" w:line="320" w:lineRule="exact"/>
              <w:jc w:val="right"/>
              <w:rPr>
                <w:rFonts w:eastAsia="Times New Roman"/>
                <w:b/>
                <w:bCs/>
                <w:color w:val="000000"/>
                <w:sz w:val="24"/>
              </w:rPr>
            </w:pPr>
            <w:r>
              <w:rPr>
                <w:rFonts w:eastAsia="Times New Roman"/>
                <w:b/>
                <w:bCs/>
                <w:color w:val="000000"/>
                <w:sz w:val="24"/>
              </w:rPr>
              <w:t>39,32</w:t>
            </w:r>
          </w:p>
        </w:tc>
        <w:tc>
          <w:tcPr>
            <w:tcW w:w="750" w:type="dxa"/>
            <w:shd w:val="clear" w:color="auto" w:fill="auto"/>
            <w:vAlign w:val="center"/>
            <w:hideMark/>
          </w:tcPr>
          <w:p w14:paraId="16D6E810" w14:textId="77777777" w:rsidR="00DA7B31" w:rsidRPr="00F244E6" w:rsidRDefault="00DA7B31" w:rsidP="005F79A8">
            <w:pPr>
              <w:spacing w:before="20" w:after="20" w:line="320" w:lineRule="exact"/>
              <w:jc w:val="left"/>
              <w:rPr>
                <w:rFonts w:eastAsia="Times New Roman"/>
                <w:b/>
                <w:bCs/>
                <w:color w:val="000000"/>
                <w:sz w:val="24"/>
              </w:rPr>
            </w:pPr>
            <w:r>
              <w:rPr>
                <w:rFonts w:eastAsia="Times New Roman"/>
                <w:b/>
                <w:bCs/>
                <w:color w:val="000000"/>
                <w:sz w:val="24"/>
              </w:rPr>
              <w:t xml:space="preserve"> </w:t>
            </w:r>
            <w:r w:rsidRPr="00F244E6">
              <w:rPr>
                <w:rFonts w:eastAsia="Times New Roman"/>
                <w:b/>
                <w:bCs/>
                <w:color w:val="000000"/>
                <w:sz w:val="24"/>
              </w:rPr>
              <w:t xml:space="preserve">0,7 </w:t>
            </w:r>
          </w:p>
        </w:tc>
        <w:tc>
          <w:tcPr>
            <w:tcW w:w="790" w:type="dxa"/>
            <w:shd w:val="clear" w:color="auto" w:fill="auto"/>
            <w:vAlign w:val="center"/>
            <w:hideMark/>
          </w:tcPr>
          <w:p w14:paraId="4D91791B" w14:textId="77777777" w:rsidR="00DA7B31" w:rsidRPr="00F244E6" w:rsidRDefault="00DA7B31" w:rsidP="005F79A8">
            <w:pPr>
              <w:spacing w:before="20" w:after="20" w:line="320" w:lineRule="exact"/>
              <w:jc w:val="left"/>
              <w:rPr>
                <w:rFonts w:eastAsia="Times New Roman"/>
                <w:b/>
                <w:bCs/>
                <w:color w:val="000000"/>
                <w:sz w:val="24"/>
              </w:rPr>
            </w:pPr>
            <w:r w:rsidRPr="00F244E6">
              <w:rPr>
                <w:rFonts w:eastAsia="Times New Roman"/>
                <w:b/>
                <w:bCs/>
                <w:color w:val="000000"/>
                <w:sz w:val="24"/>
              </w:rPr>
              <w:t> </w:t>
            </w:r>
          </w:p>
        </w:tc>
      </w:tr>
    </w:tbl>
    <w:p w14:paraId="509C797C" w14:textId="77777777" w:rsidR="00DA7B31" w:rsidRPr="00AF71C8" w:rsidRDefault="00DA7B31" w:rsidP="00F15482">
      <w:pPr>
        <w:spacing w:before="200" w:after="120" w:line="360" w:lineRule="exact"/>
        <w:jc w:val="center"/>
        <w:rPr>
          <w:rFonts w:eastAsia="Times New Roman"/>
          <w:bCs/>
          <w:szCs w:val="26"/>
        </w:rPr>
      </w:pPr>
    </w:p>
    <w:p w14:paraId="56150213" w14:textId="41E25175" w:rsidR="004A2981" w:rsidRDefault="004A2981" w:rsidP="00F25529">
      <w:pPr>
        <w:pStyle w:val="ListParagraph"/>
        <w:numPr>
          <w:ilvl w:val="2"/>
          <w:numId w:val="24"/>
        </w:numPr>
        <w:shd w:val="clear" w:color="auto" w:fill="FFFFFF" w:themeFill="background1"/>
        <w:tabs>
          <w:tab w:val="left" w:pos="567"/>
        </w:tabs>
        <w:spacing w:before="0" w:line="320" w:lineRule="exact"/>
      </w:pPr>
      <w:r w:rsidRPr="002E0F69">
        <w:rPr>
          <w:b/>
          <w:i/>
          <w:color w:val="FF0000"/>
          <w:szCs w:val="26"/>
        </w:rPr>
        <w:t xml:space="preserve">Phạm vi đề xuất thực hiện dự án </w:t>
      </w:r>
      <w:r w:rsidR="00303077">
        <w:rPr>
          <w:b/>
          <w:i/>
          <w:color w:val="FF0000"/>
          <w:szCs w:val="26"/>
        </w:rPr>
        <w:t>lựa chọn nhà đầu tư</w:t>
      </w:r>
    </w:p>
    <w:p w14:paraId="0149B25B" w14:textId="46A191CA" w:rsidR="009E6F70" w:rsidRPr="0075757C" w:rsidRDefault="009E6F70" w:rsidP="00F25529">
      <w:pPr>
        <w:spacing w:before="0" w:line="320" w:lineRule="exact"/>
        <w:ind w:firstLine="709"/>
      </w:pPr>
      <w:r w:rsidRPr="0075757C">
        <w:rPr>
          <w:lang w:val="sv-SE"/>
        </w:rPr>
        <w:t xml:space="preserve">Dự án Khu đô thị Hawee Park Land Đông Hà là một phần thuộc Quy hoạch VT1 </w:t>
      </w:r>
      <w:r w:rsidRPr="0075757C">
        <w:t>(Vị trí 1: Nằm tại khu vực phía Nam đường Bà Triệu, phường 3, phường 4 thành phố Đông Hà (phía Tây Nam cầu sông Hiếu)). Có quy mô diện tích khoảng 99.372,88 m</w:t>
      </w:r>
      <w:proofErr w:type="gramStart"/>
      <w:r w:rsidRPr="0075757C">
        <w:rPr>
          <w:vertAlign w:val="superscript"/>
        </w:rPr>
        <w:t>2</w:t>
      </w:r>
      <w:r w:rsidRPr="0075757C">
        <w:t xml:space="preserve"> </w:t>
      </w:r>
      <w:r w:rsidR="007C12B2">
        <w:t>.</w:t>
      </w:r>
      <w:proofErr w:type="gramEnd"/>
    </w:p>
    <w:p w14:paraId="034BF932" w14:textId="77777777" w:rsidR="009E6F70" w:rsidRPr="0075757C" w:rsidRDefault="009E6F70" w:rsidP="00F25529">
      <w:pPr>
        <w:spacing w:before="0" w:line="320" w:lineRule="exact"/>
        <w:ind w:firstLine="709"/>
      </w:pPr>
      <w:r w:rsidRPr="0075757C">
        <w:t>Phạm vi dự án gồm:</w:t>
      </w:r>
    </w:p>
    <w:p w14:paraId="14A3A61F" w14:textId="77777777" w:rsidR="009E6F70" w:rsidRPr="0075757C" w:rsidRDefault="009E6F70" w:rsidP="00F25529">
      <w:pPr>
        <w:spacing w:before="0" w:line="320" w:lineRule="exact"/>
        <w:ind w:firstLine="709"/>
        <w:jc w:val="left"/>
      </w:pPr>
      <w:r w:rsidRPr="0075757C">
        <w:t>+ Phía Bắc giáp: Đường Bà Triệu và công viên bờ sông Hiếu;</w:t>
      </w:r>
    </w:p>
    <w:p w14:paraId="65289FA7" w14:textId="77777777" w:rsidR="009E6F70" w:rsidRPr="0075757C" w:rsidRDefault="009E6F70" w:rsidP="00F25529">
      <w:pPr>
        <w:spacing w:before="0" w:line="320" w:lineRule="exact"/>
        <w:ind w:firstLine="709"/>
        <w:jc w:val="left"/>
      </w:pPr>
      <w:r w:rsidRPr="0075757C">
        <w:t>+ Phía Nam giáp: Quốc lộ 9</w:t>
      </w:r>
    </w:p>
    <w:p w14:paraId="6281B78C" w14:textId="3200F151" w:rsidR="009E6F70" w:rsidRPr="0075757C" w:rsidRDefault="007C12B2" w:rsidP="00F25529">
      <w:pPr>
        <w:spacing w:before="0" w:line="320" w:lineRule="exact"/>
        <w:ind w:firstLine="709"/>
        <w:jc w:val="left"/>
      </w:pPr>
      <w:r>
        <w:t>+ Phía Đông giáp:  K</w:t>
      </w:r>
      <w:r w:rsidR="009E6F70" w:rsidRPr="0075757C">
        <w:t>hu thương mại dịch vụ TM-02-02, TM-03 của VT1</w:t>
      </w:r>
    </w:p>
    <w:p w14:paraId="256B7158" w14:textId="77777777" w:rsidR="009E6F70" w:rsidRPr="0075757C" w:rsidRDefault="009E6F70" w:rsidP="00F25529">
      <w:pPr>
        <w:spacing w:before="0" w:line="320" w:lineRule="exact"/>
        <w:ind w:firstLine="709"/>
        <w:jc w:val="left"/>
      </w:pPr>
      <w:r w:rsidRPr="0075757C">
        <w:t>+ Phía Tây giáp: Khu dân cư hiện trạng và đồn biên phòng phường 4</w:t>
      </w:r>
    </w:p>
    <w:p w14:paraId="3BC6D4F9" w14:textId="1B9181D1" w:rsidR="00DA7B31" w:rsidRPr="0075757C" w:rsidRDefault="00DA7B31" w:rsidP="00DA7B31">
      <w:pPr>
        <w:ind w:firstLine="720"/>
      </w:pPr>
      <w:bookmarkStart w:id="80" w:name="_Toc92282679"/>
      <w:r w:rsidRPr="0075757C">
        <w:t>Dự án Khu đô thị Hawee Park Land Đông Hà bao gồm các lô đất ở từ LK-01 đế</w:t>
      </w:r>
      <w:r w:rsidR="00303077">
        <w:t>n LK-08</w:t>
      </w:r>
      <w:r w:rsidRPr="0075757C">
        <w:t xml:space="preserve">, BT-01 đến BT-06 </w:t>
      </w:r>
      <w:r w:rsidR="00303077">
        <w:t>và NOXH 01</w:t>
      </w:r>
      <w:r w:rsidRPr="0075757C">
        <w:t>; Các lô đát công trình dịch vụ- công cộ</w:t>
      </w:r>
      <w:r w:rsidR="00303077">
        <w:t>ng: GD-01. CC-01, TM-04, TM-05</w:t>
      </w:r>
      <w:r w:rsidRPr="0075757C">
        <w:t>; Đất cây xanh từ CX-01 đế</w:t>
      </w:r>
      <w:r w:rsidR="00303077">
        <w:t>n CX-10</w:t>
      </w:r>
      <w:r w:rsidRPr="0075757C">
        <w:t>; Đất hạ tầng kỹ thuật từ HTKT-02 đến HTKT-10 và bãi đỗ</w:t>
      </w:r>
      <w:r w:rsidR="00303077">
        <w:t xml:space="preserve"> xe P-01; Giao thông</w:t>
      </w:r>
      <w:r w:rsidRPr="00DA7B31">
        <w:rPr>
          <w:color w:val="FF0000"/>
        </w:rPr>
        <w:t>.</w:t>
      </w:r>
    </w:p>
    <w:p w14:paraId="55E51F16" w14:textId="5210B380" w:rsidR="00DA7B31" w:rsidRPr="004A2981" w:rsidRDefault="00DA7B31" w:rsidP="00DA7B31">
      <w:pPr>
        <w:pStyle w:val="DAUDONG"/>
        <w:spacing w:before="0" w:line="360" w:lineRule="exact"/>
        <w:rPr>
          <w:lang w:val="en-US"/>
        </w:rPr>
      </w:pPr>
      <w:r w:rsidRPr="0075757C">
        <w:t>Trong đó, diện tích đất nhà ở xã hộ</w:t>
      </w:r>
      <w:r>
        <w:t xml:space="preserve">i </w:t>
      </w:r>
      <w:r w:rsidRPr="0075757C">
        <w:t xml:space="preserve">chiếm </w:t>
      </w:r>
      <w:r w:rsidR="00303077">
        <w:t xml:space="preserve">tối thiểu </w:t>
      </w:r>
      <w:r w:rsidRPr="0075757C">
        <w:t>20% tổng diện tích đất ở mới tuân thủ đúng Nghị định số 100/2015/NĐ-CP ngày 20/10/2015 của Chính phủ về phát triển và quản lý nhà ở xã hội và Nghị định số 49/2021/NĐ-CP ngày 01/4/2021 của Chính phủ về sửa đổi, bổ sung một số điều của Nghị định số 100/2015/NĐ-CP ngày 20/10/2015</w:t>
      </w:r>
      <w:r>
        <w:t>.</w:t>
      </w:r>
    </w:p>
    <w:p w14:paraId="22D601E9" w14:textId="77777777" w:rsidR="009A3486" w:rsidRPr="005C52FF" w:rsidRDefault="009A3486" w:rsidP="00F25529">
      <w:pPr>
        <w:pStyle w:val="Heading2"/>
        <w:numPr>
          <w:ilvl w:val="0"/>
          <w:numId w:val="26"/>
        </w:numPr>
        <w:spacing w:before="0" w:after="60" w:line="320" w:lineRule="exact"/>
      </w:pPr>
      <w:r w:rsidRPr="005C52FF">
        <w:t>Tổ chức không gian quy hoạch kiến trúc</w:t>
      </w:r>
      <w:bookmarkEnd w:id="80"/>
      <w:r w:rsidR="00421319" w:rsidRPr="005C52FF">
        <w:rPr>
          <w:lang w:val="en-US"/>
        </w:rPr>
        <w:t xml:space="preserve"> </w:t>
      </w:r>
    </w:p>
    <w:p w14:paraId="07141353" w14:textId="77777777" w:rsidR="009A3486" w:rsidRPr="005C52FF" w:rsidRDefault="009A3486" w:rsidP="00F25529">
      <w:pPr>
        <w:pStyle w:val="Heading3"/>
        <w:numPr>
          <w:ilvl w:val="1"/>
          <w:numId w:val="26"/>
        </w:numPr>
        <w:spacing w:beforeLines="0" w:before="0" w:afterLines="0" w:line="320" w:lineRule="exact"/>
        <w:ind w:left="0" w:firstLine="0"/>
      </w:pPr>
      <w:bookmarkStart w:id="81" w:name="_Toc92282680"/>
      <w:r w:rsidRPr="005C52FF">
        <w:t>Các yêu cầu về tổ chức cảnh quan</w:t>
      </w:r>
      <w:bookmarkEnd w:id="81"/>
    </w:p>
    <w:p w14:paraId="28361C2A" w14:textId="77777777" w:rsidR="009110D1" w:rsidRPr="009110D1" w:rsidRDefault="009110D1" w:rsidP="00F25529">
      <w:pPr>
        <w:pStyle w:val="DAUDONG"/>
        <w:spacing w:before="0" w:line="320" w:lineRule="exact"/>
        <w:rPr>
          <w:lang w:val="en-GB"/>
        </w:rPr>
      </w:pPr>
      <w:r w:rsidRPr="009110D1">
        <w:rPr>
          <w:lang w:val="en-GB"/>
        </w:rPr>
        <w:t>Các khu vực, các công trình công cộng như nhà văn hóa... đạt các yêu cầu về cảnh quan đô thị:</w:t>
      </w:r>
    </w:p>
    <w:p w14:paraId="3EE335E6" w14:textId="77777777" w:rsidR="009110D1" w:rsidRPr="009110D1" w:rsidRDefault="009110D1" w:rsidP="00F25529">
      <w:pPr>
        <w:pStyle w:val="DAUDONG"/>
        <w:spacing w:before="0" w:line="320" w:lineRule="exact"/>
        <w:rPr>
          <w:lang w:val="en-GB"/>
        </w:rPr>
      </w:pPr>
      <w:r w:rsidRPr="009110D1">
        <w:rPr>
          <w:lang w:val="en-GB"/>
        </w:rPr>
        <w:t>Hệ thống kiến trúc có trật tự, hài hòa với môi trường và các khu chức năng trong đô thị.</w:t>
      </w:r>
    </w:p>
    <w:p w14:paraId="2D978CB3" w14:textId="77777777" w:rsidR="009110D1" w:rsidRPr="009110D1" w:rsidRDefault="009110D1" w:rsidP="00F25529">
      <w:pPr>
        <w:pStyle w:val="DAUDONG"/>
        <w:spacing w:before="0" w:line="320" w:lineRule="exact"/>
        <w:rPr>
          <w:lang w:val="en-GB"/>
        </w:rPr>
      </w:pPr>
      <w:r w:rsidRPr="009110D1">
        <w:rPr>
          <w:lang w:val="en-GB"/>
        </w:rPr>
        <w:lastRenderedPageBreak/>
        <w:t>Các trục chính với các kiến trúc nổi bật, điểm nhấn, tạo giá trị cảnh quan chung toàn đô thị.</w:t>
      </w:r>
    </w:p>
    <w:p w14:paraId="29FD8832" w14:textId="77777777" w:rsidR="009110D1" w:rsidRPr="009110D1" w:rsidRDefault="009110D1" w:rsidP="00F25529">
      <w:pPr>
        <w:pStyle w:val="DAUDONG"/>
        <w:spacing w:before="0" w:line="320" w:lineRule="exact"/>
        <w:rPr>
          <w:lang w:val="en-GB"/>
        </w:rPr>
      </w:pPr>
      <w:r w:rsidRPr="009110D1">
        <w:rPr>
          <w:lang w:val="en-GB"/>
        </w:rPr>
        <w:t>Đảm bảo các nhu cầu về diện tích, khoảng cách cũng như mật độ, tầng cao với toàn khu vực quy hoạch.</w:t>
      </w:r>
    </w:p>
    <w:p w14:paraId="7E5E9F7B" w14:textId="77777777" w:rsidR="009110D1" w:rsidRPr="009110D1" w:rsidRDefault="009110D1" w:rsidP="00F25529">
      <w:pPr>
        <w:pStyle w:val="DAUDONG"/>
        <w:spacing w:before="0" w:line="320" w:lineRule="exact"/>
        <w:rPr>
          <w:lang w:val="en-GB"/>
        </w:rPr>
      </w:pPr>
      <w:r w:rsidRPr="009110D1">
        <w:rPr>
          <w:lang w:val="en-GB"/>
        </w:rPr>
        <w:t>Hệ thống giao thông đảm bảo mặt cắt, lưu lượng, cây xanh trên các tuyến đường đối nội mang tính đặc trưng riêng.</w:t>
      </w:r>
    </w:p>
    <w:p w14:paraId="0F19302A" w14:textId="77777777" w:rsidR="009110D1" w:rsidRPr="009110D1" w:rsidRDefault="009110D1" w:rsidP="00F25529">
      <w:pPr>
        <w:pStyle w:val="DAUDONG"/>
        <w:spacing w:before="0" w:line="320" w:lineRule="exact"/>
        <w:rPr>
          <w:lang w:val="en-GB"/>
        </w:rPr>
      </w:pPr>
      <w:r w:rsidRPr="009110D1">
        <w:rPr>
          <w:lang w:val="en-GB"/>
        </w:rPr>
        <w:t>Khu cây xanh khai thác hợp lý các đặc điểm thẩm mỹ của cảnh quan tự nhiên. Cảnh quan cây xanh trong khu ở cũng như cây xanh đô thị được bố trí hài hòa về khoảng cách cũng như khu vực phục vụ đảm bảo tới dân cư đô thị tạo ra các tuyến không gian xanh kết nối với nhau nhằm lưu thông không khí trong lành phù hợp với diện tích và quy mô dân số đô thị.</w:t>
      </w:r>
    </w:p>
    <w:p w14:paraId="5459861C" w14:textId="44DE897E" w:rsidR="009A3486" w:rsidRPr="005C52FF" w:rsidRDefault="009110D1" w:rsidP="00F25529">
      <w:pPr>
        <w:pStyle w:val="DAUDONG"/>
        <w:spacing w:before="0" w:line="320" w:lineRule="exact"/>
        <w:rPr>
          <w:lang w:val="en-GB"/>
        </w:rPr>
      </w:pPr>
      <w:r w:rsidRPr="009110D1">
        <w:rPr>
          <w:lang w:val="en-GB"/>
        </w:rPr>
        <w:t xml:space="preserve">Hệ thống giao thông đáp ứng được đầy đủ với quy mô dân số trong tương lai, trục đường chính khu vực rộng </w:t>
      </w:r>
      <w:r w:rsidR="00DF39EC">
        <w:rPr>
          <w:lang w:val="en-GB"/>
        </w:rPr>
        <w:t>3</w:t>
      </w:r>
      <w:r w:rsidRPr="009110D1">
        <w:rPr>
          <w:lang w:val="en-GB"/>
        </w:rPr>
        <w:t xml:space="preserve">0m cùng với hệ thống đường nội bộ nhỏ nhất </w:t>
      </w:r>
      <w:r w:rsidR="00DF39EC">
        <w:rPr>
          <w:lang w:val="en-GB"/>
        </w:rPr>
        <w:t>15,0</w:t>
      </w:r>
      <w:r w:rsidRPr="009110D1">
        <w:rPr>
          <w:lang w:val="en-GB"/>
        </w:rPr>
        <w:t>m trong khu vực tạo điều kiện thuận lợi cho việc đi lại của người dân</w:t>
      </w:r>
      <w:r w:rsidR="009A3486" w:rsidRPr="005C52FF">
        <w:rPr>
          <w:lang w:val="en-GB"/>
        </w:rPr>
        <w:t>.</w:t>
      </w:r>
    </w:p>
    <w:p w14:paraId="097ACB9F" w14:textId="77777777" w:rsidR="009A3486" w:rsidRPr="005C52FF" w:rsidRDefault="009A3486" w:rsidP="00F25529">
      <w:pPr>
        <w:pStyle w:val="Heading3"/>
        <w:numPr>
          <w:ilvl w:val="1"/>
          <w:numId w:val="26"/>
        </w:numPr>
        <w:spacing w:beforeLines="0" w:before="0" w:afterLines="0" w:line="320" w:lineRule="exact"/>
        <w:ind w:left="0" w:firstLine="0"/>
      </w:pPr>
      <w:bookmarkStart w:id="82" w:name="_Toc92282681"/>
      <w:r w:rsidRPr="005C52FF">
        <w:t>Bố cục không gian quy hoạch - kiến trúc</w:t>
      </w:r>
      <w:bookmarkEnd w:id="82"/>
    </w:p>
    <w:p w14:paraId="46E2585F" w14:textId="77777777" w:rsidR="009110D1" w:rsidRPr="009110D1" w:rsidRDefault="009110D1" w:rsidP="00F25529">
      <w:pPr>
        <w:pStyle w:val="DAUDONG"/>
        <w:spacing w:before="0" w:line="320" w:lineRule="exact"/>
        <w:ind w:firstLine="709"/>
        <w:rPr>
          <w:lang w:val="vi-VN"/>
        </w:rPr>
      </w:pPr>
      <w:r w:rsidRPr="009110D1">
        <w:rPr>
          <w:lang w:val="vi-VN"/>
        </w:rPr>
        <w:t>Trong khu bố trí cây xanh đảm bảo tiêu chuẩn quy định đồng thời phục vụ nhu cầu vui chơi giải trí của dân cư, có tác dụng cải thiện điều hòa vi khí hậu mang đến một cuộc sống hài hòa giữa con người và cây xanh thiên nhiên trong đô thị tạo ra một môi trường sống lý tưởng và tăng giá trị không gian cảnh quan trong đô thị.</w:t>
      </w:r>
    </w:p>
    <w:p w14:paraId="74650488" w14:textId="77777777" w:rsidR="009110D1" w:rsidRPr="009110D1" w:rsidRDefault="009110D1" w:rsidP="00F25529">
      <w:pPr>
        <w:pStyle w:val="DAUDONG"/>
        <w:spacing w:before="0" w:line="320" w:lineRule="exact"/>
        <w:ind w:firstLine="709"/>
        <w:rPr>
          <w:lang w:val="vi-VN"/>
        </w:rPr>
      </w:pPr>
      <w:r w:rsidRPr="009110D1">
        <w:rPr>
          <w:lang w:val="vi-VN"/>
        </w:rPr>
        <w:t>Hệ thống các công trình công cộng - dịch vụ, và hệ thống hạ tầng kỹ thuật, bãi đỗ xe được bố trí hợp lý trong tổng thể quy hoạch.</w:t>
      </w:r>
    </w:p>
    <w:p w14:paraId="626BD54F" w14:textId="77777777" w:rsidR="007120EA" w:rsidRPr="005C52FF" w:rsidRDefault="009110D1" w:rsidP="00F25529">
      <w:pPr>
        <w:pStyle w:val="DAUDONG"/>
        <w:spacing w:before="0" w:line="320" w:lineRule="exact"/>
        <w:ind w:firstLine="709"/>
        <w:rPr>
          <w:lang w:val="en-GB"/>
        </w:rPr>
      </w:pPr>
      <w:r w:rsidRPr="009110D1">
        <w:rPr>
          <w:lang w:val="vi-VN"/>
        </w:rPr>
        <w:t>Khu nhà ở thấp tầng kiểu liền kề, biệt thự: Được bố trí dọc theo các tuyến giao thông của khu vực nhằm tạo tính liên kết và khả năng tiếp cận cho cư dân tới các hệ thống dịch vụ công cộng của đô thị một cách thuận lợi nhất</w:t>
      </w:r>
      <w:r w:rsidR="007120EA" w:rsidRPr="005C52FF">
        <w:rPr>
          <w:lang w:val="en-GB"/>
        </w:rPr>
        <w:t>.</w:t>
      </w:r>
    </w:p>
    <w:p w14:paraId="5DE313EF" w14:textId="77777777" w:rsidR="009A3486" w:rsidRPr="005C52FF" w:rsidRDefault="009A3486" w:rsidP="00F25529">
      <w:pPr>
        <w:pStyle w:val="Heading3"/>
        <w:numPr>
          <w:ilvl w:val="1"/>
          <w:numId w:val="26"/>
        </w:numPr>
        <w:spacing w:beforeLines="0" w:before="0" w:afterLines="0" w:line="320" w:lineRule="exact"/>
        <w:ind w:left="0" w:firstLine="0"/>
      </w:pPr>
      <w:bookmarkStart w:id="83" w:name="_Toc92282682"/>
      <w:r w:rsidRPr="005C52FF">
        <w:t>Các khu vực trọng tâm, tuyến, điểm nhấn và tầm nhìn quan trọng</w:t>
      </w:r>
      <w:bookmarkEnd w:id="83"/>
    </w:p>
    <w:p w14:paraId="6B80A8AA" w14:textId="33304CE1" w:rsidR="007120EA" w:rsidRDefault="009110D1" w:rsidP="00F25529">
      <w:pPr>
        <w:pStyle w:val="DAUDONG"/>
        <w:spacing w:before="0" w:line="320" w:lineRule="exact"/>
        <w:rPr>
          <w:lang w:val="en-GB"/>
        </w:rPr>
      </w:pPr>
      <w:r w:rsidRPr="001A19CC">
        <w:rPr>
          <w:lang w:val="en-GB"/>
        </w:rPr>
        <w:t>Công trình nhà ở đồng bộ về kiến trúc, trung tâm là hệ th</w:t>
      </w:r>
      <w:r w:rsidRPr="001A19CC">
        <w:rPr>
          <w:lang w:val="vi-VN"/>
        </w:rPr>
        <w:t>ống</w:t>
      </w:r>
      <w:r w:rsidRPr="001A19CC">
        <w:rPr>
          <w:lang w:val="en-GB"/>
        </w:rPr>
        <w:t xml:space="preserve"> công viên cây xanh tập trung được liên kết với nhau bởi các tuyến trục cảnh quan, trục xanh đi bộ tạo thành một tổng thể liên hoàn xuyên suốt trong đô thị.</w:t>
      </w:r>
      <w:r w:rsidR="00DF39EC">
        <w:rPr>
          <w:lang w:val="en-GB"/>
        </w:rPr>
        <w:t xml:space="preserve"> </w:t>
      </w:r>
      <w:r w:rsidRPr="001A19CC">
        <w:rPr>
          <w:lang w:val="en-GB"/>
        </w:rPr>
        <w:t xml:space="preserve">Đó là hình ảnh của khu </w:t>
      </w:r>
      <w:r w:rsidR="004F4E93">
        <w:rPr>
          <w:lang w:val="en-GB"/>
        </w:rPr>
        <w:t>đô thị</w:t>
      </w:r>
      <w:r w:rsidRPr="001A19CC">
        <w:rPr>
          <w:lang w:val="en-GB"/>
        </w:rPr>
        <w:t xml:space="preserve"> mới với vẻ đẹp riêng hiện đại, xanh tươi, gắn kết</w:t>
      </w:r>
      <w:r w:rsidR="007120EA" w:rsidRPr="005C52FF">
        <w:rPr>
          <w:lang w:val="en-GB"/>
        </w:rPr>
        <w:t>.</w:t>
      </w:r>
    </w:p>
    <w:p w14:paraId="679869DB" w14:textId="1B88F5F5" w:rsidR="00F855F1" w:rsidRDefault="00DF39EC" w:rsidP="00F25529">
      <w:pPr>
        <w:pStyle w:val="DAUDONG"/>
        <w:spacing w:before="0" w:line="320" w:lineRule="exact"/>
        <w:rPr>
          <w:lang w:val="en-GB"/>
        </w:rPr>
      </w:pPr>
      <w:r w:rsidRPr="00FF07D9">
        <w:rPr>
          <w:lang w:val="en-GB"/>
        </w:rPr>
        <w:t>Nhằm khai thác vẻ đẹp cảnh quan ven sông Hiếu, việc đầu tư xây dựng trục cây xanh cảnh quan kết hợp đề xuất xây dựng các dãy biệt thự có tầng</w:t>
      </w:r>
      <w:r>
        <w:rPr>
          <w:lang w:val="en-GB"/>
        </w:rPr>
        <w:t>.</w:t>
      </w:r>
    </w:p>
    <w:p w14:paraId="6790A8C8" w14:textId="68B54E69" w:rsidR="007120EA" w:rsidRDefault="00F855F1" w:rsidP="00F25529">
      <w:pPr>
        <w:pStyle w:val="DAUDONG"/>
        <w:spacing w:before="0" w:line="320" w:lineRule="exact"/>
        <w:rPr>
          <w:lang w:val="en-GB"/>
        </w:rPr>
      </w:pPr>
      <w:r>
        <w:rPr>
          <w:lang w:val="en-GB"/>
        </w:rPr>
        <w:t>Việc đề xuất xây thô, hoàn thiện mặt ngoài được thực hiện tại khu vực có yêu cầu cao về kiến trúc cảnh quan, khu vực trung tâm và xung quanh các công trình là điểm nhấn kiến trúc trong đô thị; mặt tiền các tuyến đường cấp khu vực trở lên và các tuyến đường cảnh quan chính trong đô thị của đồ án quy hoạch theo quy định tại Điểm 2 Khoản 17 Điều 1 Nghị định số 148/2020/NĐ-CP ngày 18/12/2020 của Chính phủ về sửa đổi, bổ sung mộ số Nghị định quy định chi tiết thi hành Luật Đất đai.</w:t>
      </w:r>
    </w:p>
    <w:p w14:paraId="027A55C6" w14:textId="2A394ECB" w:rsidR="00C80A24" w:rsidRDefault="00C80A24">
      <w:pPr>
        <w:spacing w:before="0" w:after="0" w:line="240" w:lineRule="auto"/>
        <w:jc w:val="left"/>
        <w:rPr>
          <w:rFonts w:eastAsia="Calibri"/>
          <w:szCs w:val="26"/>
          <w:lang w:val="en-GB"/>
        </w:rPr>
      </w:pPr>
      <w:r>
        <w:rPr>
          <w:lang w:val="en-GB"/>
        </w:rPr>
        <w:br w:type="page"/>
      </w:r>
    </w:p>
    <w:p w14:paraId="33A7F865" w14:textId="71027C77" w:rsidR="0057528C" w:rsidRPr="005C52FF" w:rsidRDefault="0057528C" w:rsidP="00AB3AE7">
      <w:pPr>
        <w:pStyle w:val="Heading1"/>
        <w:rPr>
          <w:lang w:val="vi-VN"/>
        </w:rPr>
      </w:pPr>
      <w:bookmarkStart w:id="84" w:name="_Toc92282683"/>
      <w:r w:rsidRPr="005C52FF">
        <w:lastRenderedPageBreak/>
        <w:t>QUY HOẠCH HỆ THỐNG HẠ TẦNG KỸ THUẬT</w:t>
      </w:r>
      <w:bookmarkEnd w:id="84"/>
      <w:r w:rsidR="00DE2715">
        <w:t xml:space="preserve"> ĐIỀU CHỈNH</w:t>
      </w:r>
    </w:p>
    <w:p w14:paraId="4DF0F835" w14:textId="77777777" w:rsidR="00994128" w:rsidRPr="005C52FF" w:rsidRDefault="00994128" w:rsidP="000B52FC">
      <w:pPr>
        <w:pStyle w:val="ListParagraph"/>
        <w:keepNext/>
        <w:numPr>
          <w:ilvl w:val="0"/>
          <w:numId w:val="19"/>
        </w:numPr>
        <w:shd w:val="clear" w:color="auto" w:fill="FFFFFF" w:themeFill="background1"/>
        <w:tabs>
          <w:tab w:val="left" w:pos="709"/>
        </w:tabs>
        <w:spacing w:before="120" w:after="120" w:line="22" w:lineRule="atLeast"/>
        <w:outlineLvl w:val="1"/>
        <w:rPr>
          <w:b/>
          <w:bCs/>
          <w:iCs/>
          <w:vanish/>
          <w:szCs w:val="26"/>
          <w:lang w:val="vi-VN"/>
        </w:rPr>
      </w:pPr>
      <w:bookmarkStart w:id="85" w:name="_Toc63157926"/>
      <w:bookmarkStart w:id="86" w:name="_Toc63158448"/>
      <w:bookmarkStart w:id="87" w:name="_Toc63234702"/>
      <w:bookmarkStart w:id="88" w:name="_Toc68782278"/>
      <w:bookmarkStart w:id="89" w:name="_Toc68782656"/>
      <w:bookmarkStart w:id="90" w:name="_Toc68782724"/>
      <w:bookmarkStart w:id="91" w:name="_Toc85231688"/>
      <w:bookmarkStart w:id="92" w:name="_Toc85450689"/>
      <w:bookmarkStart w:id="93" w:name="_Toc85450816"/>
      <w:bookmarkStart w:id="94" w:name="_Toc86323387"/>
      <w:bookmarkStart w:id="95" w:name="_Toc92243003"/>
      <w:bookmarkStart w:id="96" w:name="_Toc92280734"/>
      <w:bookmarkStart w:id="97" w:name="_Toc92280791"/>
      <w:bookmarkStart w:id="98" w:name="_Toc92280948"/>
      <w:bookmarkStart w:id="99" w:name="_Toc92282629"/>
      <w:bookmarkStart w:id="100" w:name="_Toc92282684"/>
      <w:bookmarkStart w:id="101" w:name="_Toc51752668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06EE7F7" w14:textId="77777777" w:rsidR="00472006" w:rsidRPr="005C52FF" w:rsidRDefault="00472006" w:rsidP="000B52FC">
      <w:pPr>
        <w:pStyle w:val="ListParagraph"/>
        <w:keepNext/>
        <w:numPr>
          <w:ilvl w:val="0"/>
          <w:numId w:val="20"/>
        </w:numPr>
        <w:shd w:val="clear" w:color="auto" w:fill="FFFFFF" w:themeFill="background1"/>
        <w:tabs>
          <w:tab w:val="left" w:pos="709"/>
        </w:tabs>
        <w:spacing w:before="120" w:after="120" w:line="22" w:lineRule="atLeast"/>
        <w:outlineLvl w:val="1"/>
        <w:rPr>
          <w:b/>
          <w:bCs/>
          <w:iCs/>
          <w:vanish/>
          <w:szCs w:val="26"/>
          <w:lang w:val="vi-VN"/>
        </w:rPr>
      </w:pPr>
      <w:bookmarkStart w:id="102" w:name="_Toc68782725"/>
      <w:bookmarkStart w:id="103" w:name="_Toc85231689"/>
      <w:bookmarkStart w:id="104" w:name="_Toc85450690"/>
      <w:bookmarkStart w:id="105" w:name="_Toc85450817"/>
      <w:bookmarkStart w:id="106" w:name="_Toc86323388"/>
      <w:bookmarkStart w:id="107" w:name="_Toc92243004"/>
      <w:bookmarkStart w:id="108" w:name="_Toc92280735"/>
      <w:bookmarkStart w:id="109" w:name="_Toc92280792"/>
      <w:bookmarkStart w:id="110" w:name="_Toc92280949"/>
      <w:bookmarkStart w:id="111" w:name="_Toc92282630"/>
      <w:bookmarkStart w:id="112" w:name="_Toc92282685"/>
      <w:bookmarkEnd w:id="102"/>
      <w:bookmarkEnd w:id="103"/>
      <w:bookmarkEnd w:id="104"/>
      <w:bookmarkEnd w:id="105"/>
      <w:bookmarkEnd w:id="106"/>
      <w:bookmarkEnd w:id="107"/>
      <w:bookmarkEnd w:id="108"/>
      <w:bookmarkEnd w:id="109"/>
      <w:bookmarkEnd w:id="110"/>
      <w:bookmarkEnd w:id="111"/>
      <w:bookmarkEnd w:id="112"/>
    </w:p>
    <w:p w14:paraId="29C5B8FC" w14:textId="77777777" w:rsidR="00472006" w:rsidRPr="005C52FF" w:rsidRDefault="00472006" w:rsidP="000B52FC">
      <w:pPr>
        <w:pStyle w:val="ListParagraph"/>
        <w:keepNext/>
        <w:numPr>
          <w:ilvl w:val="0"/>
          <w:numId w:val="20"/>
        </w:numPr>
        <w:shd w:val="clear" w:color="auto" w:fill="FFFFFF" w:themeFill="background1"/>
        <w:tabs>
          <w:tab w:val="left" w:pos="709"/>
        </w:tabs>
        <w:spacing w:before="120" w:after="120" w:line="22" w:lineRule="atLeast"/>
        <w:outlineLvl w:val="1"/>
        <w:rPr>
          <w:b/>
          <w:bCs/>
          <w:iCs/>
          <w:vanish/>
          <w:szCs w:val="26"/>
          <w:lang w:val="vi-VN"/>
        </w:rPr>
      </w:pPr>
      <w:bookmarkStart w:id="113" w:name="_Toc68782726"/>
      <w:bookmarkStart w:id="114" w:name="_Toc85231690"/>
      <w:bookmarkStart w:id="115" w:name="_Toc85450691"/>
      <w:bookmarkStart w:id="116" w:name="_Toc85450818"/>
      <w:bookmarkStart w:id="117" w:name="_Toc86323389"/>
      <w:bookmarkStart w:id="118" w:name="_Toc92243005"/>
      <w:bookmarkStart w:id="119" w:name="_Toc92280736"/>
      <w:bookmarkStart w:id="120" w:name="_Toc92280793"/>
      <w:bookmarkStart w:id="121" w:name="_Toc92280950"/>
      <w:bookmarkStart w:id="122" w:name="_Toc92282631"/>
      <w:bookmarkStart w:id="123" w:name="_Toc92282686"/>
      <w:bookmarkEnd w:id="113"/>
      <w:bookmarkEnd w:id="114"/>
      <w:bookmarkEnd w:id="115"/>
      <w:bookmarkEnd w:id="116"/>
      <w:bookmarkEnd w:id="117"/>
      <w:bookmarkEnd w:id="118"/>
      <w:bookmarkEnd w:id="119"/>
      <w:bookmarkEnd w:id="120"/>
      <w:bookmarkEnd w:id="121"/>
      <w:bookmarkEnd w:id="122"/>
      <w:bookmarkEnd w:id="123"/>
    </w:p>
    <w:p w14:paraId="65EC8107" w14:textId="27AC6D4D" w:rsidR="00BF17F5" w:rsidRPr="005C52FF" w:rsidRDefault="00BF17F5" w:rsidP="000B52FC">
      <w:pPr>
        <w:pStyle w:val="Heading2"/>
        <w:numPr>
          <w:ilvl w:val="0"/>
          <w:numId w:val="27"/>
        </w:numPr>
        <w:tabs>
          <w:tab w:val="clear" w:pos="709"/>
          <w:tab w:val="left" w:pos="426"/>
        </w:tabs>
        <w:ind w:left="0" w:firstLine="0"/>
      </w:pPr>
      <w:bookmarkStart w:id="124" w:name="_TOC276379525"/>
      <w:bookmarkStart w:id="125" w:name="_Toc461877310"/>
      <w:bookmarkStart w:id="126" w:name="_Toc461886548"/>
      <w:bookmarkStart w:id="127" w:name="_Toc461888784"/>
      <w:bookmarkStart w:id="128" w:name="_Toc92282688"/>
      <w:bookmarkStart w:id="129" w:name="_Toc462737252"/>
      <w:bookmarkStart w:id="130" w:name="_Toc462748034"/>
      <w:bookmarkStart w:id="131" w:name="_Toc471313843"/>
      <w:bookmarkStart w:id="132" w:name="_Toc517526694"/>
      <w:bookmarkEnd w:id="101"/>
      <w:bookmarkEnd w:id="124"/>
      <w:bookmarkEnd w:id="125"/>
      <w:bookmarkEnd w:id="126"/>
      <w:bookmarkEnd w:id="127"/>
      <w:r w:rsidRPr="005C52FF">
        <w:t xml:space="preserve">Quy hoạch </w:t>
      </w:r>
      <w:r w:rsidR="00924BD2">
        <w:rPr>
          <w:lang w:val="en-US"/>
        </w:rPr>
        <w:t>giao thông</w:t>
      </w:r>
      <w:bookmarkEnd w:id="128"/>
      <w:r w:rsidRPr="005C52FF">
        <w:rPr>
          <w:lang w:val="en-US"/>
        </w:rPr>
        <w:t xml:space="preserve"> </w:t>
      </w:r>
      <w:r w:rsidR="00DE2715">
        <w:rPr>
          <w:lang w:val="en-US"/>
        </w:rPr>
        <w:t>điều chỉnh</w:t>
      </w:r>
    </w:p>
    <w:p w14:paraId="1CE9EC8E" w14:textId="2B19CBBF" w:rsidR="00DE2715" w:rsidRDefault="00DE2715" w:rsidP="008A016E">
      <w:pPr>
        <w:pStyle w:val="ListParagraph"/>
        <w:widowControl w:val="0"/>
        <w:spacing w:before="0" w:line="360" w:lineRule="exact"/>
        <w:ind w:left="0" w:firstLine="709"/>
      </w:pPr>
      <w:r>
        <w:t>- Tại khu vực 1 điều chỉnh bổ sung đường giao thông:</w:t>
      </w:r>
    </w:p>
    <w:p w14:paraId="0636B5A4" w14:textId="4E80395C" w:rsidR="00120122" w:rsidRPr="0000632E" w:rsidRDefault="00120122" w:rsidP="008A016E">
      <w:pPr>
        <w:pStyle w:val="ListParagraph"/>
        <w:widowControl w:val="0"/>
        <w:spacing w:line="360" w:lineRule="exact"/>
        <w:ind w:left="0" w:firstLine="709"/>
        <w:rPr>
          <w:szCs w:val="26"/>
        </w:rPr>
      </w:pPr>
      <w:r w:rsidRPr="0000632E">
        <w:rPr>
          <w:szCs w:val="26"/>
        </w:rPr>
        <w:t>+ Mặt cắ</w:t>
      </w:r>
      <w:r w:rsidR="00DE2715">
        <w:rPr>
          <w:szCs w:val="26"/>
        </w:rPr>
        <w:t>t 5A-5A</w:t>
      </w:r>
      <w:r w:rsidRPr="0000632E">
        <w:rPr>
          <w:szCs w:val="26"/>
        </w:rPr>
        <w:t>: Quy mô mặt cắ</w:t>
      </w:r>
      <w:r w:rsidR="00DE2715">
        <w:rPr>
          <w:szCs w:val="26"/>
        </w:rPr>
        <w:t>t ngang B=14</w:t>
      </w:r>
      <w:r w:rsidRPr="0000632E">
        <w:rPr>
          <w:szCs w:val="26"/>
        </w:rPr>
        <w:t>,0m.</w:t>
      </w:r>
    </w:p>
    <w:p w14:paraId="7BE30B33" w14:textId="7720A9F6" w:rsidR="00120122" w:rsidRDefault="00120122" w:rsidP="008A016E">
      <w:pPr>
        <w:pStyle w:val="ListParagraph"/>
        <w:widowControl w:val="0"/>
        <w:spacing w:line="360" w:lineRule="exact"/>
        <w:ind w:left="0" w:firstLine="709"/>
        <w:rPr>
          <w:szCs w:val="26"/>
        </w:rPr>
      </w:pPr>
      <w:r w:rsidRPr="0000632E">
        <w:rPr>
          <w:szCs w:val="26"/>
        </w:rPr>
        <w:t>Vỉ</w:t>
      </w:r>
      <w:r w:rsidR="00DE2715">
        <w:rPr>
          <w:szCs w:val="26"/>
        </w:rPr>
        <w:t>a hè: 4</w:t>
      </w:r>
      <w:r w:rsidRPr="0000632E">
        <w:rPr>
          <w:szCs w:val="26"/>
        </w:rPr>
        <w:t>m</w:t>
      </w:r>
      <w:r w:rsidR="00DE2715">
        <w:rPr>
          <w:szCs w:val="26"/>
        </w:rPr>
        <w:t xml:space="preserve"> </w:t>
      </w:r>
      <w:r w:rsidRPr="0000632E">
        <w:rPr>
          <w:szCs w:val="26"/>
        </w:rPr>
        <w:t>x</w:t>
      </w:r>
      <w:r w:rsidR="00DE2715">
        <w:rPr>
          <w:szCs w:val="26"/>
        </w:rPr>
        <w:t xml:space="preserve"> </w:t>
      </w:r>
      <w:r w:rsidRPr="0000632E">
        <w:rPr>
          <w:szCs w:val="26"/>
        </w:rPr>
        <w:t>2</w:t>
      </w:r>
      <w:r w:rsidR="00DE2715">
        <w:rPr>
          <w:szCs w:val="26"/>
        </w:rPr>
        <w:t xml:space="preserve"> </w:t>
      </w:r>
      <w:r w:rsidRPr="0000632E">
        <w:rPr>
          <w:szCs w:val="26"/>
        </w:rPr>
        <w:t>=</w:t>
      </w:r>
      <w:r w:rsidR="00DE2715">
        <w:rPr>
          <w:szCs w:val="26"/>
        </w:rPr>
        <w:t xml:space="preserve"> 8</w:t>
      </w:r>
      <w:r w:rsidRPr="0000632E">
        <w:rPr>
          <w:szCs w:val="26"/>
        </w:rPr>
        <w:t xml:space="preserve">,0m; Mặt </w:t>
      </w:r>
      <w:r w:rsidRPr="0000632E">
        <w:rPr>
          <w:rFonts w:hint="eastAsia"/>
          <w:szCs w:val="26"/>
        </w:rPr>
        <w:t>đư</w:t>
      </w:r>
      <w:r w:rsidRPr="0000632E">
        <w:rPr>
          <w:szCs w:val="26"/>
        </w:rPr>
        <w:t>ờ</w:t>
      </w:r>
      <w:r w:rsidR="00DE2715">
        <w:rPr>
          <w:szCs w:val="26"/>
        </w:rPr>
        <w:t>ng: 6</w:t>
      </w:r>
      <w:r w:rsidRPr="0000632E">
        <w:rPr>
          <w:szCs w:val="26"/>
        </w:rPr>
        <w:t>,0m</w:t>
      </w:r>
      <w:r w:rsidR="00DE2715">
        <w:rPr>
          <w:szCs w:val="26"/>
        </w:rPr>
        <w:t xml:space="preserve"> </w:t>
      </w:r>
      <w:r w:rsidRPr="0000632E">
        <w:rPr>
          <w:szCs w:val="26"/>
        </w:rPr>
        <w:t>x</w:t>
      </w:r>
      <w:r w:rsidR="00DE2715">
        <w:rPr>
          <w:szCs w:val="26"/>
        </w:rPr>
        <w:t xml:space="preserve"> 1 = </w:t>
      </w:r>
      <w:r w:rsidRPr="0000632E">
        <w:rPr>
          <w:szCs w:val="26"/>
        </w:rPr>
        <w:t xml:space="preserve">6,0m; </w:t>
      </w:r>
    </w:p>
    <w:p w14:paraId="1305B7CD" w14:textId="334815B5" w:rsidR="00DE2715" w:rsidRPr="0000632E" w:rsidRDefault="00DE2715" w:rsidP="00DE2715">
      <w:pPr>
        <w:pStyle w:val="ListParagraph"/>
        <w:widowControl w:val="0"/>
        <w:spacing w:line="360" w:lineRule="exact"/>
        <w:ind w:left="0" w:firstLine="709"/>
        <w:rPr>
          <w:szCs w:val="26"/>
        </w:rPr>
      </w:pPr>
      <w:r w:rsidRPr="0000632E">
        <w:rPr>
          <w:szCs w:val="26"/>
        </w:rPr>
        <w:t>+ Mặt cắ</w:t>
      </w:r>
      <w:r>
        <w:rPr>
          <w:szCs w:val="26"/>
        </w:rPr>
        <w:t>t 8-8</w:t>
      </w:r>
      <w:r w:rsidRPr="0000632E">
        <w:rPr>
          <w:szCs w:val="26"/>
        </w:rPr>
        <w:t>: Quy mô mặt cắ</w:t>
      </w:r>
      <w:r>
        <w:rPr>
          <w:szCs w:val="26"/>
        </w:rPr>
        <w:t>t ngang B=12</w:t>
      </w:r>
      <w:r w:rsidRPr="0000632E">
        <w:rPr>
          <w:szCs w:val="26"/>
        </w:rPr>
        <w:t>,0m.</w:t>
      </w:r>
    </w:p>
    <w:p w14:paraId="66DEF910" w14:textId="5CC15284" w:rsidR="00DE2715" w:rsidRPr="0000632E" w:rsidRDefault="00DE2715" w:rsidP="00DE2715">
      <w:pPr>
        <w:pStyle w:val="ListParagraph"/>
        <w:widowControl w:val="0"/>
        <w:spacing w:line="360" w:lineRule="exact"/>
        <w:ind w:left="0" w:firstLine="709"/>
        <w:rPr>
          <w:szCs w:val="26"/>
        </w:rPr>
      </w:pPr>
      <w:r w:rsidRPr="0000632E">
        <w:rPr>
          <w:szCs w:val="26"/>
        </w:rPr>
        <w:t>Vỉ</w:t>
      </w:r>
      <w:r>
        <w:rPr>
          <w:szCs w:val="26"/>
        </w:rPr>
        <w:t>a hè: 4</w:t>
      </w:r>
      <w:r w:rsidRPr="0000632E">
        <w:rPr>
          <w:szCs w:val="26"/>
        </w:rPr>
        <w:t>m</w:t>
      </w:r>
      <w:r>
        <w:rPr>
          <w:szCs w:val="26"/>
        </w:rPr>
        <w:t xml:space="preserve"> + </w:t>
      </w:r>
      <w:r w:rsidRPr="0000632E">
        <w:rPr>
          <w:szCs w:val="26"/>
        </w:rPr>
        <w:t>2</w:t>
      </w:r>
      <w:r>
        <w:rPr>
          <w:szCs w:val="26"/>
        </w:rPr>
        <w:t xml:space="preserve">m </w:t>
      </w:r>
      <w:r w:rsidRPr="0000632E">
        <w:rPr>
          <w:szCs w:val="26"/>
        </w:rPr>
        <w:t>=</w:t>
      </w:r>
      <w:r>
        <w:rPr>
          <w:szCs w:val="26"/>
        </w:rPr>
        <w:t xml:space="preserve"> 6</w:t>
      </w:r>
      <w:r w:rsidRPr="0000632E">
        <w:rPr>
          <w:szCs w:val="26"/>
        </w:rPr>
        <w:t xml:space="preserve">,0m; Mặt </w:t>
      </w:r>
      <w:r w:rsidRPr="0000632E">
        <w:rPr>
          <w:rFonts w:hint="eastAsia"/>
          <w:szCs w:val="26"/>
        </w:rPr>
        <w:t>đư</w:t>
      </w:r>
      <w:r w:rsidRPr="0000632E">
        <w:rPr>
          <w:szCs w:val="26"/>
        </w:rPr>
        <w:t>ờ</w:t>
      </w:r>
      <w:r>
        <w:rPr>
          <w:szCs w:val="26"/>
        </w:rPr>
        <w:t>ng: 6</w:t>
      </w:r>
      <w:r w:rsidRPr="0000632E">
        <w:rPr>
          <w:szCs w:val="26"/>
        </w:rPr>
        <w:t>,0m</w:t>
      </w:r>
      <w:r>
        <w:rPr>
          <w:szCs w:val="26"/>
        </w:rPr>
        <w:t xml:space="preserve"> </w:t>
      </w:r>
      <w:r w:rsidRPr="0000632E">
        <w:rPr>
          <w:szCs w:val="26"/>
        </w:rPr>
        <w:t>x</w:t>
      </w:r>
      <w:r>
        <w:rPr>
          <w:szCs w:val="26"/>
        </w:rPr>
        <w:t xml:space="preserve"> 1 = </w:t>
      </w:r>
      <w:r w:rsidRPr="0000632E">
        <w:rPr>
          <w:szCs w:val="26"/>
        </w:rPr>
        <w:t xml:space="preserve">6,0m; </w:t>
      </w:r>
    </w:p>
    <w:p w14:paraId="02645351" w14:textId="0307A43D" w:rsidR="008F5D3C" w:rsidRPr="005C52FF" w:rsidRDefault="008F5D3C" w:rsidP="000B52FC">
      <w:pPr>
        <w:pStyle w:val="Heading2"/>
        <w:numPr>
          <w:ilvl w:val="0"/>
          <w:numId w:val="27"/>
        </w:numPr>
        <w:tabs>
          <w:tab w:val="clear" w:pos="709"/>
          <w:tab w:val="left" w:pos="426"/>
        </w:tabs>
        <w:ind w:left="0" w:firstLine="0"/>
      </w:pPr>
      <w:bookmarkStart w:id="133" w:name="_Toc92282689"/>
      <w:r w:rsidRPr="005C52FF">
        <w:t xml:space="preserve">Quy hoạch </w:t>
      </w:r>
      <w:bookmarkEnd w:id="129"/>
      <w:bookmarkEnd w:id="130"/>
      <w:bookmarkEnd w:id="131"/>
      <w:bookmarkEnd w:id="132"/>
      <w:r w:rsidR="00BF17F5" w:rsidRPr="005C52FF">
        <w:rPr>
          <w:lang w:val="en-US"/>
        </w:rPr>
        <w:t>cấp nước</w:t>
      </w:r>
      <w:bookmarkEnd w:id="133"/>
      <w:r w:rsidR="00BF17F5" w:rsidRPr="005C52FF">
        <w:rPr>
          <w:lang w:val="en-US"/>
        </w:rPr>
        <w:t xml:space="preserve"> </w:t>
      </w:r>
      <w:r w:rsidR="00DE2715">
        <w:rPr>
          <w:lang w:val="en-US"/>
        </w:rPr>
        <w:t>điều chỉnh</w:t>
      </w:r>
    </w:p>
    <w:p w14:paraId="5DDCEA45" w14:textId="77777777" w:rsidR="00005CA8" w:rsidRPr="00C23E45" w:rsidRDefault="00005CA8" w:rsidP="008A016E">
      <w:pPr>
        <w:pStyle w:val="1Kieu01-"/>
        <w:numPr>
          <w:ilvl w:val="0"/>
          <w:numId w:val="0"/>
        </w:numPr>
        <w:shd w:val="clear" w:color="auto" w:fill="FFFFFF" w:themeFill="background1"/>
        <w:tabs>
          <w:tab w:val="left" w:pos="284"/>
        </w:tabs>
        <w:spacing w:before="0" w:line="360" w:lineRule="exact"/>
        <w:ind w:firstLine="709"/>
        <w:rPr>
          <w:lang w:val="pt-BR" w:eastAsia="zh-TW"/>
        </w:rPr>
      </w:pPr>
      <w:bookmarkStart w:id="134" w:name="_Hlk482174314"/>
      <w:r w:rsidRPr="00C23E45">
        <w:rPr>
          <w:lang w:val="pt-BR" w:eastAsia="zh-TW"/>
        </w:rPr>
        <w:t>- Nguồn cấp nước được lấy từ đường ống cấp nước hiện trạng trên đường Quốc lộ 9 phía Nam dự án. Vị trí điểm đấu nối sẽ được xác định cụ thể ở giai đoạn sau của dự án.</w:t>
      </w:r>
    </w:p>
    <w:p w14:paraId="7F143A79" w14:textId="7BD9B069" w:rsidR="00005CA8" w:rsidRPr="00C23E45" w:rsidRDefault="008A016E" w:rsidP="008A016E">
      <w:pPr>
        <w:pStyle w:val="1Kieu01-"/>
        <w:numPr>
          <w:ilvl w:val="0"/>
          <w:numId w:val="0"/>
        </w:numPr>
        <w:spacing w:before="0" w:line="360" w:lineRule="exact"/>
        <w:ind w:firstLine="709"/>
        <w:rPr>
          <w:lang w:val="nl-NL"/>
        </w:rPr>
      </w:pPr>
      <w:r>
        <w:rPr>
          <w:lang w:val="nl-NL"/>
        </w:rPr>
        <w:t xml:space="preserve">- </w:t>
      </w:r>
      <w:r w:rsidR="00005CA8" w:rsidRPr="00C23E45">
        <w:rPr>
          <w:lang w:val="nl-NL"/>
        </w:rPr>
        <w:t>Sơ đồ mạng và tuyến: Mạng lưới đường ống được thiết kế theo kiểu mạng vòng, kết hợp mạng cụt. Mạng lưới phân phối chính thiết kế theo mạng vòng có đường kính DN110-DN125. Độ chôn sâu ống trung bình là 0,8m, ống đặt trên vỉa hè và cách chỉ giới đường đỏ trung bình là 0,5m.</w:t>
      </w:r>
    </w:p>
    <w:p w14:paraId="461429E5" w14:textId="695193B2" w:rsidR="00005CA8" w:rsidRPr="00C23E45" w:rsidRDefault="008A016E" w:rsidP="008A016E">
      <w:pPr>
        <w:pStyle w:val="1Kieu01-"/>
        <w:numPr>
          <w:ilvl w:val="0"/>
          <w:numId w:val="0"/>
        </w:numPr>
        <w:spacing w:before="0" w:line="360" w:lineRule="exact"/>
        <w:ind w:firstLine="709"/>
        <w:rPr>
          <w:lang w:val="nl-NL"/>
        </w:rPr>
      </w:pPr>
      <w:r>
        <w:rPr>
          <w:lang w:val="nl-NL"/>
        </w:rPr>
        <w:t xml:space="preserve">- </w:t>
      </w:r>
      <w:r w:rsidR="00005CA8" w:rsidRPr="00C23E45">
        <w:rPr>
          <w:lang w:val="nl-NL"/>
        </w:rPr>
        <w:t xml:space="preserve">Mạng dịch vụ được quy hoạch là mạng cụt, đường kính ống DN50÷63mm. Ống có độ sâu chôn ống trung bình là 0,5m, được đặt trên vỉa hè và cách chỉ giới đường đỏ trung bình là 0,3m. </w:t>
      </w:r>
    </w:p>
    <w:p w14:paraId="0E980C70" w14:textId="799BFA16" w:rsidR="00005CA8" w:rsidRPr="008A016E" w:rsidRDefault="008A016E" w:rsidP="008A016E">
      <w:pPr>
        <w:pStyle w:val="1Kieu01-"/>
        <w:numPr>
          <w:ilvl w:val="0"/>
          <w:numId w:val="0"/>
        </w:numPr>
        <w:spacing w:before="0" w:line="360" w:lineRule="exact"/>
        <w:ind w:firstLine="709"/>
        <w:rPr>
          <w:spacing w:val="-4"/>
          <w:lang w:val="nl-NL"/>
        </w:rPr>
      </w:pPr>
      <w:r w:rsidRPr="008A016E">
        <w:rPr>
          <w:spacing w:val="-4"/>
          <w:lang w:val="nl-NL"/>
        </w:rPr>
        <w:t xml:space="preserve">- </w:t>
      </w:r>
      <w:r w:rsidR="00005CA8" w:rsidRPr="008A016E">
        <w:rPr>
          <w:spacing w:val="-4"/>
          <w:lang w:val="nl-NL"/>
        </w:rPr>
        <w:t xml:space="preserve">Tại những điểm có cốt thấp nhất trên mạng lưới bố trí đặt van xả cặn, tại những vị trí tụ khí sẽ bố trí van xả khí. Bố trí van chặn tại những vị trí hợp lý để điều chỉnh dòng nước khi mạng lưới xảy ra sự cố, sao cho mạng lưới cung cấp nước một cách liên tục. </w:t>
      </w:r>
    </w:p>
    <w:p w14:paraId="7A21DAC8" w14:textId="4DCB6804" w:rsidR="00BF17F5" w:rsidRDefault="00005CA8" w:rsidP="008A016E">
      <w:pPr>
        <w:pStyle w:val="1Kieu01-"/>
        <w:numPr>
          <w:ilvl w:val="0"/>
          <w:numId w:val="0"/>
        </w:numPr>
        <w:shd w:val="clear" w:color="auto" w:fill="FFFFFF" w:themeFill="background1"/>
        <w:tabs>
          <w:tab w:val="left" w:pos="284"/>
        </w:tabs>
        <w:ind w:firstLine="709"/>
        <w:rPr>
          <w:lang w:val="nl-NL"/>
        </w:rPr>
      </w:pPr>
      <w:r w:rsidRPr="00C23E45">
        <w:rPr>
          <w:lang w:val="nl-NL"/>
        </w:rPr>
        <w:t>- Chủng loại vật tư trong hệ thống: Toàn bộ dự án sử dụng ống cấp nước và phụ kiện sử dụng vật liệu HDPE, Các hố van đáy đổ bê tông M150 thành xây gạch đặc VXM M75, đậy tấm đan BTCT M200</w:t>
      </w:r>
      <w:r w:rsidR="00A43BBA" w:rsidRPr="005C52FF">
        <w:rPr>
          <w:lang w:val="nl-NL"/>
        </w:rPr>
        <w:t>.</w:t>
      </w:r>
    </w:p>
    <w:p w14:paraId="0F62445D" w14:textId="16258D29" w:rsidR="00890EBF" w:rsidRDefault="00890EBF" w:rsidP="00F15482">
      <w:pPr>
        <w:pStyle w:val="1Kieu01-"/>
        <w:numPr>
          <w:ilvl w:val="0"/>
          <w:numId w:val="0"/>
        </w:numPr>
        <w:shd w:val="clear" w:color="auto" w:fill="FFFFFF" w:themeFill="background1"/>
        <w:tabs>
          <w:tab w:val="left" w:pos="284"/>
        </w:tabs>
        <w:spacing w:line="360" w:lineRule="exact"/>
        <w:ind w:firstLine="709"/>
        <w:jc w:val="center"/>
        <w:rPr>
          <w:lang w:val="nl-NL"/>
        </w:rPr>
      </w:pPr>
      <w:r>
        <w:rPr>
          <w:lang w:val="nl-NL"/>
        </w:rPr>
        <w:t>BẢNG CHỈ TIÊU TÍNH TOÁN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829"/>
        <w:gridCol w:w="2520"/>
        <w:gridCol w:w="2520"/>
      </w:tblGrid>
      <w:tr w:rsidR="00890EBF" w:rsidRPr="001D31DA" w14:paraId="4489B378" w14:textId="77777777" w:rsidTr="009F7B15">
        <w:trPr>
          <w:tblHeader/>
        </w:trPr>
        <w:tc>
          <w:tcPr>
            <w:tcW w:w="671" w:type="dxa"/>
            <w:vAlign w:val="center"/>
          </w:tcPr>
          <w:p w14:paraId="416D753A" w14:textId="77777777" w:rsidR="00890EBF" w:rsidRPr="001D31DA" w:rsidRDefault="00890EBF" w:rsidP="009F7B15">
            <w:pPr>
              <w:tabs>
                <w:tab w:val="left" w:pos="720"/>
              </w:tabs>
              <w:jc w:val="center"/>
              <w:rPr>
                <w:b/>
                <w:sz w:val="24"/>
              </w:rPr>
            </w:pPr>
            <w:r w:rsidRPr="001D31DA">
              <w:rPr>
                <w:b/>
                <w:sz w:val="24"/>
              </w:rPr>
              <w:t>TT</w:t>
            </w:r>
          </w:p>
        </w:tc>
        <w:tc>
          <w:tcPr>
            <w:tcW w:w="3829" w:type="dxa"/>
            <w:vAlign w:val="center"/>
          </w:tcPr>
          <w:p w14:paraId="1F371C79" w14:textId="77777777" w:rsidR="00890EBF" w:rsidRPr="001D31DA" w:rsidRDefault="00890EBF" w:rsidP="009F7B15">
            <w:pPr>
              <w:tabs>
                <w:tab w:val="left" w:pos="720"/>
              </w:tabs>
              <w:jc w:val="center"/>
              <w:rPr>
                <w:b/>
                <w:sz w:val="24"/>
              </w:rPr>
            </w:pPr>
            <w:r w:rsidRPr="001D31DA">
              <w:rPr>
                <w:b/>
                <w:sz w:val="24"/>
              </w:rPr>
              <w:t>Hạng mục</w:t>
            </w:r>
          </w:p>
        </w:tc>
        <w:tc>
          <w:tcPr>
            <w:tcW w:w="2520" w:type="dxa"/>
            <w:vAlign w:val="center"/>
          </w:tcPr>
          <w:p w14:paraId="1E7855A7" w14:textId="12BD6AF7" w:rsidR="00890EBF" w:rsidRPr="001D31DA" w:rsidRDefault="00890EBF" w:rsidP="009F7B15">
            <w:pPr>
              <w:tabs>
                <w:tab w:val="left" w:pos="720"/>
              </w:tabs>
              <w:jc w:val="center"/>
              <w:rPr>
                <w:b/>
                <w:sz w:val="24"/>
                <w:lang w:val="fr-FR"/>
              </w:rPr>
            </w:pPr>
            <w:r w:rsidRPr="001D31DA">
              <w:rPr>
                <w:b/>
                <w:sz w:val="24"/>
                <w:lang w:val="fr-FR"/>
              </w:rPr>
              <w:t>Tiêu chuẩn cấp nước theo Quy hoạch phê duyệt</w:t>
            </w:r>
          </w:p>
        </w:tc>
        <w:tc>
          <w:tcPr>
            <w:tcW w:w="2520" w:type="dxa"/>
            <w:vAlign w:val="center"/>
          </w:tcPr>
          <w:p w14:paraId="097ABBF7" w14:textId="175E0FFB" w:rsidR="00890EBF" w:rsidRPr="001D31DA" w:rsidRDefault="00890EBF" w:rsidP="00271EB4">
            <w:pPr>
              <w:tabs>
                <w:tab w:val="left" w:pos="720"/>
              </w:tabs>
              <w:jc w:val="center"/>
              <w:rPr>
                <w:b/>
                <w:sz w:val="24"/>
                <w:lang w:val="fr-FR"/>
              </w:rPr>
            </w:pPr>
            <w:r w:rsidRPr="001D31DA">
              <w:rPr>
                <w:b/>
                <w:sz w:val="24"/>
                <w:lang w:val="fr-FR"/>
              </w:rPr>
              <w:t xml:space="preserve">Tiêu chuẩn cấp nước theo </w:t>
            </w:r>
            <w:r w:rsidR="00271EB4" w:rsidRPr="001D31DA">
              <w:rPr>
                <w:b/>
                <w:sz w:val="24"/>
                <w:lang w:val="fr-FR"/>
              </w:rPr>
              <w:t>Quy hoạch</w:t>
            </w:r>
            <w:r w:rsidRPr="001D31DA">
              <w:rPr>
                <w:b/>
                <w:sz w:val="24"/>
                <w:lang w:val="fr-FR"/>
              </w:rPr>
              <w:t xml:space="preserve"> điều chỉnh</w:t>
            </w:r>
          </w:p>
        </w:tc>
      </w:tr>
      <w:tr w:rsidR="00890EBF" w:rsidRPr="001D31DA" w14:paraId="3F20D671" w14:textId="77777777" w:rsidTr="005F79A8">
        <w:tc>
          <w:tcPr>
            <w:tcW w:w="671" w:type="dxa"/>
            <w:vAlign w:val="center"/>
          </w:tcPr>
          <w:p w14:paraId="71B6DA08" w14:textId="77777777" w:rsidR="00890EBF" w:rsidRPr="001D31DA" w:rsidRDefault="00890EBF" w:rsidP="005F79A8">
            <w:pPr>
              <w:tabs>
                <w:tab w:val="left" w:pos="720"/>
              </w:tabs>
              <w:jc w:val="center"/>
              <w:rPr>
                <w:sz w:val="24"/>
              </w:rPr>
            </w:pPr>
            <w:r w:rsidRPr="001D31DA">
              <w:rPr>
                <w:sz w:val="24"/>
              </w:rPr>
              <w:t>1</w:t>
            </w:r>
          </w:p>
        </w:tc>
        <w:tc>
          <w:tcPr>
            <w:tcW w:w="3829" w:type="dxa"/>
            <w:vAlign w:val="center"/>
          </w:tcPr>
          <w:p w14:paraId="0ED76423" w14:textId="77777777" w:rsidR="00890EBF" w:rsidRPr="001D31DA" w:rsidRDefault="00890EBF" w:rsidP="005F79A8">
            <w:pPr>
              <w:tabs>
                <w:tab w:val="left" w:pos="720"/>
              </w:tabs>
              <w:rPr>
                <w:sz w:val="24"/>
                <w:lang w:val="fr-FR"/>
              </w:rPr>
            </w:pPr>
            <w:r w:rsidRPr="001D31DA">
              <w:rPr>
                <w:sz w:val="24"/>
                <w:lang w:val="fr-FR"/>
              </w:rPr>
              <w:t>Nước sinh hoạt (Q</w:t>
            </w:r>
            <w:r w:rsidRPr="001D31DA">
              <w:rPr>
                <w:sz w:val="24"/>
                <w:vertAlign w:val="subscript"/>
                <w:lang w:val="fr-FR"/>
              </w:rPr>
              <w:t>SH</w:t>
            </w:r>
            <w:r w:rsidRPr="001D31DA">
              <w:rPr>
                <w:sz w:val="24"/>
                <w:lang w:val="fr-FR"/>
              </w:rPr>
              <w:t>)</w:t>
            </w:r>
          </w:p>
        </w:tc>
        <w:tc>
          <w:tcPr>
            <w:tcW w:w="2520" w:type="dxa"/>
            <w:vAlign w:val="center"/>
          </w:tcPr>
          <w:p w14:paraId="782956AC" w14:textId="59B8B046" w:rsidR="00890EBF" w:rsidRPr="001D31DA" w:rsidRDefault="00890EBF" w:rsidP="005F79A8">
            <w:pPr>
              <w:tabs>
                <w:tab w:val="left" w:pos="720"/>
              </w:tabs>
              <w:jc w:val="center"/>
              <w:rPr>
                <w:sz w:val="24"/>
                <w:lang w:val="es-ES"/>
              </w:rPr>
            </w:pPr>
            <w:r w:rsidRPr="001D31DA">
              <w:rPr>
                <w:sz w:val="24"/>
                <w:lang w:val="es-ES"/>
              </w:rPr>
              <w:t xml:space="preserve">200 </w:t>
            </w:r>
            <w:proofErr w:type="gramStart"/>
            <w:r w:rsidRPr="001D31DA">
              <w:rPr>
                <w:sz w:val="24"/>
                <w:lang w:val="es-ES"/>
              </w:rPr>
              <w:t>l/người.ng.đ</w:t>
            </w:r>
            <w:proofErr w:type="gramEnd"/>
          </w:p>
        </w:tc>
        <w:tc>
          <w:tcPr>
            <w:tcW w:w="2520" w:type="dxa"/>
          </w:tcPr>
          <w:p w14:paraId="64EEFB05" w14:textId="051086B8" w:rsidR="00890EBF" w:rsidRPr="001D31DA" w:rsidRDefault="00890EBF" w:rsidP="005F79A8">
            <w:pPr>
              <w:tabs>
                <w:tab w:val="left" w:pos="720"/>
              </w:tabs>
              <w:jc w:val="center"/>
              <w:rPr>
                <w:sz w:val="24"/>
                <w:lang w:val="es-ES"/>
              </w:rPr>
            </w:pPr>
            <w:r w:rsidRPr="001D31DA">
              <w:rPr>
                <w:sz w:val="24"/>
                <w:lang w:val="es-ES"/>
              </w:rPr>
              <w:t xml:space="preserve">120 </w:t>
            </w:r>
            <w:proofErr w:type="gramStart"/>
            <w:r w:rsidRPr="001D31DA">
              <w:rPr>
                <w:sz w:val="24"/>
                <w:lang w:val="es-ES"/>
              </w:rPr>
              <w:t>l/người.ng.đ</w:t>
            </w:r>
            <w:proofErr w:type="gramEnd"/>
          </w:p>
        </w:tc>
      </w:tr>
      <w:tr w:rsidR="00890EBF" w:rsidRPr="001D31DA" w14:paraId="75C12F51" w14:textId="77777777" w:rsidTr="005F79A8">
        <w:tc>
          <w:tcPr>
            <w:tcW w:w="671" w:type="dxa"/>
            <w:vAlign w:val="center"/>
          </w:tcPr>
          <w:p w14:paraId="69CF8EE8" w14:textId="77777777" w:rsidR="00890EBF" w:rsidRPr="001D31DA" w:rsidRDefault="00890EBF" w:rsidP="005F79A8">
            <w:pPr>
              <w:tabs>
                <w:tab w:val="left" w:pos="720"/>
              </w:tabs>
              <w:jc w:val="center"/>
              <w:rPr>
                <w:sz w:val="24"/>
              </w:rPr>
            </w:pPr>
            <w:r w:rsidRPr="001D31DA">
              <w:rPr>
                <w:sz w:val="24"/>
              </w:rPr>
              <w:t>2</w:t>
            </w:r>
          </w:p>
        </w:tc>
        <w:tc>
          <w:tcPr>
            <w:tcW w:w="3829" w:type="dxa"/>
            <w:vAlign w:val="center"/>
          </w:tcPr>
          <w:p w14:paraId="5AAA3CA9" w14:textId="2FA9522F" w:rsidR="00890EBF" w:rsidRPr="001D31DA" w:rsidRDefault="00890EBF" w:rsidP="00890EBF">
            <w:pPr>
              <w:rPr>
                <w:sz w:val="24"/>
                <w:lang w:val="fr-FR"/>
              </w:rPr>
            </w:pPr>
            <w:r w:rsidRPr="001D31DA">
              <w:rPr>
                <w:sz w:val="24"/>
                <w:lang w:val="fr-FR"/>
              </w:rPr>
              <w:t>Nước cho công trình công cộng</w:t>
            </w:r>
            <w:r w:rsidR="00F15482" w:rsidRPr="001D31DA">
              <w:rPr>
                <w:sz w:val="24"/>
                <w:lang w:val="fr-FR"/>
              </w:rPr>
              <w:t xml:space="preserve"> </w:t>
            </w:r>
            <w:r w:rsidRPr="001D31DA">
              <w:rPr>
                <w:sz w:val="24"/>
                <w:lang w:val="fr-FR"/>
              </w:rPr>
              <w:t>- dịch vụ</w:t>
            </w:r>
          </w:p>
        </w:tc>
        <w:tc>
          <w:tcPr>
            <w:tcW w:w="2520" w:type="dxa"/>
            <w:vAlign w:val="center"/>
          </w:tcPr>
          <w:p w14:paraId="4FE60C31" w14:textId="7641340C" w:rsidR="00890EBF" w:rsidRPr="001D31DA" w:rsidRDefault="00534D74" w:rsidP="005F79A8">
            <w:pPr>
              <w:tabs>
                <w:tab w:val="left" w:pos="720"/>
              </w:tabs>
              <w:jc w:val="center"/>
              <w:rPr>
                <w:sz w:val="24"/>
              </w:rPr>
            </w:pPr>
            <w:r>
              <w:rPr>
                <w:sz w:val="24"/>
              </w:rPr>
              <w:t>3</w:t>
            </w:r>
            <w:r w:rsidR="00890EBF" w:rsidRPr="001D31DA">
              <w:rPr>
                <w:sz w:val="24"/>
              </w:rPr>
              <w:t xml:space="preserve"> </w:t>
            </w:r>
            <w:r w:rsidR="0095481B" w:rsidRPr="001D31DA">
              <w:rPr>
                <w:sz w:val="24"/>
              </w:rPr>
              <w:t>l</w:t>
            </w:r>
            <w:r w:rsidR="00890EBF" w:rsidRPr="001D31DA">
              <w:rPr>
                <w:sz w:val="24"/>
              </w:rPr>
              <w:t>/m</w:t>
            </w:r>
            <w:r w:rsidR="00890EBF" w:rsidRPr="001D31DA">
              <w:rPr>
                <w:sz w:val="24"/>
                <w:vertAlign w:val="superscript"/>
              </w:rPr>
              <w:t>2</w:t>
            </w:r>
            <w:r w:rsidR="00890EBF" w:rsidRPr="001D31DA">
              <w:rPr>
                <w:sz w:val="24"/>
              </w:rPr>
              <w:t>.ng.đ</w:t>
            </w:r>
          </w:p>
        </w:tc>
        <w:tc>
          <w:tcPr>
            <w:tcW w:w="2520" w:type="dxa"/>
            <w:vAlign w:val="center"/>
          </w:tcPr>
          <w:p w14:paraId="476E83C0" w14:textId="67162A43" w:rsidR="00890EBF" w:rsidRPr="001D31DA" w:rsidRDefault="00534D74" w:rsidP="005F79A8">
            <w:pPr>
              <w:tabs>
                <w:tab w:val="left" w:pos="720"/>
              </w:tabs>
              <w:jc w:val="center"/>
              <w:rPr>
                <w:sz w:val="24"/>
              </w:rPr>
            </w:pPr>
            <w:r>
              <w:rPr>
                <w:sz w:val="24"/>
                <w:lang w:val="es-ES"/>
              </w:rPr>
              <w:t>3</w:t>
            </w:r>
            <w:r w:rsidR="00B6107B" w:rsidRPr="001D31DA">
              <w:rPr>
                <w:sz w:val="24"/>
                <w:lang w:val="es-ES"/>
              </w:rPr>
              <w:t xml:space="preserve"> l/m</w:t>
            </w:r>
            <w:r w:rsidR="00B6107B" w:rsidRPr="001D31DA">
              <w:rPr>
                <w:sz w:val="24"/>
                <w:vertAlign w:val="superscript"/>
                <w:lang w:val="es-ES"/>
              </w:rPr>
              <w:t>2</w:t>
            </w:r>
            <w:r w:rsidR="00B6107B" w:rsidRPr="001D31DA">
              <w:rPr>
                <w:sz w:val="24"/>
                <w:lang w:val="es-ES"/>
              </w:rPr>
              <w:t>.ng.đ</w:t>
            </w:r>
          </w:p>
        </w:tc>
      </w:tr>
      <w:tr w:rsidR="00890EBF" w:rsidRPr="001D31DA" w14:paraId="28470FD8" w14:textId="77777777" w:rsidTr="005F79A8">
        <w:tc>
          <w:tcPr>
            <w:tcW w:w="671" w:type="dxa"/>
            <w:vAlign w:val="center"/>
          </w:tcPr>
          <w:p w14:paraId="3C431561" w14:textId="77777777" w:rsidR="00890EBF" w:rsidRPr="001D31DA" w:rsidRDefault="00890EBF" w:rsidP="005F79A8">
            <w:pPr>
              <w:tabs>
                <w:tab w:val="left" w:pos="720"/>
              </w:tabs>
              <w:jc w:val="center"/>
              <w:rPr>
                <w:sz w:val="24"/>
              </w:rPr>
            </w:pPr>
            <w:r w:rsidRPr="001D31DA">
              <w:rPr>
                <w:sz w:val="24"/>
              </w:rPr>
              <w:t>4</w:t>
            </w:r>
          </w:p>
        </w:tc>
        <w:tc>
          <w:tcPr>
            <w:tcW w:w="3829" w:type="dxa"/>
            <w:vAlign w:val="center"/>
          </w:tcPr>
          <w:p w14:paraId="7497FE28" w14:textId="1298CFB4" w:rsidR="00890EBF" w:rsidRPr="001D31DA" w:rsidRDefault="00890EBF" w:rsidP="0095481B">
            <w:pPr>
              <w:tabs>
                <w:tab w:val="left" w:pos="720"/>
              </w:tabs>
              <w:rPr>
                <w:sz w:val="24"/>
              </w:rPr>
            </w:pPr>
            <w:r w:rsidRPr="001D31DA">
              <w:rPr>
                <w:sz w:val="24"/>
              </w:rPr>
              <w:t>Nước cho cây xanh</w:t>
            </w:r>
          </w:p>
        </w:tc>
        <w:tc>
          <w:tcPr>
            <w:tcW w:w="2520" w:type="dxa"/>
            <w:vAlign w:val="center"/>
          </w:tcPr>
          <w:p w14:paraId="05FE2F28" w14:textId="7205C442" w:rsidR="00890EBF" w:rsidRPr="001D31DA" w:rsidRDefault="0095481B" w:rsidP="005F79A8">
            <w:pPr>
              <w:tabs>
                <w:tab w:val="left" w:pos="720"/>
              </w:tabs>
              <w:jc w:val="center"/>
              <w:rPr>
                <w:sz w:val="24"/>
              </w:rPr>
            </w:pPr>
            <w:r w:rsidRPr="001D31DA">
              <w:rPr>
                <w:sz w:val="24"/>
              </w:rPr>
              <w:t>3l/m</w:t>
            </w:r>
            <w:r w:rsidRPr="001D31DA">
              <w:rPr>
                <w:sz w:val="24"/>
                <w:vertAlign w:val="superscript"/>
              </w:rPr>
              <w:t>2</w:t>
            </w:r>
          </w:p>
        </w:tc>
        <w:tc>
          <w:tcPr>
            <w:tcW w:w="2520" w:type="dxa"/>
            <w:vAlign w:val="center"/>
          </w:tcPr>
          <w:p w14:paraId="0363D74B" w14:textId="685EC56F" w:rsidR="00890EBF" w:rsidRPr="001D31DA" w:rsidRDefault="0095481B" w:rsidP="005F79A8">
            <w:pPr>
              <w:tabs>
                <w:tab w:val="left" w:pos="720"/>
              </w:tabs>
              <w:jc w:val="center"/>
              <w:rPr>
                <w:sz w:val="24"/>
              </w:rPr>
            </w:pPr>
            <w:r w:rsidRPr="001D31DA">
              <w:rPr>
                <w:sz w:val="24"/>
                <w:lang w:val="es-ES"/>
              </w:rPr>
              <w:t>3l/m</w:t>
            </w:r>
            <w:r w:rsidRPr="001D31DA">
              <w:rPr>
                <w:sz w:val="24"/>
                <w:vertAlign w:val="superscript"/>
                <w:lang w:val="es-ES"/>
              </w:rPr>
              <w:t>2</w:t>
            </w:r>
          </w:p>
        </w:tc>
      </w:tr>
      <w:tr w:rsidR="0095481B" w:rsidRPr="001D31DA" w14:paraId="69D990AD" w14:textId="77777777" w:rsidTr="005F79A8">
        <w:tc>
          <w:tcPr>
            <w:tcW w:w="671" w:type="dxa"/>
            <w:vAlign w:val="center"/>
          </w:tcPr>
          <w:p w14:paraId="18A6C2C7" w14:textId="3C470106" w:rsidR="0095481B" w:rsidRPr="001D31DA" w:rsidRDefault="0095481B" w:rsidP="005F79A8">
            <w:pPr>
              <w:tabs>
                <w:tab w:val="left" w:pos="720"/>
              </w:tabs>
              <w:jc w:val="center"/>
              <w:rPr>
                <w:sz w:val="24"/>
              </w:rPr>
            </w:pPr>
            <w:r w:rsidRPr="001D31DA">
              <w:rPr>
                <w:sz w:val="24"/>
              </w:rPr>
              <w:t>5</w:t>
            </w:r>
          </w:p>
        </w:tc>
        <w:tc>
          <w:tcPr>
            <w:tcW w:w="3829" w:type="dxa"/>
            <w:vAlign w:val="center"/>
          </w:tcPr>
          <w:p w14:paraId="508AF92D" w14:textId="207A64D6" w:rsidR="0095481B" w:rsidRPr="001D31DA" w:rsidRDefault="0095481B" w:rsidP="0095481B">
            <w:pPr>
              <w:tabs>
                <w:tab w:val="left" w:pos="720"/>
              </w:tabs>
              <w:rPr>
                <w:sz w:val="24"/>
              </w:rPr>
            </w:pPr>
            <w:r w:rsidRPr="001D31DA">
              <w:rPr>
                <w:sz w:val="24"/>
              </w:rPr>
              <w:t>Nước rửa đường</w:t>
            </w:r>
          </w:p>
        </w:tc>
        <w:tc>
          <w:tcPr>
            <w:tcW w:w="2520" w:type="dxa"/>
            <w:vAlign w:val="center"/>
          </w:tcPr>
          <w:p w14:paraId="7E86059E" w14:textId="32A9EEF0" w:rsidR="0095481B" w:rsidRPr="001D31DA" w:rsidRDefault="00CC57F3" w:rsidP="005F79A8">
            <w:pPr>
              <w:tabs>
                <w:tab w:val="left" w:pos="720"/>
              </w:tabs>
              <w:jc w:val="center"/>
              <w:rPr>
                <w:sz w:val="24"/>
              </w:rPr>
            </w:pPr>
            <w:r w:rsidRPr="001D31DA">
              <w:rPr>
                <w:sz w:val="24"/>
              </w:rPr>
              <w:t>0,</w:t>
            </w:r>
            <w:r w:rsidR="0095481B" w:rsidRPr="001D31DA">
              <w:rPr>
                <w:sz w:val="24"/>
              </w:rPr>
              <w:t>5l/m</w:t>
            </w:r>
            <w:r w:rsidR="0095481B" w:rsidRPr="001D31DA">
              <w:rPr>
                <w:sz w:val="24"/>
                <w:vertAlign w:val="superscript"/>
              </w:rPr>
              <w:t>2</w:t>
            </w:r>
          </w:p>
        </w:tc>
        <w:tc>
          <w:tcPr>
            <w:tcW w:w="2520" w:type="dxa"/>
            <w:vAlign w:val="center"/>
          </w:tcPr>
          <w:p w14:paraId="7692692B" w14:textId="13CFF54B" w:rsidR="0095481B" w:rsidRPr="001D31DA" w:rsidRDefault="00CC57F3" w:rsidP="005F79A8">
            <w:pPr>
              <w:tabs>
                <w:tab w:val="left" w:pos="720"/>
              </w:tabs>
              <w:jc w:val="center"/>
              <w:rPr>
                <w:sz w:val="24"/>
                <w:lang w:val="es-ES"/>
              </w:rPr>
            </w:pPr>
            <w:r w:rsidRPr="001D31DA">
              <w:rPr>
                <w:sz w:val="24"/>
                <w:lang w:val="es-ES"/>
              </w:rPr>
              <w:t>0,</w:t>
            </w:r>
            <w:r w:rsidR="0095481B" w:rsidRPr="001D31DA">
              <w:rPr>
                <w:sz w:val="24"/>
                <w:lang w:val="es-ES"/>
              </w:rPr>
              <w:t>5l/m</w:t>
            </w:r>
            <w:r w:rsidR="0095481B" w:rsidRPr="001D31DA">
              <w:rPr>
                <w:sz w:val="24"/>
                <w:vertAlign w:val="superscript"/>
                <w:lang w:val="es-ES"/>
              </w:rPr>
              <w:t>2</w:t>
            </w:r>
          </w:p>
        </w:tc>
      </w:tr>
      <w:tr w:rsidR="00890EBF" w:rsidRPr="001D31DA" w14:paraId="5276EB00" w14:textId="77777777" w:rsidTr="005F79A8">
        <w:trPr>
          <w:trHeight w:val="124"/>
        </w:trPr>
        <w:tc>
          <w:tcPr>
            <w:tcW w:w="671" w:type="dxa"/>
            <w:vAlign w:val="center"/>
          </w:tcPr>
          <w:p w14:paraId="4937A2C4" w14:textId="79DB875C" w:rsidR="00890EBF" w:rsidRPr="001D31DA" w:rsidRDefault="0095481B" w:rsidP="005F79A8">
            <w:pPr>
              <w:tabs>
                <w:tab w:val="left" w:pos="720"/>
              </w:tabs>
              <w:jc w:val="center"/>
              <w:rPr>
                <w:sz w:val="24"/>
              </w:rPr>
            </w:pPr>
            <w:r w:rsidRPr="001D31DA">
              <w:rPr>
                <w:sz w:val="24"/>
              </w:rPr>
              <w:t>6</w:t>
            </w:r>
          </w:p>
        </w:tc>
        <w:tc>
          <w:tcPr>
            <w:tcW w:w="3829" w:type="dxa"/>
            <w:vAlign w:val="center"/>
          </w:tcPr>
          <w:p w14:paraId="766C161C" w14:textId="291B0B1C" w:rsidR="00890EBF" w:rsidRPr="001D31DA" w:rsidRDefault="00890EBF" w:rsidP="0095481B">
            <w:pPr>
              <w:tabs>
                <w:tab w:val="left" w:pos="720"/>
              </w:tabs>
              <w:rPr>
                <w:sz w:val="24"/>
              </w:rPr>
            </w:pPr>
            <w:r w:rsidRPr="001D31DA">
              <w:rPr>
                <w:sz w:val="24"/>
              </w:rPr>
              <w:t>Nước dự phòng</w:t>
            </w:r>
          </w:p>
        </w:tc>
        <w:tc>
          <w:tcPr>
            <w:tcW w:w="2520" w:type="dxa"/>
            <w:vAlign w:val="center"/>
          </w:tcPr>
          <w:p w14:paraId="2B99395E" w14:textId="784043FF" w:rsidR="00890EBF" w:rsidRPr="001D31DA" w:rsidRDefault="00890EBF" w:rsidP="0095481B">
            <w:pPr>
              <w:tabs>
                <w:tab w:val="left" w:pos="720"/>
              </w:tabs>
              <w:jc w:val="center"/>
              <w:rPr>
                <w:sz w:val="24"/>
                <w:vertAlign w:val="subscript"/>
              </w:rPr>
            </w:pPr>
            <w:r w:rsidRPr="001D31DA">
              <w:rPr>
                <w:sz w:val="24"/>
              </w:rPr>
              <w:t>2</w:t>
            </w:r>
            <w:r w:rsidR="0095481B" w:rsidRPr="001D31DA">
              <w:rPr>
                <w:sz w:val="24"/>
              </w:rPr>
              <w:t>5</w:t>
            </w:r>
            <w:r w:rsidRPr="001D31DA">
              <w:rPr>
                <w:sz w:val="24"/>
              </w:rPr>
              <w:t xml:space="preserve">% </w:t>
            </w:r>
            <w:r w:rsidR="00CC57F3" w:rsidRPr="001D31DA">
              <w:rPr>
                <w:sz w:val="24"/>
              </w:rPr>
              <w:t>Q</w:t>
            </w:r>
            <w:r w:rsidR="00CC57F3" w:rsidRPr="001D31DA">
              <w:rPr>
                <w:sz w:val="24"/>
                <w:vertAlign w:val="subscript"/>
              </w:rPr>
              <w:t>sh</w:t>
            </w:r>
          </w:p>
        </w:tc>
        <w:tc>
          <w:tcPr>
            <w:tcW w:w="2520" w:type="dxa"/>
            <w:vAlign w:val="center"/>
          </w:tcPr>
          <w:p w14:paraId="303A951B" w14:textId="11A1F8DB" w:rsidR="00890EBF" w:rsidRPr="001D31DA" w:rsidRDefault="00CC57F3" w:rsidP="00CC57F3">
            <w:pPr>
              <w:tabs>
                <w:tab w:val="left" w:pos="720"/>
              </w:tabs>
              <w:jc w:val="center"/>
              <w:rPr>
                <w:sz w:val="24"/>
                <w:vertAlign w:val="subscript"/>
              </w:rPr>
            </w:pPr>
            <w:r w:rsidRPr="001D31DA">
              <w:rPr>
                <w:sz w:val="24"/>
                <w:lang w:val="es-ES"/>
              </w:rPr>
              <w:t>1</w:t>
            </w:r>
            <w:r w:rsidR="0095481B" w:rsidRPr="001D31DA">
              <w:rPr>
                <w:sz w:val="24"/>
                <w:lang w:val="es-ES"/>
              </w:rPr>
              <w:t>0%Q</w:t>
            </w:r>
            <w:r w:rsidRPr="001D31DA">
              <w:rPr>
                <w:sz w:val="24"/>
                <w:vertAlign w:val="subscript"/>
                <w:lang w:val="es-ES"/>
              </w:rPr>
              <w:t>sh</w:t>
            </w:r>
          </w:p>
        </w:tc>
      </w:tr>
      <w:tr w:rsidR="0095481B" w:rsidRPr="001D31DA" w14:paraId="16EB6084" w14:textId="77777777" w:rsidTr="005F79A8">
        <w:trPr>
          <w:trHeight w:val="124"/>
        </w:trPr>
        <w:tc>
          <w:tcPr>
            <w:tcW w:w="671" w:type="dxa"/>
            <w:vAlign w:val="center"/>
          </w:tcPr>
          <w:p w14:paraId="378BF31C" w14:textId="430871DA" w:rsidR="0095481B" w:rsidRPr="001D31DA" w:rsidRDefault="0095481B" w:rsidP="005F79A8">
            <w:pPr>
              <w:tabs>
                <w:tab w:val="left" w:pos="720"/>
              </w:tabs>
              <w:jc w:val="center"/>
              <w:rPr>
                <w:sz w:val="24"/>
              </w:rPr>
            </w:pPr>
            <w:r w:rsidRPr="001D31DA">
              <w:rPr>
                <w:sz w:val="24"/>
              </w:rPr>
              <w:t>7</w:t>
            </w:r>
          </w:p>
        </w:tc>
        <w:tc>
          <w:tcPr>
            <w:tcW w:w="3829" w:type="dxa"/>
            <w:vAlign w:val="center"/>
          </w:tcPr>
          <w:p w14:paraId="0EFA538B" w14:textId="6E4457F3" w:rsidR="0095481B" w:rsidRPr="001D31DA" w:rsidRDefault="0095481B" w:rsidP="0095481B">
            <w:pPr>
              <w:tabs>
                <w:tab w:val="left" w:pos="720"/>
              </w:tabs>
              <w:rPr>
                <w:sz w:val="24"/>
              </w:rPr>
            </w:pPr>
            <w:r w:rsidRPr="001D31DA">
              <w:rPr>
                <w:sz w:val="24"/>
              </w:rPr>
              <w:t>Hệ số không điều hòa</w:t>
            </w:r>
          </w:p>
        </w:tc>
        <w:tc>
          <w:tcPr>
            <w:tcW w:w="2520" w:type="dxa"/>
            <w:vAlign w:val="center"/>
          </w:tcPr>
          <w:p w14:paraId="3463A1DC" w14:textId="3A006BD7" w:rsidR="0095481B" w:rsidRPr="001D31DA" w:rsidRDefault="0095481B" w:rsidP="0095481B">
            <w:pPr>
              <w:tabs>
                <w:tab w:val="left" w:pos="720"/>
              </w:tabs>
              <w:jc w:val="center"/>
              <w:rPr>
                <w:sz w:val="24"/>
              </w:rPr>
            </w:pPr>
            <w:r w:rsidRPr="001D31DA">
              <w:rPr>
                <w:sz w:val="24"/>
              </w:rPr>
              <w:t>1,2</w:t>
            </w:r>
          </w:p>
        </w:tc>
        <w:tc>
          <w:tcPr>
            <w:tcW w:w="2520" w:type="dxa"/>
            <w:vAlign w:val="center"/>
          </w:tcPr>
          <w:p w14:paraId="6D454EC2" w14:textId="29F7053A" w:rsidR="0095481B" w:rsidRPr="001D31DA" w:rsidRDefault="0095481B" w:rsidP="005F79A8">
            <w:pPr>
              <w:tabs>
                <w:tab w:val="left" w:pos="720"/>
              </w:tabs>
              <w:jc w:val="center"/>
              <w:rPr>
                <w:sz w:val="24"/>
                <w:lang w:val="es-ES"/>
              </w:rPr>
            </w:pPr>
            <w:r w:rsidRPr="001D31DA">
              <w:rPr>
                <w:sz w:val="24"/>
                <w:lang w:val="es-ES"/>
              </w:rPr>
              <w:t>1,2</w:t>
            </w:r>
          </w:p>
        </w:tc>
      </w:tr>
    </w:tbl>
    <w:p w14:paraId="035ED912" w14:textId="07509643" w:rsidR="00890EBF" w:rsidRDefault="009F7B15" w:rsidP="00F15482">
      <w:pPr>
        <w:pStyle w:val="1Kieu01-"/>
        <w:numPr>
          <w:ilvl w:val="0"/>
          <w:numId w:val="0"/>
        </w:numPr>
        <w:shd w:val="clear" w:color="auto" w:fill="FFFFFF" w:themeFill="background1"/>
        <w:tabs>
          <w:tab w:val="left" w:pos="284"/>
        </w:tabs>
        <w:spacing w:before="120" w:after="120" w:line="360" w:lineRule="exact"/>
        <w:ind w:firstLine="709"/>
        <w:jc w:val="center"/>
        <w:rPr>
          <w:lang w:val="pt-BR"/>
        </w:rPr>
      </w:pPr>
      <w:r>
        <w:rPr>
          <w:lang w:val="pt-BR"/>
        </w:rPr>
        <w:lastRenderedPageBreak/>
        <w:t>BẢNG DỰ BÁO NHU CẦU DÙNG NƯỚC</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053"/>
        <w:gridCol w:w="1475"/>
        <w:gridCol w:w="2011"/>
        <w:gridCol w:w="1068"/>
        <w:gridCol w:w="1068"/>
      </w:tblGrid>
      <w:tr w:rsidR="00900800" w:rsidRPr="001D31DA" w14:paraId="1EE91789" w14:textId="77777777" w:rsidTr="00DA7B31">
        <w:trPr>
          <w:trHeight w:val="255"/>
        </w:trPr>
        <w:tc>
          <w:tcPr>
            <w:tcW w:w="396" w:type="pct"/>
            <w:vMerge w:val="restart"/>
            <w:shd w:val="clear" w:color="auto" w:fill="auto"/>
            <w:noWrap/>
            <w:vAlign w:val="center"/>
            <w:hideMark/>
          </w:tcPr>
          <w:p w14:paraId="0D955B5D" w14:textId="77777777" w:rsidR="009F7B15" w:rsidRPr="001D31DA" w:rsidRDefault="009F7B15" w:rsidP="005F79A8">
            <w:pPr>
              <w:jc w:val="center"/>
              <w:rPr>
                <w:b/>
                <w:bCs/>
                <w:sz w:val="24"/>
              </w:rPr>
            </w:pPr>
            <w:r w:rsidRPr="001D31DA">
              <w:rPr>
                <w:b/>
                <w:bCs/>
                <w:sz w:val="24"/>
              </w:rPr>
              <w:t>STT</w:t>
            </w:r>
          </w:p>
        </w:tc>
        <w:tc>
          <w:tcPr>
            <w:tcW w:w="1620" w:type="pct"/>
            <w:vMerge w:val="restart"/>
            <w:shd w:val="clear" w:color="auto" w:fill="auto"/>
            <w:vAlign w:val="center"/>
            <w:hideMark/>
          </w:tcPr>
          <w:p w14:paraId="35DEBDE0" w14:textId="77777777" w:rsidR="009F7B15" w:rsidRPr="001D31DA" w:rsidRDefault="009F7B15" w:rsidP="005F79A8">
            <w:pPr>
              <w:jc w:val="center"/>
              <w:rPr>
                <w:b/>
                <w:bCs/>
                <w:sz w:val="24"/>
              </w:rPr>
            </w:pPr>
            <w:r w:rsidRPr="001D31DA">
              <w:rPr>
                <w:b/>
                <w:bCs/>
                <w:sz w:val="24"/>
              </w:rPr>
              <w:t>Hạng mục</w:t>
            </w:r>
          </w:p>
        </w:tc>
        <w:tc>
          <w:tcPr>
            <w:tcW w:w="2983" w:type="pct"/>
            <w:gridSpan w:val="4"/>
            <w:shd w:val="clear" w:color="auto" w:fill="auto"/>
            <w:noWrap/>
            <w:vAlign w:val="bottom"/>
            <w:hideMark/>
          </w:tcPr>
          <w:p w14:paraId="3D2711F7" w14:textId="77777777" w:rsidR="009F7B15" w:rsidRPr="001D31DA" w:rsidRDefault="009F7B15" w:rsidP="005F79A8">
            <w:pPr>
              <w:jc w:val="center"/>
              <w:rPr>
                <w:b/>
                <w:bCs/>
                <w:sz w:val="24"/>
              </w:rPr>
            </w:pPr>
            <w:r w:rsidRPr="001D31DA">
              <w:rPr>
                <w:b/>
                <w:bCs/>
                <w:sz w:val="24"/>
              </w:rPr>
              <w:t>Phương án điều chỉnh quy hoạch đề xuất</w:t>
            </w:r>
          </w:p>
        </w:tc>
      </w:tr>
      <w:tr w:rsidR="00B6107B" w:rsidRPr="001D31DA" w14:paraId="61DB6B15" w14:textId="77777777" w:rsidTr="00E13AB1">
        <w:trPr>
          <w:trHeight w:val="255"/>
        </w:trPr>
        <w:tc>
          <w:tcPr>
            <w:tcW w:w="396" w:type="pct"/>
            <w:vMerge/>
            <w:vAlign w:val="center"/>
            <w:hideMark/>
          </w:tcPr>
          <w:p w14:paraId="6F389E56" w14:textId="77777777" w:rsidR="009F7B15" w:rsidRPr="001D31DA" w:rsidRDefault="009F7B15" w:rsidP="005F79A8">
            <w:pPr>
              <w:rPr>
                <w:b/>
                <w:bCs/>
                <w:sz w:val="24"/>
              </w:rPr>
            </w:pPr>
          </w:p>
        </w:tc>
        <w:tc>
          <w:tcPr>
            <w:tcW w:w="1620" w:type="pct"/>
            <w:vMerge/>
            <w:vAlign w:val="center"/>
            <w:hideMark/>
          </w:tcPr>
          <w:p w14:paraId="6A1F3297" w14:textId="77777777" w:rsidR="009F7B15" w:rsidRPr="001D31DA" w:rsidRDefault="009F7B15" w:rsidP="005F79A8">
            <w:pPr>
              <w:rPr>
                <w:b/>
                <w:bCs/>
                <w:sz w:val="24"/>
              </w:rPr>
            </w:pPr>
          </w:p>
        </w:tc>
        <w:tc>
          <w:tcPr>
            <w:tcW w:w="783" w:type="pct"/>
            <w:vMerge w:val="restart"/>
            <w:shd w:val="clear" w:color="auto" w:fill="auto"/>
            <w:vAlign w:val="center"/>
            <w:hideMark/>
          </w:tcPr>
          <w:p w14:paraId="49E4B3AE" w14:textId="77777777" w:rsidR="009F7B15" w:rsidRPr="001D31DA" w:rsidRDefault="009F7B15" w:rsidP="005F79A8">
            <w:pPr>
              <w:jc w:val="center"/>
              <w:rPr>
                <w:b/>
                <w:bCs/>
                <w:sz w:val="24"/>
              </w:rPr>
            </w:pPr>
            <w:r w:rsidRPr="001D31DA">
              <w:rPr>
                <w:b/>
                <w:bCs/>
                <w:sz w:val="24"/>
              </w:rPr>
              <w:t>Số liệu tính toán</w:t>
            </w:r>
          </w:p>
        </w:tc>
        <w:tc>
          <w:tcPr>
            <w:tcW w:w="1067" w:type="pct"/>
            <w:vMerge w:val="restart"/>
            <w:shd w:val="clear" w:color="auto" w:fill="auto"/>
            <w:vAlign w:val="center"/>
            <w:hideMark/>
          </w:tcPr>
          <w:p w14:paraId="65CDF878" w14:textId="77777777" w:rsidR="009F7B15" w:rsidRPr="001D31DA" w:rsidRDefault="009F7B15" w:rsidP="005F79A8">
            <w:pPr>
              <w:jc w:val="center"/>
              <w:rPr>
                <w:b/>
                <w:bCs/>
                <w:sz w:val="24"/>
              </w:rPr>
            </w:pPr>
            <w:r w:rsidRPr="001D31DA">
              <w:rPr>
                <w:b/>
                <w:bCs/>
                <w:sz w:val="24"/>
              </w:rPr>
              <w:t>Tiêu chuẩn</w:t>
            </w:r>
          </w:p>
        </w:tc>
        <w:tc>
          <w:tcPr>
            <w:tcW w:w="567" w:type="pct"/>
            <w:shd w:val="clear" w:color="auto" w:fill="auto"/>
            <w:vAlign w:val="bottom"/>
            <w:hideMark/>
          </w:tcPr>
          <w:p w14:paraId="29C200C4" w14:textId="72A94E5D" w:rsidR="009F7B15" w:rsidRPr="001D31DA" w:rsidRDefault="00F96868" w:rsidP="00F96868">
            <w:pPr>
              <w:rPr>
                <w:b/>
                <w:bCs/>
                <w:sz w:val="24"/>
                <w:vertAlign w:val="subscript"/>
              </w:rPr>
            </w:pPr>
            <w:r w:rsidRPr="001D31DA">
              <w:rPr>
                <w:b/>
                <w:bCs/>
                <w:sz w:val="24"/>
              </w:rPr>
              <w:t>Q</w:t>
            </w:r>
            <w:r w:rsidRPr="001D31DA">
              <w:rPr>
                <w:b/>
                <w:bCs/>
                <w:sz w:val="24"/>
                <w:vertAlign w:val="subscript"/>
              </w:rPr>
              <w:t>TB</w:t>
            </w:r>
          </w:p>
        </w:tc>
        <w:tc>
          <w:tcPr>
            <w:tcW w:w="567" w:type="pct"/>
            <w:shd w:val="clear" w:color="auto" w:fill="auto"/>
            <w:vAlign w:val="bottom"/>
            <w:hideMark/>
          </w:tcPr>
          <w:p w14:paraId="3F2AA3D1" w14:textId="77777777" w:rsidR="009F7B15" w:rsidRPr="001D31DA" w:rsidRDefault="009F7B15" w:rsidP="005F79A8">
            <w:pPr>
              <w:jc w:val="center"/>
              <w:rPr>
                <w:b/>
                <w:bCs/>
                <w:sz w:val="24"/>
              </w:rPr>
            </w:pPr>
            <w:r w:rsidRPr="001D31DA">
              <w:rPr>
                <w:b/>
                <w:bCs/>
                <w:sz w:val="24"/>
              </w:rPr>
              <w:t>Q</w:t>
            </w:r>
            <w:r w:rsidRPr="001D31DA">
              <w:rPr>
                <w:b/>
                <w:bCs/>
                <w:sz w:val="24"/>
                <w:vertAlign w:val="subscript"/>
              </w:rPr>
              <w:t>max</w:t>
            </w:r>
          </w:p>
        </w:tc>
      </w:tr>
      <w:tr w:rsidR="00B6107B" w:rsidRPr="001D31DA" w14:paraId="0301DA0F" w14:textId="77777777" w:rsidTr="00E13AB1">
        <w:trPr>
          <w:trHeight w:val="255"/>
        </w:trPr>
        <w:tc>
          <w:tcPr>
            <w:tcW w:w="396" w:type="pct"/>
            <w:vMerge/>
            <w:vAlign w:val="center"/>
            <w:hideMark/>
          </w:tcPr>
          <w:p w14:paraId="39A7DC85" w14:textId="77777777" w:rsidR="009F7B15" w:rsidRPr="001D31DA" w:rsidRDefault="009F7B15" w:rsidP="005F79A8">
            <w:pPr>
              <w:rPr>
                <w:b/>
                <w:bCs/>
                <w:sz w:val="24"/>
              </w:rPr>
            </w:pPr>
          </w:p>
        </w:tc>
        <w:tc>
          <w:tcPr>
            <w:tcW w:w="1620" w:type="pct"/>
            <w:vMerge/>
            <w:vAlign w:val="center"/>
            <w:hideMark/>
          </w:tcPr>
          <w:p w14:paraId="77C3B6A0" w14:textId="77777777" w:rsidR="009F7B15" w:rsidRPr="001D31DA" w:rsidRDefault="009F7B15" w:rsidP="005F79A8">
            <w:pPr>
              <w:rPr>
                <w:b/>
                <w:bCs/>
                <w:sz w:val="24"/>
              </w:rPr>
            </w:pPr>
          </w:p>
        </w:tc>
        <w:tc>
          <w:tcPr>
            <w:tcW w:w="783" w:type="pct"/>
            <w:vMerge/>
            <w:vAlign w:val="center"/>
            <w:hideMark/>
          </w:tcPr>
          <w:p w14:paraId="2A420FF0" w14:textId="77777777" w:rsidR="009F7B15" w:rsidRPr="001D31DA" w:rsidRDefault="009F7B15" w:rsidP="005F79A8">
            <w:pPr>
              <w:rPr>
                <w:b/>
                <w:bCs/>
                <w:sz w:val="24"/>
              </w:rPr>
            </w:pPr>
          </w:p>
        </w:tc>
        <w:tc>
          <w:tcPr>
            <w:tcW w:w="1067" w:type="pct"/>
            <w:vMerge/>
            <w:vAlign w:val="center"/>
            <w:hideMark/>
          </w:tcPr>
          <w:p w14:paraId="436A2EBF" w14:textId="77777777" w:rsidR="009F7B15" w:rsidRPr="001D31DA" w:rsidRDefault="009F7B15" w:rsidP="005F79A8">
            <w:pPr>
              <w:rPr>
                <w:b/>
                <w:bCs/>
                <w:sz w:val="24"/>
              </w:rPr>
            </w:pPr>
          </w:p>
        </w:tc>
        <w:tc>
          <w:tcPr>
            <w:tcW w:w="567" w:type="pct"/>
            <w:shd w:val="clear" w:color="auto" w:fill="auto"/>
            <w:vAlign w:val="bottom"/>
            <w:hideMark/>
          </w:tcPr>
          <w:p w14:paraId="5B9036F1" w14:textId="496A3C47" w:rsidR="009F7B15" w:rsidRPr="001D31DA" w:rsidRDefault="00B6107B" w:rsidP="005F79A8">
            <w:pPr>
              <w:jc w:val="center"/>
              <w:rPr>
                <w:b/>
                <w:bCs/>
                <w:sz w:val="24"/>
              </w:rPr>
            </w:pPr>
            <w:r w:rsidRPr="001D31DA">
              <w:rPr>
                <w:b/>
                <w:bCs/>
                <w:sz w:val="24"/>
              </w:rPr>
              <w:t>m</w:t>
            </w:r>
            <w:r w:rsidRPr="001D31DA">
              <w:rPr>
                <w:b/>
                <w:bCs/>
                <w:sz w:val="24"/>
                <w:vertAlign w:val="superscript"/>
              </w:rPr>
              <w:t>3</w:t>
            </w:r>
            <w:r w:rsidR="009F7B15" w:rsidRPr="001D31DA">
              <w:rPr>
                <w:b/>
                <w:bCs/>
                <w:sz w:val="24"/>
              </w:rPr>
              <w:t>/ngđ</w:t>
            </w:r>
          </w:p>
        </w:tc>
        <w:tc>
          <w:tcPr>
            <w:tcW w:w="567" w:type="pct"/>
            <w:shd w:val="clear" w:color="auto" w:fill="auto"/>
            <w:vAlign w:val="bottom"/>
            <w:hideMark/>
          </w:tcPr>
          <w:p w14:paraId="69820E26" w14:textId="646C08A1" w:rsidR="009F7B15" w:rsidRPr="001D31DA" w:rsidRDefault="00B6107B" w:rsidP="005F79A8">
            <w:pPr>
              <w:jc w:val="center"/>
              <w:rPr>
                <w:b/>
                <w:bCs/>
                <w:sz w:val="24"/>
              </w:rPr>
            </w:pPr>
            <w:r w:rsidRPr="001D31DA">
              <w:rPr>
                <w:b/>
                <w:bCs/>
                <w:sz w:val="24"/>
              </w:rPr>
              <w:t>m</w:t>
            </w:r>
            <w:r w:rsidRPr="001D31DA">
              <w:rPr>
                <w:b/>
                <w:bCs/>
                <w:sz w:val="24"/>
                <w:vertAlign w:val="superscript"/>
              </w:rPr>
              <w:t>3</w:t>
            </w:r>
            <w:r w:rsidR="009F7B15" w:rsidRPr="001D31DA">
              <w:rPr>
                <w:b/>
                <w:bCs/>
                <w:sz w:val="24"/>
              </w:rPr>
              <w:t>/ngđ</w:t>
            </w:r>
          </w:p>
        </w:tc>
      </w:tr>
      <w:tr w:rsidR="00B6107B" w:rsidRPr="001D31DA" w14:paraId="24BAF921" w14:textId="77777777" w:rsidTr="00E13AB1">
        <w:trPr>
          <w:trHeight w:val="300"/>
        </w:trPr>
        <w:tc>
          <w:tcPr>
            <w:tcW w:w="396" w:type="pct"/>
            <w:shd w:val="clear" w:color="auto" w:fill="auto"/>
            <w:noWrap/>
            <w:vAlign w:val="bottom"/>
            <w:hideMark/>
          </w:tcPr>
          <w:p w14:paraId="7917310F" w14:textId="77777777" w:rsidR="009F7B15" w:rsidRPr="001D31DA" w:rsidRDefault="009F7B15" w:rsidP="005F79A8">
            <w:pPr>
              <w:jc w:val="center"/>
              <w:rPr>
                <w:sz w:val="24"/>
              </w:rPr>
            </w:pPr>
            <w:r w:rsidRPr="001D31DA">
              <w:rPr>
                <w:sz w:val="24"/>
              </w:rPr>
              <w:t>1</w:t>
            </w:r>
          </w:p>
        </w:tc>
        <w:tc>
          <w:tcPr>
            <w:tcW w:w="1620" w:type="pct"/>
            <w:shd w:val="clear" w:color="auto" w:fill="auto"/>
            <w:vAlign w:val="bottom"/>
            <w:hideMark/>
          </w:tcPr>
          <w:p w14:paraId="09C214D3" w14:textId="557C8D63" w:rsidR="009F7B15" w:rsidRPr="001D31DA" w:rsidRDefault="00CC57F3" w:rsidP="005F79A8">
            <w:pPr>
              <w:rPr>
                <w:bCs/>
                <w:sz w:val="24"/>
              </w:rPr>
            </w:pPr>
            <w:r w:rsidRPr="001D31DA">
              <w:rPr>
                <w:bCs/>
                <w:sz w:val="24"/>
              </w:rPr>
              <w:t>Nước sinh hoạt</w:t>
            </w:r>
            <w:r w:rsidR="009F7B15" w:rsidRPr="001D31DA">
              <w:rPr>
                <w:bCs/>
                <w:sz w:val="24"/>
              </w:rPr>
              <w:t xml:space="preserve"> (người)</w:t>
            </w:r>
          </w:p>
        </w:tc>
        <w:tc>
          <w:tcPr>
            <w:tcW w:w="783" w:type="pct"/>
            <w:shd w:val="clear" w:color="auto" w:fill="auto"/>
            <w:noWrap/>
            <w:vAlign w:val="bottom"/>
            <w:hideMark/>
          </w:tcPr>
          <w:p w14:paraId="75A59D51" w14:textId="0E0FB632" w:rsidR="009F7B15" w:rsidRPr="00DA7B31" w:rsidRDefault="00DA7B31" w:rsidP="005F79A8">
            <w:pPr>
              <w:jc w:val="right"/>
              <w:rPr>
                <w:color w:val="FF0000"/>
                <w:sz w:val="24"/>
              </w:rPr>
            </w:pPr>
            <w:r w:rsidRPr="00DA7B31">
              <w:rPr>
                <w:color w:val="FF0000"/>
                <w:sz w:val="24"/>
              </w:rPr>
              <w:t>3.256</w:t>
            </w:r>
          </w:p>
        </w:tc>
        <w:tc>
          <w:tcPr>
            <w:tcW w:w="1067" w:type="pct"/>
            <w:shd w:val="clear" w:color="auto" w:fill="auto"/>
            <w:noWrap/>
            <w:vAlign w:val="bottom"/>
            <w:hideMark/>
          </w:tcPr>
          <w:p w14:paraId="6D91353E" w14:textId="45C1C067" w:rsidR="009F7B15" w:rsidRPr="001D31DA" w:rsidRDefault="00B6107B" w:rsidP="005F79A8">
            <w:pPr>
              <w:jc w:val="right"/>
              <w:rPr>
                <w:sz w:val="24"/>
              </w:rPr>
            </w:pPr>
            <w:r w:rsidRPr="001D31DA">
              <w:rPr>
                <w:sz w:val="24"/>
              </w:rPr>
              <w:t>12</w:t>
            </w:r>
            <w:r w:rsidR="009F7B15" w:rsidRPr="001D31DA">
              <w:rPr>
                <w:sz w:val="24"/>
              </w:rPr>
              <w:t>0 l/</w:t>
            </w:r>
            <w:proofErr w:type="gramStart"/>
            <w:r w:rsidR="009F7B15" w:rsidRPr="001D31DA">
              <w:rPr>
                <w:sz w:val="24"/>
              </w:rPr>
              <w:t>người.ngđ</w:t>
            </w:r>
            <w:proofErr w:type="gramEnd"/>
          </w:p>
        </w:tc>
        <w:tc>
          <w:tcPr>
            <w:tcW w:w="567" w:type="pct"/>
            <w:shd w:val="clear" w:color="auto" w:fill="auto"/>
            <w:vAlign w:val="center"/>
            <w:hideMark/>
          </w:tcPr>
          <w:p w14:paraId="76B47F6F" w14:textId="7F3928DD" w:rsidR="009F7B15" w:rsidRPr="00DA7B31" w:rsidRDefault="00DA7B31" w:rsidP="005F79A8">
            <w:pPr>
              <w:jc w:val="right"/>
              <w:rPr>
                <w:color w:val="FF0000"/>
                <w:sz w:val="24"/>
              </w:rPr>
            </w:pPr>
            <w:r w:rsidRPr="00DA7B31">
              <w:rPr>
                <w:color w:val="FF0000"/>
                <w:sz w:val="24"/>
              </w:rPr>
              <w:t>390,72</w:t>
            </w:r>
          </w:p>
        </w:tc>
        <w:tc>
          <w:tcPr>
            <w:tcW w:w="567" w:type="pct"/>
            <w:shd w:val="clear" w:color="auto" w:fill="auto"/>
            <w:vAlign w:val="center"/>
          </w:tcPr>
          <w:p w14:paraId="116B9DCB" w14:textId="6319E5C8" w:rsidR="009F7B15" w:rsidRPr="001D31DA" w:rsidRDefault="009F7B15" w:rsidP="005F79A8">
            <w:pPr>
              <w:jc w:val="right"/>
              <w:rPr>
                <w:sz w:val="24"/>
              </w:rPr>
            </w:pPr>
          </w:p>
        </w:tc>
      </w:tr>
      <w:tr w:rsidR="00B6107B" w:rsidRPr="001D31DA" w14:paraId="6AEF6E82" w14:textId="77777777" w:rsidTr="00E13AB1">
        <w:trPr>
          <w:trHeight w:val="300"/>
        </w:trPr>
        <w:tc>
          <w:tcPr>
            <w:tcW w:w="396" w:type="pct"/>
            <w:shd w:val="clear" w:color="auto" w:fill="auto"/>
            <w:noWrap/>
            <w:vAlign w:val="bottom"/>
            <w:hideMark/>
          </w:tcPr>
          <w:p w14:paraId="33F4331E" w14:textId="77777777" w:rsidR="009F7B15" w:rsidRPr="001D31DA" w:rsidRDefault="009F7B15" w:rsidP="005F79A8">
            <w:pPr>
              <w:jc w:val="center"/>
              <w:rPr>
                <w:sz w:val="24"/>
              </w:rPr>
            </w:pPr>
            <w:r w:rsidRPr="001D31DA">
              <w:rPr>
                <w:sz w:val="24"/>
              </w:rPr>
              <w:t>2</w:t>
            </w:r>
          </w:p>
        </w:tc>
        <w:tc>
          <w:tcPr>
            <w:tcW w:w="1620" w:type="pct"/>
            <w:shd w:val="clear" w:color="auto" w:fill="auto"/>
            <w:vAlign w:val="bottom"/>
            <w:hideMark/>
          </w:tcPr>
          <w:p w14:paraId="3A59CE5B" w14:textId="093330F3" w:rsidR="009F7B15" w:rsidRPr="001D31DA" w:rsidRDefault="00CC57F3" w:rsidP="005F79A8">
            <w:pPr>
              <w:rPr>
                <w:bCs/>
                <w:sz w:val="24"/>
              </w:rPr>
            </w:pPr>
            <w:r w:rsidRPr="001D31DA">
              <w:rPr>
                <w:bCs/>
                <w:sz w:val="24"/>
              </w:rPr>
              <w:t>Nước cho công trình DVCC</w:t>
            </w:r>
            <w:r w:rsidR="00B6107B" w:rsidRPr="001D31DA">
              <w:rPr>
                <w:bCs/>
                <w:sz w:val="24"/>
              </w:rPr>
              <w:t xml:space="preserve"> (m</w:t>
            </w:r>
            <w:r w:rsidR="00B6107B" w:rsidRPr="001D31DA">
              <w:rPr>
                <w:bCs/>
                <w:sz w:val="24"/>
                <w:vertAlign w:val="superscript"/>
              </w:rPr>
              <w:t>2</w:t>
            </w:r>
            <w:r w:rsidR="009F7B15" w:rsidRPr="001D31DA">
              <w:rPr>
                <w:bCs/>
                <w:sz w:val="24"/>
              </w:rPr>
              <w:t>)</w:t>
            </w:r>
          </w:p>
        </w:tc>
        <w:tc>
          <w:tcPr>
            <w:tcW w:w="783" w:type="pct"/>
            <w:shd w:val="clear" w:color="auto" w:fill="auto"/>
            <w:noWrap/>
            <w:vAlign w:val="bottom"/>
            <w:hideMark/>
          </w:tcPr>
          <w:p w14:paraId="224E4556" w14:textId="36A0BA28" w:rsidR="009F7B15" w:rsidRPr="001D31DA" w:rsidRDefault="00B6107B" w:rsidP="005F79A8">
            <w:pPr>
              <w:jc w:val="right"/>
              <w:rPr>
                <w:sz w:val="24"/>
              </w:rPr>
            </w:pPr>
            <w:r w:rsidRPr="001D31DA">
              <w:rPr>
                <w:sz w:val="24"/>
              </w:rPr>
              <w:t>149.008,29</w:t>
            </w:r>
          </w:p>
        </w:tc>
        <w:tc>
          <w:tcPr>
            <w:tcW w:w="1067" w:type="pct"/>
            <w:shd w:val="clear" w:color="auto" w:fill="auto"/>
            <w:vAlign w:val="bottom"/>
            <w:hideMark/>
          </w:tcPr>
          <w:p w14:paraId="2FC6CAA3" w14:textId="71E91470" w:rsidR="009F7B15" w:rsidRPr="001D31DA" w:rsidRDefault="00B6107B" w:rsidP="005F79A8">
            <w:pPr>
              <w:jc w:val="center"/>
              <w:rPr>
                <w:sz w:val="24"/>
              </w:rPr>
            </w:pPr>
            <w:r w:rsidRPr="001D31DA">
              <w:rPr>
                <w:sz w:val="24"/>
              </w:rPr>
              <w:t>2 l/m</w:t>
            </w:r>
            <w:r w:rsidRPr="001D31DA">
              <w:rPr>
                <w:sz w:val="24"/>
                <w:vertAlign w:val="superscript"/>
              </w:rPr>
              <w:t>2</w:t>
            </w:r>
            <w:r w:rsidRPr="001D31DA">
              <w:rPr>
                <w:sz w:val="24"/>
              </w:rPr>
              <w:t>.ng.đ</w:t>
            </w:r>
          </w:p>
        </w:tc>
        <w:tc>
          <w:tcPr>
            <w:tcW w:w="567" w:type="pct"/>
            <w:shd w:val="clear" w:color="auto" w:fill="auto"/>
            <w:vAlign w:val="center"/>
            <w:hideMark/>
          </w:tcPr>
          <w:p w14:paraId="7858933F" w14:textId="7B5182B2" w:rsidR="009F7B15" w:rsidRPr="001D31DA" w:rsidRDefault="00B6107B" w:rsidP="005F79A8">
            <w:pPr>
              <w:jc w:val="right"/>
              <w:rPr>
                <w:sz w:val="24"/>
              </w:rPr>
            </w:pPr>
            <w:r w:rsidRPr="001D31DA">
              <w:rPr>
                <w:sz w:val="24"/>
              </w:rPr>
              <w:t>298,02</w:t>
            </w:r>
          </w:p>
        </w:tc>
        <w:tc>
          <w:tcPr>
            <w:tcW w:w="567" w:type="pct"/>
            <w:shd w:val="clear" w:color="auto" w:fill="auto"/>
            <w:vAlign w:val="center"/>
          </w:tcPr>
          <w:p w14:paraId="55A840C2" w14:textId="73911C4B" w:rsidR="009F7B15" w:rsidRPr="001D31DA" w:rsidRDefault="009F7B15" w:rsidP="005F79A8">
            <w:pPr>
              <w:jc w:val="right"/>
              <w:rPr>
                <w:sz w:val="24"/>
              </w:rPr>
            </w:pPr>
          </w:p>
        </w:tc>
      </w:tr>
      <w:tr w:rsidR="00CC57F3" w:rsidRPr="001D31DA" w14:paraId="3376BC43" w14:textId="77777777" w:rsidTr="00E13AB1">
        <w:trPr>
          <w:trHeight w:val="300"/>
        </w:trPr>
        <w:tc>
          <w:tcPr>
            <w:tcW w:w="396" w:type="pct"/>
            <w:shd w:val="clear" w:color="auto" w:fill="auto"/>
            <w:noWrap/>
            <w:vAlign w:val="bottom"/>
            <w:hideMark/>
          </w:tcPr>
          <w:p w14:paraId="7E6F6B48" w14:textId="77777777" w:rsidR="00CC57F3" w:rsidRPr="001D31DA" w:rsidRDefault="00CC57F3" w:rsidP="00CC57F3">
            <w:pPr>
              <w:jc w:val="center"/>
              <w:rPr>
                <w:sz w:val="24"/>
              </w:rPr>
            </w:pPr>
            <w:r w:rsidRPr="001D31DA">
              <w:rPr>
                <w:sz w:val="24"/>
              </w:rPr>
              <w:t>3</w:t>
            </w:r>
          </w:p>
        </w:tc>
        <w:tc>
          <w:tcPr>
            <w:tcW w:w="1620" w:type="pct"/>
            <w:shd w:val="clear" w:color="auto" w:fill="auto"/>
            <w:vAlign w:val="bottom"/>
            <w:hideMark/>
          </w:tcPr>
          <w:p w14:paraId="1373A551" w14:textId="306A0FE1" w:rsidR="00CC57F3" w:rsidRPr="001D31DA" w:rsidRDefault="00CC57F3" w:rsidP="00CC57F3">
            <w:pPr>
              <w:rPr>
                <w:bCs/>
                <w:sz w:val="24"/>
              </w:rPr>
            </w:pPr>
            <w:r w:rsidRPr="001D31DA">
              <w:rPr>
                <w:bCs/>
                <w:sz w:val="24"/>
              </w:rPr>
              <w:t>Nước trường mầm non (người)</w:t>
            </w:r>
          </w:p>
        </w:tc>
        <w:tc>
          <w:tcPr>
            <w:tcW w:w="783" w:type="pct"/>
            <w:shd w:val="clear" w:color="auto" w:fill="auto"/>
            <w:noWrap/>
            <w:hideMark/>
          </w:tcPr>
          <w:p w14:paraId="5699C727" w14:textId="28664EBF" w:rsidR="00CC57F3" w:rsidRPr="001D31DA" w:rsidRDefault="00CC57F3" w:rsidP="00CC57F3">
            <w:pPr>
              <w:jc w:val="right"/>
              <w:rPr>
                <w:sz w:val="24"/>
              </w:rPr>
            </w:pPr>
            <w:r w:rsidRPr="001D31DA">
              <w:rPr>
                <w:sz w:val="24"/>
              </w:rPr>
              <w:t xml:space="preserve">114 </w:t>
            </w:r>
          </w:p>
        </w:tc>
        <w:tc>
          <w:tcPr>
            <w:tcW w:w="1067" w:type="pct"/>
            <w:shd w:val="clear" w:color="auto" w:fill="auto"/>
            <w:hideMark/>
          </w:tcPr>
          <w:p w14:paraId="6479FBE2" w14:textId="11BE047D" w:rsidR="00CC57F3" w:rsidRPr="001D31DA" w:rsidRDefault="00CC57F3" w:rsidP="00CC57F3">
            <w:pPr>
              <w:jc w:val="center"/>
              <w:rPr>
                <w:sz w:val="24"/>
              </w:rPr>
            </w:pPr>
            <w:r w:rsidRPr="001D31DA">
              <w:rPr>
                <w:sz w:val="24"/>
              </w:rPr>
              <w:t>75l/</w:t>
            </w:r>
            <w:proofErr w:type="gramStart"/>
            <w:r w:rsidRPr="001D31DA">
              <w:rPr>
                <w:sz w:val="24"/>
              </w:rPr>
              <w:t>trẻ.ngđ</w:t>
            </w:r>
            <w:proofErr w:type="gramEnd"/>
          </w:p>
        </w:tc>
        <w:tc>
          <w:tcPr>
            <w:tcW w:w="567" w:type="pct"/>
            <w:shd w:val="clear" w:color="auto" w:fill="auto"/>
            <w:hideMark/>
          </w:tcPr>
          <w:p w14:paraId="36C0E957" w14:textId="546BE09E" w:rsidR="00CC57F3" w:rsidRPr="001D31DA" w:rsidRDefault="00CC57F3" w:rsidP="00CC57F3">
            <w:pPr>
              <w:jc w:val="right"/>
              <w:rPr>
                <w:sz w:val="24"/>
              </w:rPr>
            </w:pPr>
            <w:r w:rsidRPr="001D31DA">
              <w:rPr>
                <w:sz w:val="24"/>
              </w:rPr>
              <w:t>8,55</w:t>
            </w:r>
          </w:p>
        </w:tc>
        <w:tc>
          <w:tcPr>
            <w:tcW w:w="567" w:type="pct"/>
            <w:shd w:val="clear" w:color="auto" w:fill="auto"/>
          </w:tcPr>
          <w:p w14:paraId="0966099A" w14:textId="20F76601" w:rsidR="00CC57F3" w:rsidRPr="001D31DA" w:rsidRDefault="00CC57F3" w:rsidP="00CC57F3">
            <w:pPr>
              <w:jc w:val="right"/>
              <w:rPr>
                <w:sz w:val="24"/>
              </w:rPr>
            </w:pPr>
          </w:p>
        </w:tc>
      </w:tr>
      <w:tr w:rsidR="00B6107B" w:rsidRPr="001D31DA" w14:paraId="3A1FB2DE" w14:textId="77777777" w:rsidTr="00E13AB1">
        <w:trPr>
          <w:trHeight w:val="315"/>
        </w:trPr>
        <w:tc>
          <w:tcPr>
            <w:tcW w:w="396" w:type="pct"/>
            <w:shd w:val="clear" w:color="auto" w:fill="auto"/>
            <w:noWrap/>
            <w:vAlign w:val="bottom"/>
            <w:hideMark/>
          </w:tcPr>
          <w:p w14:paraId="0D346679" w14:textId="1450AF44" w:rsidR="009F7B15" w:rsidRPr="001D31DA" w:rsidRDefault="00CC57F3" w:rsidP="005F79A8">
            <w:pPr>
              <w:jc w:val="center"/>
              <w:rPr>
                <w:sz w:val="24"/>
              </w:rPr>
            </w:pPr>
            <w:r w:rsidRPr="001D31DA">
              <w:rPr>
                <w:sz w:val="24"/>
              </w:rPr>
              <w:t>4</w:t>
            </w:r>
          </w:p>
        </w:tc>
        <w:tc>
          <w:tcPr>
            <w:tcW w:w="1620" w:type="pct"/>
            <w:shd w:val="clear" w:color="auto" w:fill="auto"/>
            <w:vAlign w:val="bottom"/>
            <w:hideMark/>
          </w:tcPr>
          <w:p w14:paraId="2E4BEAC7" w14:textId="3B3DB7AC" w:rsidR="009F7B15" w:rsidRPr="001D31DA" w:rsidRDefault="00CC57F3" w:rsidP="00CC57F3">
            <w:pPr>
              <w:rPr>
                <w:bCs/>
                <w:sz w:val="24"/>
              </w:rPr>
            </w:pPr>
            <w:r w:rsidRPr="001D31DA">
              <w:rPr>
                <w:bCs/>
                <w:sz w:val="24"/>
              </w:rPr>
              <w:t>Nước</w:t>
            </w:r>
            <w:r w:rsidR="009F7B15" w:rsidRPr="001D31DA">
              <w:rPr>
                <w:bCs/>
                <w:sz w:val="24"/>
              </w:rPr>
              <w:t xml:space="preserve"> cây xanh</w:t>
            </w:r>
            <w:r w:rsidR="00B6107B" w:rsidRPr="001D31DA">
              <w:rPr>
                <w:bCs/>
                <w:sz w:val="24"/>
              </w:rPr>
              <w:t xml:space="preserve"> (m</w:t>
            </w:r>
            <w:r w:rsidR="00B6107B" w:rsidRPr="001D31DA">
              <w:rPr>
                <w:bCs/>
                <w:sz w:val="24"/>
                <w:vertAlign w:val="superscript"/>
              </w:rPr>
              <w:t>2</w:t>
            </w:r>
            <w:r w:rsidR="009F7B15" w:rsidRPr="001D31DA">
              <w:rPr>
                <w:bCs/>
                <w:sz w:val="24"/>
              </w:rPr>
              <w:t>)</w:t>
            </w:r>
          </w:p>
        </w:tc>
        <w:tc>
          <w:tcPr>
            <w:tcW w:w="783" w:type="pct"/>
            <w:shd w:val="clear" w:color="auto" w:fill="auto"/>
            <w:noWrap/>
            <w:vAlign w:val="bottom"/>
            <w:hideMark/>
          </w:tcPr>
          <w:p w14:paraId="317A9E53" w14:textId="0AEC9D5E" w:rsidR="009F7B15" w:rsidRPr="001D31DA" w:rsidRDefault="00B6107B" w:rsidP="005F79A8">
            <w:pPr>
              <w:jc w:val="right"/>
              <w:rPr>
                <w:sz w:val="24"/>
              </w:rPr>
            </w:pPr>
            <w:r w:rsidRPr="001D31DA">
              <w:rPr>
                <w:sz w:val="24"/>
              </w:rPr>
              <w:t>5.502,51</w:t>
            </w:r>
          </w:p>
        </w:tc>
        <w:tc>
          <w:tcPr>
            <w:tcW w:w="1067" w:type="pct"/>
            <w:shd w:val="clear" w:color="auto" w:fill="auto"/>
            <w:vAlign w:val="bottom"/>
            <w:hideMark/>
          </w:tcPr>
          <w:p w14:paraId="48189B50" w14:textId="4CDD3B84" w:rsidR="009F7B15" w:rsidRPr="001D31DA" w:rsidRDefault="00B6107B" w:rsidP="005F79A8">
            <w:pPr>
              <w:jc w:val="center"/>
              <w:rPr>
                <w:sz w:val="24"/>
              </w:rPr>
            </w:pPr>
            <w:r w:rsidRPr="001D31DA">
              <w:rPr>
                <w:sz w:val="24"/>
              </w:rPr>
              <w:t>3l/m</w:t>
            </w:r>
            <w:r w:rsidRPr="001D31DA">
              <w:rPr>
                <w:sz w:val="24"/>
                <w:vertAlign w:val="superscript"/>
              </w:rPr>
              <w:t>2</w:t>
            </w:r>
          </w:p>
        </w:tc>
        <w:tc>
          <w:tcPr>
            <w:tcW w:w="567" w:type="pct"/>
            <w:shd w:val="clear" w:color="auto" w:fill="auto"/>
            <w:vAlign w:val="center"/>
            <w:hideMark/>
          </w:tcPr>
          <w:p w14:paraId="730B18A3" w14:textId="34E7A5D7" w:rsidR="009F7B15" w:rsidRPr="001D31DA" w:rsidRDefault="00CC57F3" w:rsidP="005F79A8">
            <w:pPr>
              <w:jc w:val="right"/>
              <w:rPr>
                <w:sz w:val="24"/>
              </w:rPr>
            </w:pPr>
            <w:r w:rsidRPr="001D31DA">
              <w:rPr>
                <w:sz w:val="24"/>
              </w:rPr>
              <w:t>16,51</w:t>
            </w:r>
          </w:p>
        </w:tc>
        <w:tc>
          <w:tcPr>
            <w:tcW w:w="567" w:type="pct"/>
            <w:shd w:val="clear" w:color="auto" w:fill="auto"/>
            <w:vAlign w:val="center"/>
          </w:tcPr>
          <w:p w14:paraId="703AA3AB" w14:textId="4E10F879" w:rsidR="009F7B15" w:rsidRPr="001D31DA" w:rsidRDefault="009F7B15" w:rsidP="005F79A8">
            <w:pPr>
              <w:jc w:val="right"/>
              <w:rPr>
                <w:sz w:val="24"/>
              </w:rPr>
            </w:pPr>
          </w:p>
        </w:tc>
      </w:tr>
      <w:tr w:rsidR="00B6107B" w:rsidRPr="001D31DA" w14:paraId="37273AB6" w14:textId="77777777" w:rsidTr="00E13AB1">
        <w:trPr>
          <w:trHeight w:val="416"/>
        </w:trPr>
        <w:tc>
          <w:tcPr>
            <w:tcW w:w="396" w:type="pct"/>
            <w:shd w:val="clear" w:color="auto" w:fill="auto"/>
            <w:noWrap/>
            <w:vAlign w:val="bottom"/>
            <w:hideMark/>
          </w:tcPr>
          <w:p w14:paraId="6D1DBD9F" w14:textId="77777777" w:rsidR="009F7B15" w:rsidRPr="001D31DA" w:rsidRDefault="009F7B15" w:rsidP="005F79A8">
            <w:pPr>
              <w:jc w:val="center"/>
              <w:rPr>
                <w:sz w:val="24"/>
              </w:rPr>
            </w:pPr>
            <w:r w:rsidRPr="001D31DA">
              <w:rPr>
                <w:sz w:val="24"/>
              </w:rPr>
              <w:t>6</w:t>
            </w:r>
          </w:p>
        </w:tc>
        <w:tc>
          <w:tcPr>
            <w:tcW w:w="1620" w:type="pct"/>
            <w:shd w:val="clear" w:color="auto" w:fill="auto"/>
            <w:vAlign w:val="bottom"/>
            <w:hideMark/>
          </w:tcPr>
          <w:p w14:paraId="290067D6" w14:textId="4295B1F4" w:rsidR="009F7B15" w:rsidRPr="001D31DA" w:rsidRDefault="00CC57F3" w:rsidP="005F79A8">
            <w:pPr>
              <w:rPr>
                <w:bCs/>
                <w:sz w:val="24"/>
              </w:rPr>
            </w:pPr>
            <w:r w:rsidRPr="001D31DA">
              <w:rPr>
                <w:bCs/>
                <w:sz w:val="24"/>
              </w:rPr>
              <w:t>Nước rửa đường (m</w:t>
            </w:r>
            <w:r w:rsidRPr="001D31DA">
              <w:rPr>
                <w:bCs/>
                <w:sz w:val="24"/>
                <w:vertAlign w:val="superscript"/>
              </w:rPr>
              <w:t>2</w:t>
            </w:r>
            <w:r w:rsidRPr="001D31DA">
              <w:rPr>
                <w:bCs/>
                <w:sz w:val="24"/>
              </w:rPr>
              <w:t>)</w:t>
            </w:r>
          </w:p>
        </w:tc>
        <w:tc>
          <w:tcPr>
            <w:tcW w:w="783" w:type="pct"/>
            <w:shd w:val="clear" w:color="auto" w:fill="auto"/>
            <w:noWrap/>
            <w:vAlign w:val="bottom"/>
            <w:hideMark/>
          </w:tcPr>
          <w:p w14:paraId="0F9C45F3" w14:textId="7774945A" w:rsidR="009F7B15" w:rsidRPr="001D31DA" w:rsidRDefault="00CC57F3" w:rsidP="005F79A8">
            <w:pPr>
              <w:jc w:val="right"/>
              <w:rPr>
                <w:sz w:val="24"/>
              </w:rPr>
            </w:pPr>
            <w:r w:rsidRPr="001D31DA">
              <w:rPr>
                <w:sz w:val="24"/>
              </w:rPr>
              <w:t>126.983,55</w:t>
            </w:r>
          </w:p>
        </w:tc>
        <w:tc>
          <w:tcPr>
            <w:tcW w:w="1067" w:type="pct"/>
            <w:shd w:val="clear" w:color="auto" w:fill="auto"/>
            <w:vAlign w:val="bottom"/>
            <w:hideMark/>
          </w:tcPr>
          <w:p w14:paraId="79344082" w14:textId="55174C26" w:rsidR="009F7B15" w:rsidRPr="001D31DA" w:rsidRDefault="00CC57F3" w:rsidP="005F79A8">
            <w:pPr>
              <w:jc w:val="center"/>
              <w:rPr>
                <w:sz w:val="24"/>
                <w:vertAlign w:val="superscript"/>
              </w:rPr>
            </w:pPr>
            <w:r w:rsidRPr="001D31DA">
              <w:rPr>
                <w:sz w:val="24"/>
              </w:rPr>
              <w:t>0,5l/m</w:t>
            </w:r>
            <w:r w:rsidRPr="001D31DA">
              <w:rPr>
                <w:sz w:val="24"/>
                <w:vertAlign w:val="superscript"/>
              </w:rPr>
              <w:t>2</w:t>
            </w:r>
          </w:p>
        </w:tc>
        <w:tc>
          <w:tcPr>
            <w:tcW w:w="567" w:type="pct"/>
            <w:shd w:val="clear" w:color="auto" w:fill="auto"/>
            <w:vAlign w:val="center"/>
            <w:hideMark/>
          </w:tcPr>
          <w:p w14:paraId="649BB522" w14:textId="6A38E4E6" w:rsidR="009F7B15" w:rsidRPr="001D31DA" w:rsidRDefault="00CC57F3" w:rsidP="005F79A8">
            <w:pPr>
              <w:jc w:val="right"/>
              <w:rPr>
                <w:sz w:val="24"/>
              </w:rPr>
            </w:pPr>
            <w:r w:rsidRPr="001D31DA">
              <w:rPr>
                <w:sz w:val="24"/>
              </w:rPr>
              <w:t>63,49</w:t>
            </w:r>
          </w:p>
        </w:tc>
        <w:tc>
          <w:tcPr>
            <w:tcW w:w="567" w:type="pct"/>
            <w:shd w:val="clear" w:color="auto" w:fill="auto"/>
            <w:vAlign w:val="center"/>
          </w:tcPr>
          <w:p w14:paraId="1B750D4C" w14:textId="7C191810" w:rsidR="009F7B15" w:rsidRPr="001D31DA" w:rsidRDefault="009F7B15" w:rsidP="005F79A8">
            <w:pPr>
              <w:jc w:val="right"/>
              <w:rPr>
                <w:sz w:val="24"/>
              </w:rPr>
            </w:pPr>
          </w:p>
        </w:tc>
      </w:tr>
      <w:tr w:rsidR="00CC57F3" w:rsidRPr="001D31DA" w14:paraId="59CA13B3" w14:textId="77777777" w:rsidTr="00E13AB1">
        <w:trPr>
          <w:trHeight w:val="416"/>
        </w:trPr>
        <w:tc>
          <w:tcPr>
            <w:tcW w:w="396" w:type="pct"/>
            <w:shd w:val="clear" w:color="auto" w:fill="auto"/>
            <w:noWrap/>
            <w:vAlign w:val="bottom"/>
          </w:tcPr>
          <w:p w14:paraId="5431C787" w14:textId="68FC9994" w:rsidR="00CC57F3" w:rsidRPr="001D31DA" w:rsidRDefault="00F577DF" w:rsidP="005F79A8">
            <w:pPr>
              <w:jc w:val="center"/>
              <w:rPr>
                <w:sz w:val="24"/>
              </w:rPr>
            </w:pPr>
            <w:r w:rsidRPr="001D31DA">
              <w:rPr>
                <w:sz w:val="24"/>
              </w:rPr>
              <w:t>7</w:t>
            </w:r>
          </w:p>
        </w:tc>
        <w:tc>
          <w:tcPr>
            <w:tcW w:w="1620" w:type="pct"/>
            <w:shd w:val="clear" w:color="auto" w:fill="auto"/>
            <w:vAlign w:val="bottom"/>
          </w:tcPr>
          <w:p w14:paraId="14C06C53" w14:textId="59A22CB7" w:rsidR="00CC57F3" w:rsidRPr="001D31DA" w:rsidRDefault="00CC57F3" w:rsidP="005F79A8">
            <w:pPr>
              <w:rPr>
                <w:bCs/>
                <w:sz w:val="24"/>
              </w:rPr>
            </w:pPr>
            <w:r w:rsidRPr="001D31DA">
              <w:rPr>
                <w:bCs/>
                <w:sz w:val="24"/>
              </w:rPr>
              <w:t>Dự phòng</w:t>
            </w:r>
          </w:p>
        </w:tc>
        <w:tc>
          <w:tcPr>
            <w:tcW w:w="783" w:type="pct"/>
            <w:shd w:val="clear" w:color="auto" w:fill="auto"/>
            <w:noWrap/>
            <w:vAlign w:val="bottom"/>
          </w:tcPr>
          <w:p w14:paraId="35085D4E" w14:textId="16B95549" w:rsidR="00CC57F3" w:rsidRPr="001D31DA" w:rsidRDefault="000A1409" w:rsidP="005F79A8">
            <w:pPr>
              <w:jc w:val="right"/>
              <w:rPr>
                <w:sz w:val="24"/>
              </w:rPr>
            </w:pPr>
            <w:r w:rsidRPr="001D31DA">
              <w:rPr>
                <w:sz w:val="24"/>
              </w:rPr>
              <w:t>388,2</w:t>
            </w:r>
          </w:p>
        </w:tc>
        <w:tc>
          <w:tcPr>
            <w:tcW w:w="1067" w:type="pct"/>
            <w:shd w:val="clear" w:color="auto" w:fill="auto"/>
            <w:vAlign w:val="bottom"/>
          </w:tcPr>
          <w:p w14:paraId="1CF0592C" w14:textId="13EC1CF3" w:rsidR="00CC57F3" w:rsidRPr="001D31DA" w:rsidRDefault="00CC57F3" w:rsidP="005F79A8">
            <w:pPr>
              <w:jc w:val="center"/>
              <w:rPr>
                <w:sz w:val="24"/>
              </w:rPr>
            </w:pPr>
            <w:r w:rsidRPr="001D31DA">
              <w:rPr>
                <w:sz w:val="24"/>
              </w:rPr>
              <w:t>10%Q</w:t>
            </w:r>
            <w:r w:rsidRPr="001D31DA">
              <w:rPr>
                <w:sz w:val="24"/>
                <w:vertAlign w:val="subscript"/>
              </w:rPr>
              <w:t>sh</w:t>
            </w:r>
          </w:p>
        </w:tc>
        <w:tc>
          <w:tcPr>
            <w:tcW w:w="567" w:type="pct"/>
            <w:shd w:val="clear" w:color="auto" w:fill="auto"/>
            <w:vAlign w:val="center"/>
          </w:tcPr>
          <w:p w14:paraId="4B99ACAC" w14:textId="6A690741" w:rsidR="00CC57F3" w:rsidRPr="001D31DA" w:rsidRDefault="000A1409" w:rsidP="005F79A8">
            <w:pPr>
              <w:jc w:val="right"/>
              <w:rPr>
                <w:sz w:val="24"/>
              </w:rPr>
            </w:pPr>
            <w:r w:rsidRPr="001D31DA">
              <w:rPr>
                <w:sz w:val="24"/>
              </w:rPr>
              <w:t>38,82</w:t>
            </w:r>
          </w:p>
        </w:tc>
        <w:tc>
          <w:tcPr>
            <w:tcW w:w="567" w:type="pct"/>
            <w:shd w:val="clear" w:color="auto" w:fill="auto"/>
            <w:vAlign w:val="center"/>
          </w:tcPr>
          <w:p w14:paraId="61822B75" w14:textId="77777777" w:rsidR="00CC57F3" w:rsidRPr="001D31DA" w:rsidRDefault="00CC57F3" w:rsidP="005F79A8">
            <w:pPr>
              <w:jc w:val="right"/>
              <w:rPr>
                <w:sz w:val="24"/>
              </w:rPr>
            </w:pPr>
          </w:p>
        </w:tc>
      </w:tr>
      <w:tr w:rsidR="00DA7B31" w:rsidRPr="001D31DA" w14:paraId="3B27457F" w14:textId="77777777" w:rsidTr="005F79A8">
        <w:trPr>
          <w:trHeight w:val="300"/>
        </w:trPr>
        <w:tc>
          <w:tcPr>
            <w:tcW w:w="396" w:type="pct"/>
            <w:shd w:val="clear" w:color="auto" w:fill="auto"/>
            <w:noWrap/>
            <w:vAlign w:val="bottom"/>
            <w:hideMark/>
          </w:tcPr>
          <w:p w14:paraId="77042511" w14:textId="77777777" w:rsidR="00DA7B31" w:rsidRPr="001D31DA" w:rsidRDefault="00DA7B31" w:rsidP="00DA7B31">
            <w:pPr>
              <w:rPr>
                <w:rFonts w:ascii="Calibri" w:hAnsi="Calibri" w:cs="Calibri"/>
                <w:b/>
                <w:bCs/>
                <w:sz w:val="24"/>
              </w:rPr>
            </w:pPr>
            <w:r w:rsidRPr="001D31DA">
              <w:rPr>
                <w:rFonts w:ascii="Calibri" w:hAnsi="Calibri" w:cs="Calibri"/>
                <w:b/>
                <w:bCs/>
                <w:sz w:val="24"/>
              </w:rPr>
              <w:t> </w:t>
            </w:r>
          </w:p>
        </w:tc>
        <w:tc>
          <w:tcPr>
            <w:tcW w:w="1620" w:type="pct"/>
            <w:shd w:val="clear" w:color="auto" w:fill="auto"/>
            <w:vAlign w:val="bottom"/>
            <w:hideMark/>
          </w:tcPr>
          <w:p w14:paraId="750EEBEB" w14:textId="77777777" w:rsidR="00DA7B31" w:rsidRPr="001D31DA" w:rsidRDefault="00DA7B31" w:rsidP="00DA7B31">
            <w:pPr>
              <w:rPr>
                <w:b/>
                <w:bCs/>
                <w:sz w:val="24"/>
              </w:rPr>
            </w:pPr>
            <w:r w:rsidRPr="001D31DA">
              <w:rPr>
                <w:b/>
                <w:bCs/>
                <w:sz w:val="24"/>
              </w:rPr>
              <w:t>Tổng</w:t>
            </w:r>
          </w:p>
        </w:tc>
        <w:tc>
          <w:tcPr>
            <w:tcW w:w="783" w:type="pct"/>
            <w:shd w:val="clear" w:color="auto" w:fill="auto"/>
            <w:noWrap/>
            <w:vAlign w:val="bottom"/>
            <w:hideMark/>
          </w:tcPr>
          <w:p w14:paraId="587D8231" w14:textId="77777777" w:rsidR="00DA7B31" w:rsidRPr="001D31DA" w:rsidRDefault="00DA7B31" w:rsidP="00DA7B31">
            <w:pPr>
              <w:rPr>
                <w:rFonts w:ascii="Calibri" w:hAnsi="Calibri" w:cs="Calibri"/>
                <w:b/>
                <w:bCs/>
                <w:sz w:val="24"/>
              </w:rPr>
            </w:pPr>
            <w:r w:rsidRPr="001D31DA">
              <w:rPr>
                <w:rFonts w:ascii="Calibri" w:hAnsi="Calibri" w:cs="Calibri"/>
                <w:b/>
                <w:bCs/>
                <w:sz w:val="24"/>
              </w:rPr>
              <w:t> </w:t>
            </w:r>
          </w:p>
        </w:tc>
        <w:tc>
          <w:tcPr>
            <w:tcW w:w="1067" w:type="pct"/>
            <w:shd w:val="clear" w:color="auto" w:fill="auto"/>
            <w:noWrap/>
            <w:vAlign w:val="bottom"/>
            <w:hideMark/>
          </w:tcPr>
          <w:p w14:paraId="61F87A53" w14:textId="77777777" w:rsidR="00DA7B31" w:rsidRPr="001D31DA" w:rsidRDefault="00DA7B31" w:rsidP="00DA7B31">
            <w:pPr>
              <w:rPr>
                <w:rFonts w:ascii="Calibri" w:hAnsi="Calibri" w:cs="Calibri"/>
                <w:b/>
                <w:bCs/>
                <w:sz w:val="24"/>
              </w:rPr>
            </w:pPr>
            <w:r w:rsidRPr="001D31DA">
              <w:rPr>
                <w:rFonts w:ascii="Calibri" w:hAnsi="Calibri" w:cs="Calibri"/>
                <w:b/>
                <w:bCs/>
                <w:sz w:val="24"/>
              </w:rPr>
              <w:t> </w:t>
            </w:r>
          </w:p>
        </w:tc>
        <w:tc>
          <w:tcPr>
            <w:tcW w:w="567" w:type="pct"/>
            <w:shd w:val="clear" w:color="auto" w:fill="auto"/>
            <w:noWrap/>
            <w:hideMark/>
          </w:tcPr>
          <w:p w14:paraId="1479AAE8" w14:textId="22232EB5" w:rsidR="00DA7B31" w:rsidRPr="00DA7B31" w:rsidRDefault="00DA7B31" w:rsidP="00DA7B31">
            <w:pPr>
              <w:jc w:val="right"/>
              <w:rPr>
                <w:b/>
                <w:bCs/>
                <w:color w:val="FF0000"/>
                <w:sz w:val="24"/>
              </w:rPr>
            </w:pPr>
            <w:r w:rsidRPr="00DA7B31">
              <w:rPr>
                <w:b/>
                <w:color w:val="FF0000"/>
              </w:rPr>
              <w:t>816,11</w:t>
            </w:r>
          </w:p>
        </w:tc>
        <w:tc>
          <w:tcPr>
            <w:tcW w:w="567" w:type="pct"/>
            <w:shd w:val="clear" w:color="auto" w:fill="auto"/>
            <w:noWrap/>
            <w:hideMark/>
          </w:tcPr>
          <w:p w14:paraId="42B8DD8C" w14:textId="7D430DC5" w:rsidR="00DA7B31" w:rsidRPr="00DA7B31" w:rsidRDefault="00DA7B31" w:rsidP="00DA7B31">
            <w:pPr>
              <w:jc w:val="right"/>
              <w:rPr>
                <w:b/>
                <w:bCs/>
                <w:color w:val="FF0000"/>
                <w:sz w:val="24"/>
              </w:rPr>
            </w:pPr>
            <w:r w:rsidRPr="00DA7B31">
              <w:rPr>
                <w:b/>
                <w:color w:val="FF0000"/>
              </w:rPr>
              <w:t>979,33</w:t>
            </w:r>
          </w:p>
        </w:tc>
      </w:tr>
    </w:tbl>
    <w:p w14:paraId="39A14568" w14:textId="66C0DED9" w:rsidR="009F7B15" w:rsidRDefault="009F7B15" w:rsidP="00271EB4">
      <w:pPr>
        <w:pStyle w:val="1Kieu01-"/>
        <w:numPr>
          <w:ilvl w:val="0"/>
          <w:numId w:val="0"/>
        </w:numPr>
        <w:shd w:val="clear" w:color="auto" w:fill="FFFFFF" w:themeFill="background1"/>
        <w:tabs>
          <w:tab w:val="left" w:pos="284"/>
        </w:tabs>
        <w:rPr>
          <w:lang w:val="pt-BR"/>
        </w:rPr>
      </w:pP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875"/>
      </w:tblGrid>
      <w:tr w:rsidR="00271EB4" w:rsidRPr="00771DF5" w14:paraId="3E61285C" w14:textId="77777777" w:rsidTr="00E13AB1">
        <w:trPr>
          <w:jc w:val="center"/>
        </w:trPr>
        <w:tc>
          <w:tcPr>
            <w:tcW w:w="2434" w:type="pct"/>
            <w:vAlign w:val="center"/>
          </w:tcPr>
          <w:p w14:paraId="57AA9D41" w14:textId="77777777" w:rsidR="00271EB4" w:rsidRPr="00771DF5" w:rsidRDefault="00271EB4" w:rsidP="005F79A8">
            <w:pPr>
              <w:tabs>
                <w:tab w:val="left" w:pos="720"/>
              </w:tabs>
              <w:jc w:val="center"/>
              <w:rPr>
                <w:sz w:val="28"/>
                <w:szCs w:val="28"/>
              </w:rPr>
            </w:pPr>
            <w:r>
              <w:rPr>
                <w:sz w:val="28"/>
                <w:szCs w:val="28"/>
                <w:lang w:val="fr-FR"/>
              </w:rPr>
              <w:t xml:space="preserve">Theo </w:t>
            </w:r>
            <w:r w:rsidRPr="00771DF5">
              <w:rPr>
                <w:sz w:val="28"/>
                <w:szCs w:val="28"/>
                <w:lang w:val="fr-FR"/>
              </w:rPr>
              <w:t xml:space="preserve">Quy hoạch </w:t>
            </w:r>
            <w:r>
              <w:rPr>
                <w:sz w:val="28"/>
                <w:szCs w:val="28"/>
                <w:lang w:val="fr-FR"/>
              </w:rPr>
              <w:t>phê duyệt</w:t>
            </w:r>
          </w:p>
        </w:tc>
        <w:tc>
          <w:tcPr>
            <w:tcW w:w="2566" w:type="pct"/>
            <w:vAlign w:val="center"/>
          </w:tcPr>
          <w:p w14:paraId="475FB9A1" w14:textId="77777777" w:rsidR="00271EB4" w:rsidRPr="00771DF5" w:rsidRDefault="00271EB4" w:rsidP="00E13AB1">
            <w:pPr>
              <w:autoSpaceDE w:val="0"/>
              <w:autoSpaceDN w:val="0"/>
              <w:adjustRightInd w:val="0"/>
              <w:spacing w:after="120" w:line="277" w:lineRule="auto"/>
              <w:jc w:val="center"/>
              <w:rPr>
                <w:sz w:val="28"/>
                <w:szCs w:val="28"/>
              </w:rPr>
            </w:pPr>
            <w:r>
              <w:rPr>
                <w:sz w:val="28"/>
                <w:szCs w:val="28"/>
              </w:rPr>
              <w:t>Theo</w:t>
            </w:r>
            <w:r w:rsidRPr="00771DF5">
              <w:rPr>
                <w:sz w:val="28"/>
                <w:szCs w:val="28"/>
              </w:rPr>
              <w:t xml:space="preserve"> </w:t>
            </w:r>
            <w:r>
              <w:rPr>
                <w:sz w:val="28"/>
                <w:szCs w:val="28"/>
              </w:rPr>
              <w:t>Quy hoạch điều chỉnh</w:t>
            </w:r>
          </w:p>
        </w:tc>
      </w:tr>
      <w:tr w:rsidR="00271EB4" w:rsidRPr="00771DF5" w14:paraId="3A8FA562" w14:textId="77777777" w:rsidTr="00E13AB1">
        <w:trPr>
          <w:jc w:val="center"/>
        </w:trPr>
        <w:tc>
          <w:tcPr>
            <w:tcW w:w="2434" w:type="pct"/>
            <w:vAlign w:val="center"/>
          </w:tcPr>
          <w:p w14:paraId="30562737" w14:textId="77777777" w:rsidR="00271EB4" w:rsidRPr="00771DF5" w:rsidRDefault="00271EB4" w:rsidP="00E13AB1">
            <w:pPr>
              <w:autoSpaceDE w:val="0"/>
              <w:autoSpaceDN w:val="0"/>
              <w:adjustRightInd w:val="0"/>
              <w:spacing w:after="120" w:line="277" w:lineRule="auto"/>
              <w:jc w:val="center"/>
              <w:rPr>
                <w:sz w:val="28"/>
                <w:szCs w:val="28"/>
              </w:rPr>
            </w:pPr>
            <w:r>
              <w:rPr>
                <w:sz w:val="28"/>
                <w:szCs w:val="28"/>
              </w:rPr>
              <w:t>827 m</w:t>
            </w:r>
            <w:r>
              <w:rPr>
                <w:sz w:val="28"/>
                <w:szCs w:val="28"/>
                <w:vertAlign w:val="superscript"/>
              </w:rPr>
              <w:t>3</w:t>
            </w:r>
            <w:r w:rsidRPr="00771DF5">
              <w:rPr>
                <w:sz w:val="28"/>
                <w:szCs w:val="28"/>
              </w:rPr>
              <w:t>/ngày</w:t>
            </w:r>
          </w:p>
        </w:tc>
        <w:tc>
          <w:tcPr>
            <w:tcW w:w="2566" w:type="pct"/>
            <w:vAlign w:val="center"/>
          </w:tcPr>
          <w:p w14:paraId="742B41FE" w14:textId="6EFF4553" w:rsidR="00271EB4" w:rsidRPr="00771DF5" w:rsidRDefault="000A1409" w:rsidP="00E13AB1">
            <w:pPr>
              <w:autoSpaceDE w:val="0"/>
              <w:autoSpaceDN w:val="0"/>
              <w:adjustRightInd w:val="0"/>
              <w:spacing w:after="120" w:line="277" w:lineRule="auto"/>
              <w:jc w:val="center"/>
              <w:rPr>
                <w:sz w:val="28"/>
                <w:szCs w:val="28"/>
              </w:rPr>
            </w:pPr>
            <w:r>
              <w:rPr>
                <w:sz w:val="28"/>
                <w:szCs w:val="28"/>
              </w:rPr>
              <w:t>980</w:t>
            </w:r>
            <w:r w:rsidR="00271EB4">
              <w:rPr>
                <w:sz w:val="28"/>
                <w:szCs w:val="28"/>
              </w:rPr>
              <w:t xml:space="preserve"> m</w:t>
            </w:r>
            <w:r w:rsidR="00271EB4">
              <w:rPr>
                <w:sz w:val="28"/>
                <w:szCs w:val="28"/>
                <w:vertAlign w:val="superscript"/>
              </w:rPr>
              <w:t>3</w:t>
            </w:r>
            <w:r w:rsidR="00271EB4" w:rsidRPr="00771DF5">
              <w:rPr>
                <w:sz w:val="28"/>
                <w:szCs w:val="28"/>
              </w:rPr>
              <w:t>/ngày</w:t>
            </w:r>
          </w:p>
        </w:tc>
      </w:tr>
    </w:tbl>
    <w:p w14:paraId="7FD33066" w14:textId="09A36EA1" w:rsidR="00F112A5" w:rsidRPr="005C52FF" w:rsidRDefault="00F112A5" w:rsidP="00F15482">
      <w:pPr>
        <w:pStyle w:val="Heading2"/>
        <w:numPr>
          <w:ilvl w:val="0"/>
          <w:numId w:val="27"/>
        </w:numPr>
        <w:tabs>
          <w:tab w:val="clear" w:pos="709"/>
          <w:tab w:val="left" w:pos="426"/>
        </w:tabs>
        <w:spacing w:line="360" w:lineRule="exact"/>
        <w:ind w:left="0" w:firstLine="0"/>
      </w:pPr>
      <w:bookmarkStart w:id="135" w:name="_Toc517526698"/>
      <w:bookmarkStart w:id="136" w:name="_Toc92282690"/>
      <w:bookmarkStart w:id="137" w:name="_Toc517526702"/>
      <w:bookmarkStart w:id="138" w:name="_Toc517526708"/>
      <w:bookmarkEnd w:id="134"/>
      <w:r w:rsidRPr="005C52FF">
        <w:t xml:space="preserve">Quy hoạch hệ thống </w:t>
      </w:r>
      <w:bookmarkStart w:id="139" w:name="_Toc461877320"/>
      <w:bookmarkStart w:id="140" w:name="_Toc461886560"/>
      <w:bookmarkStart w:id="141" w:name="_Toc461888796"/>
      <w:bookmarkStart w:id="142" w:name="_Toc462737259"/>
      <w:bookmarkStart w:id="143" w:name="_Toc462748041"/>
      <w:bookmarkStart w:id="144" w:name="_Toc471313855"/>
      <w:bookmarkStart w:id="145" w:name="_Toc517526699"/>
      <w:bookmarkEnd w:id="135"/>
      <w:r w:rsidR="00BF17F5" w:rsidRPr="005C52FF">
        <w:rPr>
          <w:lang w:val="en-US"/>
        </w:rPr>
        <w:t>thoát nước mưa</w:t>
      </w:r>
      <w:bookmarkEnd w:id="136"/>
      <w:r w:rsidR="00BF17F5" w:rsidRPr="005C52FF">
        <w:rPr>
          <w:lang w:val="en-US"/>
        </w:rPr>
        <w:t xml:space="preserve"> </w:t>
      </w:r>
      <w:r w:rsidR="00DE2715">
        <w:rPr>
          <w:lang w:val="en-US"/>
        </w:rPr>
        <w:t>điều chỉnh</w:t>
      </w:r>
    </w:p>
    <w:p w14:paraId="63F4C219" w14:textId="77777777" w:rsidR="00005CA8" w:rsidRPr="00005CA8" w:rsidRDefault="00005CA8" w:rsidP="008A016E">
      <w:pPr>
        <w:pStyle w:val="DAUDONG"/>
        <w:ind w:firstLine="709"/>
        <w:rPr>
          <w:rFonts w:eastAsia="MS Mincho"/>
          <w:szCs w:val="24"/>
          <w:lang w:val="en-US"/>
        </w:rPr>
      </w:pPr>
      <w:bookmarkStart w:id="146" w:name="_Hlk482094247"/>
      <w:bookmarkStart w:id="147" w:name="_Toc76281069"/>
      <w:bookmarkEnd w:id="139"/>
      <w:bookmarkEnd w:id="140"/>
      <w:bookmarkEnd w:id="141"/>
      <w:bookmarkEnd w:id="142"/>
      <w:bookmarkEnd w:id="143"/>
      <w:bookmarkEnd w:id="144"/>
      <w:bookmarkEnd w:id="145"/>
      <w:r w:rsidRPr="00005CA8">
        <w:rPr>
          <w:rFonts w:eastAsia="MS Mincho"/>
          <w:szCs w:val="24"/>
          <w:lang w:val="en-US"/>
        </w:rPr>
        <w:t>- Hệ thống thoát nước mưa được thiết kế là hệ thống thoát nước riêng hoàn toàn giữa nước mưa và nước thải, tôn trọng và tận dụng tối đa hệ thống thoát nước mưa hiện trạng đã có.</w:t>
      </w:r>
    </w:p>
    <w:p w14:paraId="3FC71B77" w14:textId="77777777" w:rsidR="00005CA8" w:rsidRPr="00005CA8" w:rsidRDefault="00005CA8" w:rsidP="008A016E">
      <w:pPr>
        <w:pStyle w:val="DAUDONG"/>
        <w:ind w:firstLine="709"/>
        <w:rPr>
          <w:rFonts w:eastAsia="MS Mincho"/>
          <w:szCs w:val="24"/>
          <w:lang w:val="en-US"/>
        </w:rPr>
      </w:pPr>
      <w:r w:rsidRPr="00005CA8">
        <w:rPr>
          <w:rFonts w:eastAsia="MS Mincho"/>
          <w:szCs w:val="24"/>
          <w:lang w:val="en-US"/>
        </w:rPr>
        <w:t>- Khu vực được chia làm các lưu vực nhỏ, nước mưa được thu gom và thoát xuống hệ thống thoát nước hiện trạng trong khu vực.</w:t>
      </w:r>
    </w:p>
    <w:p w14:paraId="54756AAA" w14:textId="77777777" w:rsidR="00005CA8" w:rsidRPr="00005CA8" w:rsidRDefault="00005CA8" w:rsidP="008A016E">
      <w:pPr>
        <w:pStyle w:val="DAUDONG"/>
        <w:ind w:firstLine="709"/>
        <w:rPr>
          <w:rFonts w:eastAsia="MS Mincho"/>
          <w:szCs w:val="24"/>
          <w:lang w:val="en-US"/>
        </w:rPr>
      </w:pPr>
      <w:r w:rsidRPr="00005CA8">
        <w:rPr>
          <w:rFonts w:eastAsia="MS Mincho"/>
          <w:szCs w:val="24"/>
          <w:lang w:val="en-US"/>
        </w:rPr>
        <w:t>- Hệ thống cống thoát nước mưa sử dụng cống bê tông cốt thép chịu lực, có đường kính từ D600-D2000. Trên hệ thống thoát nước mưa có bố trí các công trình kỹ thuật như giếng thu, ga thăm và thu thăm kết hợp...</w:t>
      </w:r>
    </w:p>
    <w:p w14:paraId="3789CBB5" w14:textId="77777777" w:rsidR="00F112A5" w:rsidRPr="005C52FF" w:rsidRDefault="00005CA8" w:rsidP="008A016E">
      <w:pPr>
        <w:pStyle w:val="DAUDONG"/>
        <w:ind w:firstLine="709"/>
      </w:pPr>
      <w:r w:rsidRPr="00005CA8">
        <w:rPr>
          <w:rFonts w:eastAsia="MS Mincho"/>
          <w:szCs w:val="24"/>
          <w:lang w:val="en-US"/>
        </w:rPr>
        <w:t>- Chiều sâu chôn cống: Chiều sâu trông cống tối thiểu 0,3m tính từ mặt hè đến đỉnh cống nếu trên vỉa hè. Chiều sâu tối thiểu 0,5m tính từ mặt đường đến đỉnh cống nếu dưới đường</w:t>
      </w:r>
      <w:r w:rsidR="00F112A5" w:rsidRPr="005C52FF">
        <w:t>.</w:t>
      </w:r>
    </w:p>
    <w:p w14:paraId="3C58B153" w14:textId="1D497573" w:rsidR="007C6874" w:rsidRPr="005C52FF" w:rsidRDefault="007C6874" w:rsidP="0081599F">
      <w:pPr>
        <w:pStyle w:val="Heading2"/>
        <w:numPr>
          <w:ilvl w:val="0"/>
          <w:numId w:val="27"/>
        </w:numPr>
        <w:tabs>
          <w:tab w:val="clear" w:pos="709"/>
          <w:tab w:val="left" w:pos="426"/>
        </w:tabs>
        <w:ind w:left="0" w:firstLine="0"/>
      </w:pPr>
      <w:bookmarkStart w:id="148" w:name="_Toc92282691"/>
      <w:bookmarkEnd w:id="146"/>
      <w:bookmarkEnd w:id="147"/>
      <w:r w:rsidRPr="005C52FF">
        <w:t>Quy hoạch hệ thống thoát nước thải</w:t>
      </w:r>
      <w:bookmarkStart w:id="149" w:name="_Toc461877331"/>
      <w:bookmarkStart w:id="150" w:name="_Toc461886571"/>
      <w:bookmarkStart w:id="151" w:name="_Toc461888807"/>
      <w:bookmarkStart w:id="152" w:name="_Toc462737264"/>
      <w:bookmarkStart w:id="153" w:name="_Toc462748046"/>
      <w:bookmarkStart w:id="154" w:name="_Toc471313860"/>
      <w:bookmarkStart w:id="155" w:name="_Toc517526703"/>
      <w:bookmarkEnd w:id="137"/>
      <w:r w:rsidR="00421319" w:rsidRPr="005C52FF">
        <w:rPr>
          <w:lang w:val="en-US"/>
        </w:rPr>
        <w:t xml:space="preserve"> </w:t>
      </w:r>
      <w:r w:rsidR="000A1409">
        <w:rPr>
          <w:lang w:val="en-US"/>
        </w:rPr>
        <w:t>và thu gom rác</w:t>
      </w:r>
      <w:bookmarkEnd w:id="148"/>
      <w:r w:rsidR="00DE2715">
        <w:rPr>
          <w:lang w:val="en-US"/>
        </w:rPr>
        <w:t xml:space="preserve"> điều chỉnh</w:t>
      </w:r>
    </w:p>
    <w:p w14:paraId="31979D70" w14:textId="77777777" w:rsidR="00005CA8" w:rsidRDefault="00005CA8" w:rsidP="001D31DA">
      <w:pPr>
        <w:pStyle w:val="1Kieu01-"/>
        <w:numPr>
          <w:ilvl w:val="0"/>
          <w:numId w:val="0"/>
        </w:numPr>
        <w:spacing w:before="0" w:line="340" w:lineRule="exact"/>
        <w:ind w:firstLine="709"/>
      </w:pPr>
      <w:bookmarkStart w:id="156" w:name="_Hlk481663005"/>
      <w:bookmarkEnd w:id="149"/>
      <w:bookmarkEnd w:id="150"/>
      <w:bookmarkEnd w:id="151"/>
      <w:bookmarkEnd w:id="152"/>
      <w:bookmarkEnd w:id="153"/>
      <w:bookmarkEnd w:id="154"/>
      <w:bookmarkEnd w:id="155"/>
      <w:r>
        <w:t>- Hệ thống thoát nước thải được thiết kế là hệ thống thoát nước riêng hoàn toàn.</w:t>
      </w:r>
    </w:p>
    <w:p w14:paraId="207F94D3" w14:textId="3EFE98A1" w:rsidR="00005CA8" w:rsidRDefault="00005CA8" w:rsidP="001D31DA">
      <w:pPr>
        <w:pStyle w:val="1Kieu01-"/>
        <w:numPr>
          <w:ilvl w:val="0"/>
          <w:numId w:val="0"/>
        </w:numPr>
        <w:spacing w:before="0" w:line="340" w:lineRule="exact"/>
        <w:ind w:firstLine="709"/>
      </w:pPr>
      <w:r>
        <w:t xml:space="preserve">- Diện tích thu gom bao gồm toàn bộ khu dân cư hiện trạng cũ và khu quy hoạch mới. Cống thoát nước thải được đặt trên vỉa hè hoặc đất hạ tầng kỹ thuật sau công trình, nước thải được dẫn về 02 trạm xử lý nước thải của dự án có tổng công suất </w:t>
      </w:r>
      <w:r w:rsidR="000A1BA6" w:rsidRPr="00534D74">
        <w:rPr>
          <w:color w:val="7030A0"/>
        </w:rPr>
        <w:lastRenderedPageBreak/>
        <w:t>9</w:t>
      </w:r>
      <w:r w:rsidR="00534D74" w:rsidRPr="00534D74">
        <w:rPr>
          <w:color w:val="7030A0"/>
        </w:rPr>
        <w:t>1</w:t>
      </w:r>
      <w:r w:rsidR="000A1BA6" w:rsidRPr="00534D74">
        <w:rPr>
          <w:color w:val="7030A0"/>
        </w:rPr>
        <w:t>0</w:t>
      </w:r>
      <w:r w:rsidRPr="00534D74">
        <w:rPr>
          <w:color w:val="7030A0"/>
        </w:rPr>
        <w:t>m</w:t>
      </w:r>
      <w:r w:rsidRPr="00534D74">
        <w:rPr>
          <w:color w:val="7030A0"/>
          <w:vertAlign w:val="superscript"/>
        </w:rPr>
        <w:t>3</w:t>
      </w:r>
      <w:r w:rsidRPr="00534D74">
        <w:rPr>
          <w:color w:val="7030A0"/>
        </w:rPr>
        <w:t xml:space="preserve">/ngđ. </w:t>
      </w:r>
      <w:r>
        <w:t>Nước thải sau khi xử lý đạt tiêu chuẩn sẽ thoát vào hệ thống thoát nước mưa của dự án.</w:t>
      </w:r>
    </w:p>
    <w:p w14:paraId="597D32E6" w14:textId="77777777" w:rsidR="00005CA8" w:rsidRDefault="00005CA8" w:rsidP="001D31DA">
      <w:pPr>
        <w:pStyle w:val="1Kieu01-"/>
        <w:numPr>
          <w:ilvl w:val="0"/>
          <w:numId w:val="0"/>
        </w:numPr>
        <w:spacing w:before="0" w:line="340" w:lineRule="exact"/>
        <w:ind w:firstLine="709"/>
      </w:pPr>
      <w:r>
        <w:t>- Dọc theo các tuyến cống thoát nước thải bố trí các hố ga tại điểm xả các công trình, tại vị trí thay đổi tiết diện cống, chuyển hướng cống và các vị trí để đảm bảo khoảng cách kỹ thuật.</w:t>
      </w:r>
    </w:p>
    <w:p w14:paraId="33169000" w14:textId="77777777" w:rsidR="00005CA8" w:rsidRDefault="00005CA8" w:rsidP="001D31DA">
      <w:pPr>
        <w:pStyle w:val="1Kieu01-"/>
        <w:numPr>
          <w:ilvl w:val="0"/>
          <w:numId w:val="0"/>
        </w:numPr>
        <w:spacing w:before="0" w:line="340" w:lineRule="exact"/>
        <w:ind w:firstLine="709"/>
      </w:pPr>
      <w:r>
        <w:t>- Đường kính cống đảm bảo đủ kích thước theo tính toán thủy lực, đồng thời đáp ứng các Quy chuẩn hiện hành. Độ dốc thoát nước tối thiểu imin≥1/D.</w:t>
      </w:r>
    </w:p>
    <w:p w14:paraId="039F1FCD" w14:textId="6FE340C4" w:rsidR="007C6874" w:rsidRDefault="00005CA8" w:rsidP="001D31DA">
      <w:pPr>
        <w:pStyle w:val="1Kieu01-"/>
        <w:numPr>
          <w:ilvl w:val="0"/>
          <w:numId w:val="0"/>
        </w:numPr>
        <w:spacing w:before="0" w:line="340" w:lineRule="exact"/>
        <w:ind w:firstLine="709"/>
        <w:rPr>
          <w:lang w:val="nl-NL"/>
        </w:rPr>
      </w:pPr>
      <w:r>
        <w:t xml:space="preserve">- Đối với các lô đất dự kiến xây dựng công trình nhà liền kề, biệt </w:t>
      </w:r>
      <w:proofErr w:type="gramStart"/>
      <w:r>
        <w:t>thự..</w:t>
      </w:r>
      <w:proofErr w:type="gramEnd"/>
      <w:r>
        <w:t>, bố trí các tuyến cống D250 đi sau nhà và tuyến cống D300, D400 đi trên vỉa hè thu gom nước thải trong lô</w:t>
      </w:r>
      <w:r w:rsidR="000F6CB4" w:rsidRPr="005C52FF">
        <w:rPr>
          <w:lang w:val="nl-NL"/>
        </w:rPr>
        <w:t>.</w:t>
      </w:r>
    </w:p>
    <w:p w14:paraId="0B66D121" w14:textId="77777777" w:rsidR="000A1409" w:rsidRPr="005C52FF" w:rsidRDefault="000A1409" w:rsidP="001D31DA">
      <w:pPr>
        <w:pStyle w:val="1Kieu01-"/>
        <w:numPr>
          <w:ilvl w:val="0"/>
          <w:numId w:val="0"/>
        </w:numPr>
        <w:tabs>
          <w:tab w:val="left" w:pos="426"/>
        </w:tabs>
        <w:spacing w:before="0" w:line="340" w:lineRule="exact"/>
        <w:ind w:firstLine="709"/>
        <w:rPr>
          <w:lang w:val="sv-SE"/>
        </w:rPr>
      </w:pPr>
      <w:r w:rsidRPr="005C52FF">
        <w:rPr>
          <w:lang w:val="sv-SE"/>
        </w:rPr>
        <w:t>Rác thải rắn sau khi thu gom sẽ được đưa về điểm tập kết rác thải của dự án, sau đó sẽ được vận chuyển về nơi thu gom hoặc xử lý rác thải của địa phương .</w:t>
      </w:r>
    </w:p>
    <w:p w14:paraId="0271A640" w14:textId="77777777" w:rsidR="000A1409" w:rsidRPr="005C52FF" w:rsidRDefault="000A1409" w:rsidP="001D31DA">
      <w:pPr>
        <w:pStyle w:val="1Kieu01-"/>
        <w:numPr>
          <w:ilvl w:val="0"/>
          <w:numId w:val="0"/>
        </w:numPr>
        <w:tabs>
          <w:tab w:val="left" w:pos="426"/>
        </w:tabs>
        <w:spacing w:before="0" w:line="340" w:lineRule="exact"/>
        <w:ind w:firstLine="709"/>
        <w:rPr>
          <w:lang w:val="sv-SE"/>
        </w:rPr>
      </w:pPr>
      <w:r w:rsidRPr="005C52FF">
        <w:rPr>
          <w:lang w:val="sv-SE"/>
        </w:rPr>
        <w:t>- Hình thức thu gom:</w:t>
      </w:r>
    </w:p>
    <w:p w14:paraId="5D038EC2" w14:textId="77777777" w:rsidR="000A1409" w:rsidRPr="005C52FF" w:rsidRDefault="000A1409" w:rsidP="001D31DA">
      <w:pPr>
        <w:pStyle w:val="1Kieu01-"/>
        <w:numPr>
          <w:ilvl w:val="0"/>
          <w:numId w:val="0"/>
        </w:numPr>
        <w:tabs>
          <w:tab w:val="left" w:pos="426"/>
        </w:tabs>
        <w:spacing w:before="0" w:line="340" w:lineRule="exact"/>
        <w:ind w:firstLine="709"/>
        <w:rPr>
          <w:lang w:val="sv-SE"/>
        </w:rPr>
      </w:pPr>
      <w:r w:rsidRPr="005C52FF">
        <w:rPr>
          <w:lang w:val="sv-SE"/>
        </w:rPr>
        <w:t xml:space="preserve">+ Đặt các thùng rác nhỏ dọc theo các tuyến đường, khoảng cách giữa các thùng rác là 50m/1thùng, thuận tiện cho người dân đổ rác. </w:t>
      </w:r>
    </w:p>
    <w:p w14:paraId="6C889A71" w14:textId="77777777" w:rsidR="000A1409" w:rsidRPr="005C52FF" w:rsidRDefault="000A1409" w:rsidP="001D31DA">
      <w:pPr>
        <w:pStyle w:val="1Kieu01-"/>
        <w:numPr>
          <w:ilvl w:val="0"/>
          <w:numId w:val="0"/>
        </w:numPr>
        <w:tabs>
          <w:tab w:val="left" w:pos="426"/>
        </w:tabs>
        <w:spacing w:before="0" w:line="340" w:lineRule="exact"/>
        <w:ind w:firstLine="709"/>
        <w:rPr>
          <w:lang w:val="sv-SE"/>
        </w:rPr>
      </w:pPr>
      <w:r w:rsidRPr="005C52FF">
        <w:rPr>
          <w:lang w:val="sv-SE"/>
        </w:rPr>
        <w:t>+ Xe đẩy chở rác thu gom theo giờ cố định, các hộ dân trực tiếp đổ rác vào xe.</w:t>
      </w:r>
    </w:p>
    <w:p w14:paraId="4F99DC75" w14:textId="77777777" w:rsidR="000A1409" w:rsidRPr="005C52FF" w:rsidRDefault="000A1409" w:rsidP="001D31DA">
      <w:pPr>
        <w:pStyle w:val="1Kieu01-"/>
        <w:numPr>
          <w:ilvl w:val="0"/>
          <w:numId w:val="0"/>
        </w:numPr>
        <w:tabs>
          <w:tab w:val="left" w:pos="426"/>
        </w:tabs>
        <w:spacing w:before="0" w:line="340" w:lineRule="exact"/>
        <w:ind w:firstLine="709"/>
        <w:rPr>
          <w:lang w:val="sv-SE"/>
        </w:rPr>
      </w:pPr>
      <w:r w:rsidRPr="005C52FF">
        <w:rPr>
          <w:lang w:val="sv-SE"/>
        </w:rPr>
        <w:t>+ Xe rác đô thị sẽ vận chuyển rác từ các điểm tập kết rác đến nơi xử lý.</w:t>
      </w:r>
    </w:p>
    <w:p w14:paraId="5CAB54A3" w14:textId="77777777" w:rsidR="000A1409" w:rsidRPr="005C52FF" w:rsidRDefault="000A1409" w:rsidP="001D31DA">
      <w:pPr>
        <w:pStyle w:val="1Kieu01-"/>
        <w:numPr>
          <w:ilvl w:val="0"/>
          <w:numId w:val="0"/>
        </w:numPr>
        <w:tabs>
          <w:tab w:val="left" w:pos="426"/>
        </w:tabs>
        <w:spacing w:before="0" w:line="340" w:lineRule="exact"/>
        <w:ind w:firstLine="709"/>
        <w:rPr>
          <w:lang w:val="sv-SE"/>
        </w:rPr>
      </w:pPr>
      <w:r w:rsidRPr="005C52FF">
        <w:rPr>
          <w:lang w:val="sv-SE"/>
        </w:rPr>
        <w:t>- Đối với các công trình công cộng, rác được thu gom thông qua hợp đồng trực tiếp với công ty môi trường đô thị.</w:t>
      </w:r>
    </w:p>
    <w:p w14:paraId="5F1F0328" w14:textId="671DBF18" w:rsidR="00271EB4" w:rsidRDefault="000A1409" w:rsidP="001D31DA">
      <w:pPr>
        <w:pStyle w:val="1Kieu01-"/>
        <w:numPr>
          <w:ilvl w:val="0"/>
          <w:numId w:val="0"/>
        </w:numPr>
        <w:tabs>
          <w:tab w:val="left" w:pos="426"/>
        </w:tabs>
        <w:spacing w:before="0" w:line="340" w:lineRule="exact"/>
        <w:ind w:firstLine="709"/>
        <w:rPr>
          <w:lang w:val="nl-NL"/>
        </w:rPr>
      </w:pPr>
      <w:r w:rsidRPr="005C52FF">
        <w:rPr>
          <w:lang w:val="sv-SE"/>
        </w:rPr>
        <w:t>- Đối với khu vực cây xanh, đặt các thùng rác nhỏ dọc theo các đường dạo với khoảng cách 50m/1thùng.</w:t>
      </w:r>
    </w:p>
    <w:p w14:paraId="2F9DACDD" w14:textId="77777777" w:rsidR="00271EB4" w:rsidRDefault="00271EB4" w:rsidP="00F15482">
      <w:pPr>
        <w:pStyle w:val="1Kieu01-"/>
        <w:numPr>
          <w:ilvl w:val="0"/>
          <w:numId w:val="0"/>
        </w:numPr>
        <w:shd w:val="clear" w:color="auto" w:fill="FFFFFF" w:themeFill="background1"/>
        <w:tabs>
          <w:tab w:val="left" w:pos="284"/>
        </w:tabs>
        <w:spacing w:line="360" w:lineRule="exact"/>
        <w:ind w:firstLine="709"/>
        <w:jc w:val="center"/>
        <w:rPr>
          <w:lang w:val="nl-NL"/>
        </w:rPr>
      </w:pPr>
      <w:r>
        <w:rPr>
          <w:lang w:val="nl-NL"/>
        </w:rPr>
        <w:t>BẢNG CHỈ TIÊU TÍNH TOÁN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379"/>
        <w:gridCol w:w="2970"/>
        <w:gridCol w:w="2520"/>
      </w:tblGrid>
      <w:tr w:rsidR="00271EB4" w:rsidRPr="001D31DA" w14:paraId="4EA0E0EE" w14:textId="77777777" w:rsidTr="00E13AB1">
        <w:trPr>
          <w:tblHeader/>
        </w:trPr>
        <w:tc>
          <w:tcPr>
            <w:tcW w:w="671" w:type="dxa"/>
            <w:vAlign w:val="center"/>
          </w:tcPr>
          <w:p w14:paraId="4EFD776C" w14:textId="77777777" w:rsidR="00271EB4" w:rsidRPr="001D31DA" w:rsidRDefault="00271EB4" w:rsidP="005F79A8">
            <w:pPr>
              <w:tabs>
                <w:tab w:val="left" w:pos="720"/>
              </w:tabs>
              <w:jc w:val="center"/>
              <w:rPr>
                <w:b/>
                <w:sz w:val="24"/>
              </w:rPr>
            </w:pPr>
            <w:r w:rsidRPr="001D31DA">
              <w:rPr>
                <w:b/>
                <w:sz w:val="24"/>
              </w:rPr>
              <w:t>TT</w:t>
            </w:r>
          </w:p>
        </w:tc>
        <w:tc>
          <w:tcPr>
            <w:tcW w:w="3379" w:type="dxa"/>
            <w:vAlign w:val="center"/>
          </w:tcPr>
          <w:p w14:paraId="6CDB3B9B" w14:textId="77777777" w:rsidR="00271EB4" w:rsidRPr="001D31DA" w:rsidRDefault="00271EB4" w:rsidP="005F79A8">
            <w:pPr>
              <w:tabs>
                <w:tab w:val="left" w:pos="720"/>
              </w:tabs>
              <w:jc w:val="center"/>
              <w:rPr>
                <w:b/>
                <w:sz w:val="24"/>
              </w:rPr>
            </w:pPr>
            <w:r w:rsidRPr="001D31DA">
              <w:rPr>
                <w:b/>
                <w:sz w:val="24"/>
              </w:rPr>
              <w:t>Hạng mục</w:t>
            </w:r>
          </w:p>
        </w:tc>
        <w:tc>
          <w:tcPr>
            <w:tcW w:w="2970" w:type="dxa"/>
            <w:vAlign w:val="center"/>
          </w:tcPr>
          <w:p w14:paraId="318A8D30" w14:textId="77777777" w:rsidR="00271EB4" w:rsidRPr="001D31DA" w:rsidRDefault="00271EB4" w:rsidP="005F79A8">
            <w:pPr>
              <w:tabs>
                <w:tab w:val="left" w:pos="720"/>
              </w:tabs>
              <w:jc w:val="center"/>
              <w:rPr>
                <w:b/>
                <w:sz w:val="24"/>
                <w:lang w:val="fr-FR"/>
              </w:rPr>
            </w:pPr>
            <w:r w:rsidRPr="001D31DA">
              <w:rPr>
                <w:b/>
                <w:sz w:val="24"/>
                <w:lang w:val="fr-FR"/>
              </w:rPr>
              <w:t>Tiêu chuẩn cấp nước theo Quy hoạch phê duyệt</w:t>
            </w:r>
          </w:p>
        </w:tc>
        <w:tc>
          <w:tcPr>
            <w:tcW w:w="2520" w:type="dxa"/>
            <w:vAlign w:val="center"/>
          </w:tcPr>
          <w:p w14:paraId="2B574939" w14:textId="4DC9274D" w:rsidR="00271EB4" w:rsidRPr="001D31DA" w:rsidRDefault="00271EB4" w:rsidP="00271EB4">
            <w:pPr>
              <w:tabs>
                <w:tab w:val="left" w:pos="720"/>
              </w:tabs>
              <w:jc w:val="center"/>
              <w:rPr>
                <w:b/>
                <w:sz w:val="24"/>
                <w:lang w:val="fr-FR"/>
              </w:rPr>
            </w:pPr>
            <w:r w:rsidRPr="001D31DA">
              <w:rPr>
                <w:b/>
                <w:sz w:val="24"/>
                <w:lang w:val="fr-FR"/>
              </w:rPr>
              <w:t>Tiêu chuẩn cấp nước theo Quy hoạch điều chỉnh</w:t>
            </w:r>
          </w:p>
        </w:tc>
      </w:tr>
      <w:tr w:rsidR="00271EB4" w:rsidRPr="001D31DA" w14:paraId="3CC6E0B3" w14:textId="77777777" w:rsidTr="00E13AB1">
        <w:trPr>
          <w:tblHeader/>
        </w:trPr>
        <w:tc>
          <w:tcPr>
            <w:tcW w:w="671" w:type="dxa"/>
            <w:vAlign w:val="center"/>
          </w:tcPr>
          <w:p w14:paraId="0A936C29" w14:textId="194625C0" w:rsidR="00271EB4" w:rsidRPr="001D31DA" w:rsidRDefault="00271EB4" w:rsidP="005F79A8">
            <w:pPr>
              <w:tabs>
                <w:tab w:val="left" w:pos="720"/>
              </w:tabs>
              <w:jc w:val="center"/>
              <w:rPr>
                <w:b/>
                <w:sz w:val="24"/>
              </w:rPr>
            </w:pPr>
            <w:r w:rsidRPr="001D31DA">
              <w:rPr>
                <w:b/>
                <w:sz w:val="24"/>
              </w:rPr>
              <w:t>1</w:t>
            </w:r>
          </w:p>
        </w:tc>
        <w:tc>
          <w:tcPr>
            <w:tcW w:w="3379" w:type="dxa"/>
            <w:vAlign w:val="center"/>
          </w:tcPr>
          <w:p w14:paraId="54A9054F" w14:textId="261BE68C" w:rsidR="00271EB4" w:rsidRPr="001D31DA" w:rsidRDefault="00271EB4" w:rsidP="005F79A8">
            <w:pPr>
              <w:tabs>
                <w:tab w:val="left" w:pos="720"/>
              </w:tabs>
              <w:jc w:val="center"/>
              <w:rPr>
                <w:b/>
                <w:sz w:val="24"/>
              </w:rPr>
            </w:pPr>
            <w:r w:rsidRPr="001D31DA">
              <w:rPr>
                <w:b/>
                <w:sz w:val="24"/>
              </w:rPr>
              <w:t>Nước th</w:t>
            </w:r>
            <w:r w:rsidR="00E13AB1" w:rsidRPr="001D31DA">
              <w:rPr>
                <w:b/>
                <w:sz w:val="24"/>
              </w:rPr>
              <w:t>ả</w:t>
            </w:r>
            <w:r w:rsidRPr="001D31DA">
              <w:rPr>
                <w:b/>
                <w:sz w:val="24"/>
              </w:rPr>
              <w:t>i</w:t>
            </w:r>
          </w:p>
        </w:tc>
        <w:tc>
          <w:tcPr>
            <w:tcW w:w="2970" w:type="dxa"/>
            <w:vAlign w:val="center"/>
          </w:tcPr>
          <w:p w14:paraId="733D8C2D" w14:textId="77777777" w:rsidR="00271EB4" w:rsidRPr="001D31DA" w:rsidRDefault="00271EB4" w:rsidP="005F79A8">
            <w:pPr>
              <w:tabs>
                <w:tab w:val="left" w:pos="720"/>
              </w:tabs>
              <w:jc w:val="center"/>
              <w:rPr>
                <w:b/>
                <w:sz w:val="24"/>
                <w:lang w:val="fr-FR"/>
              </w:rPr>
            </w:pPr>
          </w:p>
        </w:tc>
        <w:tc>
          <w:tcPr>
            <w:tcW w:w="2520" w:type="dxa"/>
            <w:vAlign w:val="center"/>
          </w:tcPr>
          <w:p w14:paraId="1B378A71" w14:textId="77777777" w:rsidR="00271EB4" w:rsidRPr="001D31DA" w:rsidRDefault="00271EB4" w:rsidP="00271EB4">
            <w:pPr>
              <w:tabs>
                <w:tab w:val="left" w:pos="720"/>
              </w:tabs>
              <w:jc w:val="center"/>
              <w:rPr>
                <w:b/>
                <w:sz w:val="24"/>
                <w:lang w:val="fr-FR"/>
              </w:rPr>
            </w:pPr>
          </w:p>
        </w:tc>
      </w:tr>
      <w:tr w:rsidR="00271EB4" w:rsidRPr="001D31DA" w14:paraId="170EED60" w14:textId="77777777" w:rsidTr="00E13AB1">
        <w:tc>
          <w:tcPr>
            <w:tcW w:w="671" w:type="dxa"/>
            <w:vAlign w:val="center"/>
          </w:tcPr>
          <w:p w14:paraId="0CE1E068" w14:textId="7E789861" w:rsidR="00271EB4" w:rsidRPr="001D31DA" w:rsidRDefault="00271EB4" w:rsidP="005F79A8">
            <w:pPr>
              <w:tabs>
                <w:tab w:val="left" w:pos="720"/>
              </w:tabs>
              <w:jc w:val="center"/>
              <w:rPr>
                <w:sz w:val="24"/>
              </w:rPr>
            </w:pPr>
          </w:p>
        </w:tc>
        <w:tc>
          <w:tcPr>
            <w:tcW w:w="3379" w:type="dxa"/>
            <w:vAlign w:val="center"/>
          </w:tcPr>
          <w:p w14:paraId="506AB65E" w14:textId="139FDF54" w:rsidR="00271EB4" w:rsidRPr="001D31DA" w:rsidRDefault="00271EB4" w:rsidP="00A62C3F">
            <w:pPr>
              <w:tabs>
                <w:tab w:val="left" w:pos="720"/>
              </w:tabs>
              <w:rPr>
                <w:sz w:val="24"/>
                <w:lang w:val="fr-FR"/>
              </w:rPr>
            </w:pPr>
            <w:r w:rsidRPr="001D31DA">
              <w:rPr>
                <w:sz w:val="24"/>
                <w:lang w:val="fr-FR"/>
              </w:rPr>
              <w:t>Nước sinh hoạt</w:t>
            </w:r>
          </w:p>
        </w:tc>
        <w:tc>
          <w:tcPr>
            <w:tcW w:w="2970" w:type="dxa"/>
            <w:vAlign w:val="center"/>
          </w:tcPr>
          <w:p w14:paraId="28E32405" w14:textId="47734DDB" w:rsidR="00271EB4" w:rsidRPr="001D31DA" w:rsidRDefault="00271EB4" w:rsidP="005F79A8">
            <w:pPr>
              <w:tabs>
                <w:tab w:val="left" w:pos="720"/>
              </w:tabs>
              <w:jc w:val="center"/>
              <w:rPr>
                <w:sz w:val="24"/>
                <w:lang w:val="es-ES"/>
              </w:rPr>
            </w:pPr>
            <w:r w:rsidRPr="001D31DA">
              <w:rPr>
                <w:sz w:val="24"/>
                <w:lang w:val="es-ES"/>
              </w:rPr>
              <w:t>100% khối lượng cấp nước</w:t>
            </w:r>
          </w:p>
        </w:tc>
        <w:tc>
          <w:tcPr>
            <w:tcW w:w="2520" w:type="dxa"/>
          </w:tcPr>
          <w:p w14:paraId="2CE98E90" w14:textId="4AEE1E43" w:rsidR="00271EB4" w:rsidRPr="001D31DA" w:rsidRDefault="00271EB4" w:rsidP="005F79A8">
            <w:pPr>
              <w:tabs>
                <w:tab w:val="left" w:pos="720"/>
              </w:tabs>
              <w:jc w:val="center"/>
              <w:rPr>
                <w:sz w:val="24"/>
                <w:lang w:val="es-ES"/>
              </w:rPr>
            </w:pPr>
            <w:r w:rsidRPr="001D31DA">
              <w:rPr>
                <w:sz w:val="24"/>
                <w:lang w:val="es-ES"/>
              </w:rPr>
              <w:t>100% khối lượng cấp nước</w:t>
            </w:r>
          </w:p>
        </w:tc>
      </w:tr>
      <w:tr w:rsidR="00A62C3F" w:rsidRPr="001D31DA" w14:paraId="0C33080F" w14:textId="77777777" w:rsidTr="00E13AB1">
        <w:tc>
          <w:tcPr>
            <w:tcW w:w="671" w:type="dxa"/>
            <w:vAlign w:val="center"/>
          </w:tcPr>
          <w:p w14:paraId="3D7DE3C6" w14:textId="77777777" w:rsidR="00A62C3F" w:rsidRPr="001D31DA" w:rsidRDefault="00A62C3F" w:rsidP="005F79A8">
            <w:pPr>
              <w:tabs>
                <w:tab w:val="left" w:pos="720"/>
              </w:tabs>
              <w:jc w:val="center"/>
              <w:rPr>
                <w:sz w:val="24"/>
              </w:rPr>
            </w:pPr>
          </w:p>
        </w:tc>
        <w:tc>
          <w:tcPr>
            <w:tcW w:w="3379" w:type="dxa"/>
            <w:vAlign w:val="center"/>
          </w:tcPr>
          <w:p w14:paraId="2197ECBC" w14:textId="69046B95" w:rsidR="00A62C3F" w:rsidRPr="001D31DA" w:rsidRDefault="00A62C3F" w:rsidP="00A62C3F">
            <w:pPr>
              <w:tabs>
                <w:tab w:val="left" w:pos="720"/>
              </w:tabs>
              <w:rPr>
                <w:sz w:val="24"/>
                <w:lang w:val="fr-FR"/>
              </w:rPr>
            </w:pPr>
            <w:r w:rsidRPr="001D31DA">
              <w:rPr>
                <w:sz w:val="24"/>
                <w:lang w:val="fr-FR"/>
              </w:rPr>
              <w:t>Nước công trình dịch vụ công cộng</w:t>
            </w:r>
          </w:p>
        </w:tc>
        <w:tc>
          <w:tcPr>
            <w:tcW w:w="2970" w:type="dxa"/>
            <w:vAlign w:val="center"/>
          </w:tcPr>
          <w:p w14:paraId="5C61BEEA" w14:textId="11442B53" w:rsidR="00A62C3F" w:rsidRPr="001D31DA" w:rsidRDefault="00A62C3F" w:rsidP="005F79A8">
            <w:pPr>
              <w:tabs>
                <w:tab w:val="left" w:pos="720"/>
              </w:tabs>
              <w:jc w:val="center"/>
              <w:rPr>
                <w:sz w:val="24"/>
                <w:lang w:val="es-ES"/>
              </w:rPr>
            </w:pPr>
            <w:r w:rsidRPr="001D31DA">
              <w:rPr>
                <w:sz w:val="24"/>
                <w:lang w:val="es-ES"/>
              </w:rPr>
              <w:t>100% khối lượng cấp nước</w:t>
            </w:r>
          </w:p>
        </w:tc>
        <w:tc>
          <w:tcPr>
            <w:tcW w:w="2520" w:type="dxa"/>
          </w:tcPr>
          <w:p w14:paraId="2CE5EFF3" w14:textId="75BC4683" w:rsidR="00A62C3F" w:rsidRPr="001D31DA" w:rsidRDefault="00A62C3F" w:rsidP="005F79A8">
            <w:pPr>
              <w:tabs>
                <w:tab w:val="left" w:pos="720"/>
              </w:tabs>
              <w:jc w:val="center"/>
              <w:rPr>
                <w:sz w:val="24"/>
                <w:lang w:val="es-ES"/>
              </w:rPr>
            </w:pPr>
            <w:r w:rsidRPr="001D31DA">
              <w:rPr>
                <w:sz w:val="24"/>
                <w:lang w:val="es-ES"/>
              </w:rPr>
              <w:t>2 l/m</w:t>
            </w:r>
            <w:r w:rsidRPr="001D31DA">
              <w:rPr>
                <w:sz w:val="24"/>
                <w:vertAlign w:val="superscript"/>
                <w:lang w:val="es-ES"/>
              </w:rPr>
              <w:t>2</w:t>
            </w:r>
            <w:r w:rsidRPr="001D31DA">
              <w:rPr>
                <w:sz w:val="24"/>
                <w:lang w:val="es-ES"/>
              </w:rPr>
              <w:t>sàn/ngđ</w:t>
            </w:r>
          </w:p>
        </w:tc>
      </w:tr>
      <w:tr w:rsidR="00271EB4" w:rsidRPr="001D31DA" w14:paraId="2D5AF12C" w14:textId="77777777" w:rsidTr="00E13AB1">
        <w:tc>
          <w:tcPr>
            <w:tcW w:w="671" w:type="dxa"/>
            <w:vAlign w:val="center"/>
          </w:tcPr>
          <w:p w14:paraId="7EF6F4B1" w14:textId="20B53D5C" w:rsidR="00271EB4" w:rsidRPr="001D31DA" w:rsidRDefault="00271EB4" w:rsidP="005F79A8">
            <w:pPr>
              <w:tabs>
                <w:tab w:val="left" w:pos="720"/>
              </w:tabs>
              <w:jc w:val="center"/>
              <w:rPr>
                <w:sz w:val="24"/>
              </w:rPr>
            </w:pPr>
            <w:r w:rsidRPr="001D31DA">
              <w:rPr>
                <w:sz w:val="24"/>
              </w:rPr>
              <w:t>2</w:t>
            </w:r>
          </w:p>
        </w:tc>
        <w:tc>
          <w:tcPr>
            <w:tcW w:w="3379" w:type="dxa"/>
            <w:vAlign w:val="center"/>
          </w:tcPr>
          <w:p w14:paraId="63161632" w14:textId="48723DEC" w:rsidR="00271EB4" w:rsidRPr="001D31DA" w:rsidRDefault="00271EB4" w:rsidP="00271EB4">
            <w:pPr>
              <w:tabs>
                <w:tab w:val="left" w:pos="720"/>
              </w:tabs>
              <w:rPr>
                <w:sz w:val="24"/>
                <w:lang w:val="fr-FR"/>
              </w:rPr>
            </w:pPr>
            <w:r w:rsidRPr="001D31DA">
              <w:rPr>
                <w:sz w:val="24"/>
                <w:lang w:val="fr-FR"/>
              </w:rPr>
              <w:t>Rác thải</w:t>
            </w:r>
          </w:p>
        </w:tc>
        <w:tc>
          <w:tcPr>
            <w:tcW w:w="2970" w:type="dxa"/>
            <w:vAlign w:val="center"/>
          </w:tcPr>
          <w:p w14:paraId="615E6B95" w14:textId="77777777" w:rsidR="00271EB4" w:rsidRPr="001D31DA" w:rsidRDefault="00271EB4" w:rsidP="005F79A8">
            <w:pPr>
              <w:tabs>
                <w:tab w:val="left" w:pos="720"/>
              </w:tabs>
              <w:jc w:val="center"/>
              <w:rPr>
                <w:sz w:val="24"/>
                <w:lang w:val="es-ES"/>
              </w:rPr>
            </w:pPr>
          </w:p>
        </w:tc>
        <w:tc>
          <w:tcPr>
            <w:tcW w:w="2520" w:type="dxa"/>
          </w:tcPr>
          <w:p w14:paraId="7E5210C9" w14:textId="77777777" w:rsidR="00271EB4" w:rsidRPr="001D31DA" w:rsidRDefault="00271EB4" w:rsidP="005F79A8">
            <w:pPr>
              <w:tabs>
                <w:tab w:val="left" w:pos="720"/>
              </w:tabs>
              <w:jc w:val="center"/>
              <w:rPr>
                <w:sz w:val="24"/>
                <w:lang w:val="es-ES"/>
              </w:rPr>
            </w:pPr>
          </w:p>
        </w:tc>
      </w:tr>
      <w:tr w:rsidR="00271EB4" w:rsidRPr="001D31DA" w14:paraId="7D61FD8C" w14:textId="77777777" w:rsidTr="00E13AB1">
        <w:tc>
          <w:tcPr>
            <w:tcW w:w="671" w:type="dxa"/>
            <w:vAlign w:val="center"/>
          </w:tcPr>
          <w:p w14:paraId="32B54528" w14:textId="5ABCF6A3" w:rsidR="00271EB4" w:rsidRPr="001D31DA" w:rsidRDefault="00271EB4" w:rsidP="005F79A8">
            <w:pPr>
              <w:tabs>
                <w:tab w:val="left" w:pos="720"/>
              </w:tabs>
              <w:jc w:val="center"/>
              <w:rPr>
                <w:sz w:val="24"/>
              </w:rPr>
            </w:pPr>
          </w:p>
        </w:tc>
        <w:tc>
          <w:tcPr>
            <w:tcW w:w="3379" w:type="dxa"/>
            <w:vAlign w:val="center"/>
          </w:tcPr>
          <w:p w14:paraId="6F2ADBBB" w14:textId="703D6148" w:rsidR="00271EB4" w:rsidRPr="001D31DA" w:rsidRDefault="000A1409" w:rsidP="005F79A8">
            <w:pPr>
              <w:rPr>
                <w:sz w:val="24"/>
                <w:lang w:val="fr-FR"/>
              </w:rPr>
            </w:pPr>
            <w:r w:rsidRPr="001D31DA">
              <w:rPr>
                <w:sz w:val="24"/>
                <w:lang w:val="fr-FR"/>
              </w:rPr>
              <w:t>Đất xây dựng nhà ở</w:t>
            </w:r>
          </w:p>
        </w:tc>
        <w:tc>
          <w:tcPr>
            <w:tcW w:w="2970" w:type="dxa"/>
            <w:vAlign w:val="center"/>
          </w:tcPr>
          <w:p w14:paraId="5A3C8AB8" w14:textId="0ECBE00F" w:rsidR="00271EB4" w:rsidRPr="001D31DA" w:rsidRDefault="000A1409" w:rsidP="005F79A8">
            <w:pPr>
              <w:tabs>
                <w:tab w:val="left" w:pos="720"/>
              </w:tabs>
              <w:jc w:val="center"/>
              <w:rPr>
                <w:sz w:val="24"/>
              </w:rPr>
            </w:pPr>
            <w:r w:rsidRPr="001D31DA">
              <w:rPr>
                <w:sz w:val="24"/>
              </w:rPr>
              <w:t>0,8kg/</w:t>
            </w:r>
            <w:proofErr w:type="gramStart"/>
            <w:r w:rsidRPr="001D31DA">
              <w:rPr>
                <w:sz w:val="24"/>
              </w:rPr>
              <w:t>ng.ngđ</w:t>
            </w:r>
            <w:proofErr w:type="gramEnd"/>
          </w:p>
        </w:tc>
        <w:tc>
          <w:tcPr>
            <w:tcW w:w="2520" w:type="dxa"/>
            <w:vAlign w:val="center"/>
          </w:tcPr>
          <w:p w14:paraId="5FA2A35D" w14:textId="5B975D8C" w:rsidR="00271EB4" w:rsidRPr="001D31DA" w:rsidRDefault="000A1409" w:rsidP="005F79A8">
            <w:pPr>
              <w:tabs>
                <w:tab w:val="left" w:pos="720"/>
              </w:tabs>
              <w:jc w:val="center"/>
              <w:rPr>
                <w:sz w:val="24"/>
              </w:rPr>
            </w:pPr>
            <w:r w:rsidRPr="001D31DA">
              <w:rPr>
                <w:sz w:val="24"/>
                <w:lang w:val="es-ES"/>
              </w:rPr>
              <w:t>1,2kg/</w:t>
            </w:r>
            <w:proofErr w:type="gramStart"/>
            <w:r w:rsidRPr="001D31DA">
              <w:rPr>
                <w:sz w:val="24"/>
                <w:lang w:val="es-ES"/>
              </w:rPr>
              <w:t>ng.ngđ</w:t>
            </w:r>
            <w:proofErr w:type="gramEnd"/>
          </w:p>
        </w:tc>
      </w:tr>
      <w:tr w:rsidR="00271EB4" w:rsidRPr="001D31DA" w14:paraId="6137A22B" w14:textId="77777777" w:rsidTr="00E13AB1">
        <w:tc>
          <w:tcPr>
            <w:tcW w:w="671" w:type="dxa"/>
            <w:vAlign w:val="center"/>
          </w:tcPr>
          <w:p w14:paraId="3348F11A" w14:textId="095B864D" w:rsidR="00271EB4" w:rsidRPr="001D31DA" w:rsidRDefault="00271EB4" w:rsidP="005F79A8">
            <w:pPr>
              <w:tabs>
                <w:tab w:val="left" w:pos="720"/>
              </w:tabs>
              <w:jc w:val="center"/>
              <w:rPr>
                <w:sz w:val="24"/>
              </w:rPr>
            </w:pPr>
          </w:p>
        </w:tc>
        <w:tc>
          <w:tcPr>
            <w:tcW w:w="3379" w:type="dxa"/>
            <w:vAlign w:val="center"/>
          </w:tcPr>
          <w:p w14:paraId="1056350F" w14:textId="56622EA5" w:rsidR="00271EB4" w:rsidRPr="001D31DA" w:rsidRDefault="000A1409" w:rsidP="005F79A8">
            <w:pPr>
              <w:tabs>
                <w:tab w:val="left" w:pos="720"/>
              </w:tabs>
              <w:rPr>
                <w:sz w:val="24"/>
              </w:rPr>
            </w:pPr>
            <w:r w:rsidRPr="001D31DA">
              <w:rPr>
                <w:sz w:val="24"/>
              </w:rPr>
              <w:t>Đất dịch vụ - công cộng</w:t>
            </w:r>
          </w:p>
        </w:tc>
        <w:tc>
          <w:tcPr>
            <w:tcW w:w="2970" w:type="dxa"/>
            <w:vAlign w:val="center"/>
          </w:tcPr>
          <w:p w14:paraId="563E4648" w14:textId="1E8E4410" w:rsidR="00271EB4" w:rsidRPr="001D31DA" w:rsidRDefault="000A1409" w:rsidP="005F79A8">
            <w:pPr>
              <w:tabs>
                <w:tab w:val="left" w:pos="720"/>
              </w:tabs>
              <w:jc w:val="center"/>
              <w:rPr>
                <w:sz w:val="24"/>
              </w:rPr>
            </w:pPr>
            <w:r w:rsidRPr="001D31DA">
              <w:rPr>
                <w:sz w:val="24"/>
              </w:rPr>
              <w:t>0,01kg/m</w:t>
            </w:r>
            <w:r w:rsidRPr="001D31DA">
              <w:rPr>
                <w:sz w:val="24"/>
                <w:vertAlign w:val="superscript"/>
              </w:rPr>
              <w:t>2</w:t>
            </w:r>
            <w:r w:rsidRPr="001D31DA">
              <w:rPr>
                <w:sz w:val="24"/>
              </w:rPr>
              <w:t>sàn.ngđ</w:t>
            </w:r>
          </w:p>
        </w:tc>
        <w:tc>
          <w:tcPr>
            <w:tcW w:w="2520" w:type="dxa"/>
            <w:vAlign w:val="center"/>
          </w:tcPr>
          <w:p w14:paraId="2E1B1D16" w14:textId="2A19CA42" w:rsidR="00271EB4" w:rsidRPr="001D31DA" w:rsidRDefault="000A1409" w:rsidP="005F79A8">
            <w:pPr>
              <w:tabs>
                <w:tab w:val="left" w:pos="720"/>
              </w:tabs>
              <w:jc w:val="center"/>
              <w:rPr>
                <w:sz w:val="24"/>
                <w:vertAlign w:val="subscript"/>
              </w:rPr>
            </w:pPr>
            <w:r w:rsidRPr="001D31DA">
              <w:rPr>
                <w:sz w:val="24"/>
                <w:lang w:val="es-ES"/>
              </w:rPr>
              <w:t>20%CTR</w:t>
            </w:r>
            <w:r w:rsidRPr="001D31DA">
              <w:rPr>
                <w:sz w:val="24"/>
                <w:vertAlign w:val="subscript"/>
                <w:lang w:val="es-ES"/>
              </w:rPr>
              <w:t>sh</w:t>
            </w:r>
          </w:p>
        </w:tc>
      </w:tr>
    </w:tbl>
    <w:p w14:paraId="00B71829" w14:textId="77777777" w:rsidR="00534D74" w:rsidRDefault="00534D74" w:rsidP="00F15482">
      <w:pPr>
        <w:pStyle w:val="1Kieu01-"/>
        <w:numPr>
          <w:ilvl w:val="0"/>
          <w:numId w:val="0"/>
        </w:numPr>
        <w:shd w:val="clear" w:color="auto" w:fill="FFFFFF" w:themeFill="background1"/>
        <w:tabs>
          <w:tab w:val="left" w:pos="284"/>
        </w:tabs>
        <w:spacing w:before="200" w:after="120" w:line="360" w:lineRule="exact"/>
        <w:ind w:firstLine="709"/>
        <w:jc w:val="center"/>
        <w:rPr>
          <w:lang w:val="pt-BR"/>
        </w:rPr>
      </w:pPr>
    </w:p>
    <w:p w14:paraId="5EA05F29" w14:textId="77777777" w:rsidR="00534D74" w:rsidRDefault="00534D74" w:rsidP="00F15482">
      <w:pPr>
        <w:pStyle w:val="1Kieu01-"/>
        <w:numPr>
          <w:ilvl w:val="0"/>
          <w:numId w:val="0"/>
        </w:numPr>
        <w:shd w:val="clear" w:color="auto" w:fill="FFFFFF" w:themeFill="background1"/>
        <w:tabs>
          <w:tab w:val="left" w:pos="284"/>
        </w:tabs>
        <w:spacing w:before="200" w:after="120" w:line="360" w:lineRule="exact"/>
        <w:ind w:firstLine="709"/>
        <w:jc w:val="center"/>
        <w:rPr>
          <w:lang w:val="pt-BR"/>
        </w:rPr>
      </w:pPr>
    </w:p>
    <w:p w14:paraId="26A7E130" w14:textId="0B267D44" w:rsidR="00A62C3F" w:rsidRPr="00140B22" w:rsidRDefault="00140B22" w:rsidP="00F15482">
      <w:pPr>
        <w:pStyle w:val="1Kieu01-"/>
        <w:numPr>
          <w:ilvl w:val="0"/>
          <w:numId w:val="0"/>
        </w:numPr>
        <w:shd w:val="clear" w:color="auto" w:fill="FFFFFF" w:themeFill="background1"/>
        <w:tabs>
          <w:tab w:val="left" w:pos="284"/>
        </w:tabs>
        <w:spacing w:before="200" w:after="120" w:line="360" w:lineRule="exact"/>
        <w:ind w:firstLine="709"/>
        <w:jc w:val="center"/>
        <w:rPr>
          <w:lang w:val="pt-BR"/>
        </w:rPr>
      </w:pPr>
      <w:r>
        <w:rPr>
          <w:lang w:val="pt-BR"/>
        </w:rPr>
        <w:lastRenderedPageBreak/>
        <w:t>BẢNG TÍNH TOÁN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028"/>
        <w:gridCol w:w="1477"/>
        <w:gridCol w:w="2866"/>
        <w:gridCol w:w="1170"/>
      </w:tblGrid>
      <w:tr w:rsidR="00A62C3F" w:rsidRPr="001D31DA" w14:paraId="1D420170" w14:textId="77777777" w:rsidTr="00534D74">
        <w:trPr>
          <w:trHeight w:val="255"/>
          <w:tblHeader/>
        </w:trPr>
        <w:tc>
          <w:tcPr>
            <w:tcW w:w="402" w:type="pct"/>
            <w:vMerge w:val="restart"/>
            <w:shd w:val="clear" w:color="auto" w:fill="auto"/>
            <w:noWrap/>
            <w:vAlign w:val="center"/>
            <w:hideMark/>
          </w:tcPr>
          <w:p w14:paraId="7E4FEF96" w14:textId="77777777" w:rsidR="00A62C3F" w:rsidRPr="001D31DA" w:rsidRDefault="00A62C3F" w:rsidP="005F79A8">
            <w:pPr>
              <w:jc w:val="center"/>
              <w:rPr>
                <w:b/>
                <w:bCs/>
                <w:sz w:val="24"/>
              </w:rPr>
            </w:pPr>
            <w:r w:rsidRPr="001D31DA">
              <w:rPr>
                <w:b/>
                <w:bCs/>
                <w:sz w:val="24"/>
              </w:rPr>
              <w:t>STT</w:t>
            </w:r>
          </w:p>
        </w:tc>
        <w:tc>
          <w:tcPr>
            <w:tcW w:w="1630" w:type="pct"/>
            <w:vMerge w:val="restart"/>
            <w:shd w:val="clear" w:color="auto" w:fill="auto"/>
            <w:vAlign w:val="center"/>
            <w:hideMark/>
          </w:tcPr>
          <w:p w14:paraId="5BA74168" w14:textId="77777777" w:rsidR="00A62C3F" w:rsidRPr="001D31DA" w:rsidRDefault="00A62C3F" w:rsidP="005F79A8">
            <w:pPr>
              <w:jc w:val="center"/>
              <w:rPr>
                <w:b/>
                <w:bCs/>
                <w:sz w:val="24"/>
              </w:rPr>
            </w:pPr>
            <w:r w:rsidRPr="001D31DA">
              <w:rPr>
                <w:b/>
                <w:bCs/>
                <w:sz w:val="24"/>
              </w:rPr>
              <w:t>Hạng mục</w:t>
            </w:r>
          </w:p>
        </w:tc>
        <w:tc>
          <w:tcPr>
            <w:tcW w:w="2968" w:type="pct"/>
            <w:gridSpan w:val="3"/>
            <w:shd w:val="clear" w:color="auto" w:fill="auto"/>
            <w:noWrap/>
            <w:vAlign w:val="bottom"/>
            <w:hideMark/>
          </w:tcPr>
          <w:p w14:paraId="3A850C9F" w14:textId="77777777" w:rsidR="00A62C3F" w:rsidRPr="001D31DA" w:rsidRDefault="00A62C3F" w:rsidP="005F79A8">
            <w:pPr>
              <w:jc w:val="center"/>
              <w:rPr>
                <w:b/>
                <w:bCs/>
                <w:sz w:val="24"/>
              </w:rPr>
            </w:pPr>
            <w:r w:rsidRPr="001D31DA">
              <w:rPr>
                <w:b/>
                <w:bCs/>
                <w:sz w:val="24"/>
              </w:rPr>
              <w:t>Phương án điều chỉnh quy hoạch đề xuất</w:t>
            </w:r>
          </w:p>
        </w:tc>
      </w:tr>
      <w:tr w:rsidR="00A62C3F" w:rsidRPr="001D31DA" w14:paraId="22A4DC6C" w14:textId="77777777" w:rsidTr="00534D74">
        <w:trPr>
          <w:trHeight w:val="255"/>
          <w:tblHeader/>
        </w:trPr>
        <w:tc>
          <w:tcPr>
            <w:tcW w:w="402" w:type="pct"/>
            <w:vMerge/>
            <w:vAlign w:val="center"/>
            <w:hideMark/>
          </w:tcPr>
          <w:p w14:paraId="083DD8B8" w14:textId="77777777" w:rsidR="00A62C3F" w:rsidRPr="001D31DA" w:rsidRDefault="00A62C3F" w:rsidP="005F79A8">
            <w:pPr>
              <w:rPr>
                <w:b/>
                <w:bCs/>
                <w:sz w:val="24"/>
              </w:rPr>
            </w:pPr>
          </w:p>
        </w:tc>
        <w:tc>
          <w:tcPr>
            <w:tcW w:w="1630" w:type="pct"/>
            <w:vMerge/>
            <w:vAlign w:val="center"/>
            <w:hideMark/>
          </w:tcPr>
          <w:p w14:paraId="47AFB2B5" w14:textId="77777777" w:rsidR="00A62C3F" w:rsidRPr="001D31DA" w:rsidRDefault="00A62C3F" w:rsidP="005F79A8">
            <w:pPr>
              <w:rPr>
                <w:b/>
                <w:bCs/>
                <w:sz w:val="24"/>
              </w:rPr>
            </w:pPr>
          </w:p>
        </w:tc>
        <w:tc>
          <w:tcPr>
            <w:tcW w:w="795" w:type="pct"/>
            <w:vMerge w:val="restart"/>
            <w:shd w:val="clear" w:color="auto" w:fill="auto"/>
            <w:vAlign w:val="center"/>
            <w:hideMark/>
          </w:tcPr>
          <w:p w14:paraId="3A679582" w14:textId="77777777" w:rsidR="00A62C3F" w:rsidRPr="001D31DA" w:rsidRDefault="00A62C3F" w:rsidP="005F79A8">
            <w:pPr>
              <w:jc w:val="center"/>
              <w:rPr>
                <w:b/>
                <w:bCs/>
                <w:sz w:val="24"/>
              </w:rPr>
            </w:pPr>
            <w:r w:rsidRPr="001D31DA">
              <w:rPr>
                <w:b/>
                <w:bCs/>
                <w:sz w:val="24"/>
              </w:rPr>
              <w:t>Số liệu tính toán</w:t>
            </w:r>
          </w:p>
        </w:tc>
        <w:tc>
          <w:tcPr>
            <w:tcW w:w="1543" w:type="pct"/>
            <w:vMerge w:val="restart"/>
            <w:shd w:val="clear" w:color="auto" w:fill="auto"/>
            <w:vAlign w:val="center"/>
            <w:hideMark/>
          </w:tcPr>
          <w:p w14:paraId="32DF6834" w14:textId="77777777" w:rsidR="00A62C3F" w:rsidRPr="001D31DA" w:rsidRDefault="00A62C3F" w:rsidP="005F79A8">
            <w:pPr>
              <w:jc w:val="center"/>
              <w:rPr>
                <w:b/>
                <w:bCs/>
                <w:sz w:val="24"/>
              </w:rPr>
            </w:pPr>
            <w:r w:rsidRPr="001D31DA">
              <w:rPr>
                <w:b/>
                <w:bCs/>
                <w:sz w:val="24"/>
              </w:rPr>
              <w:t>Tiêu chuẩn</w:t>
            </w:r>
          </w:p>
        </w:tc>
        <w:tc>
          <w:tcPr>
            <w:tcW w:w="630" w:type="pct"/>
            <w:shd w:val="clear" w:color="auto" w:fill="auto"/>
            <w:vAlign w:val="bottom"/>
            <w:hideMark/>
          </w:tcPr>
          <w:p w14:paraId="3FAD73C6" w14:textId="77777777" w:rsidR="00A62C3F" w:rsidRPr="001D31DA" w:rsidRDefault="00A62C3F" w:rsidP="00E13AB1">
            <w:pPr>
              <w:jc w:val="center"/>
              <w:rPr>
                <w:b/>
                <w:bCs/>
                <w:sz w:val="24"/>
                <w:vertAlign w:val="subscript"/>
              </w:rPr>
            </w:pPr>
            <w:r w:rsidRPr="001D31DA">
              <w:rPr>
                <w:b/>
                <w:bCs/>
                <w:sz w:val="24"/>
              </w:rPr>
              <w:t>Q</w:t>
            </w:r>
            <w:r w:rsidRPr="001D31DA">
              <w:rPr>
                <w:b/>
                <w:bCs/>
                <w:sz w:val="24"/>
                <w:vertAlign w:val="subscript"/>
              </w:rPr>
              <w:t>TB</w:t>
            </w:r>
          </w:p>
        </w:tc>
      </w:tr>
      <w:tr w:rsidR="00A62C3F" w:rsidRPr="001D31DA" w14:paraId="3F6E5FE8" w14:textId="77777777" w:rsidTr="00534D74">
        <w:trPr>
          <w:trHeight w:val="255"/>
          <w:tblHeader/>
        </w:trPr>
        <w:tc>
          <w:tcPr>
            <w:tcW w:w="402" w:type="pct"/>
            <w:vMerge/>
            <w:vAlign w:val="center"/>
            <w:hideMark/>
          </w:tcPr>
          <w:p w14:paraId="29A8E664" w14:textId="77777777" w:rsidR="00A62C3F" w:rsidRPr="001D31DA" w:rsidRDefault="00A62C3F" w:rsidP="005F79A8">
            <w:pPr>
              <w:rPr>
                <w:b/>
                <w:bCs/>
                <w:sz w:val="24"/>
              </w:rPr>
            </w:pPr>
          </w:p>
        </w:tc>
        <w:tc>
          <w:tcPr>
            <w:tcW w:w="1630" w:type="pct"/>
            <w:vMerge/>
            <w:vAlign w:val="center"/>
            <w:hideMark/>
          </w:tcPr>
          <w:p w14:paraId="4F9B44EC" w14:textId="77777777" w:rsidR="00A62C3F" w:rsidRPr="001D31DA" w:rsidRDefault="00A62C3F" w:rsidP="005F79A8">
            <w:pPr>
              <w:rPr>
                <w:b/>
                <w:bCs/>
                <w:sz w:val="24"/>
              </w:rPr>
            </w:pPr>
          </w:p>
        </w:tc>
        <w:tc>
          <w:tcPr>
            <w:tcW w:w="795" w:type="pct"/>
            <w:vMerge/>
            <w:vAlign w:val="center"/>
            <w:hideMark/>
          </w:tcPr>
          <w:p w14:paraId="12AFED3A" w14:textId="77777777" w:rsidR="00A62C3F" w:rsidRPr="001D31DA" w:rsidRDefault="00A62C3F" w:rsidP="005F79A8">
            <w:pPr>
              <w:rPr>
                <w:b/>
                <w:bCs/>
                <w:sz w:val="24"/>
              </w:rPr>
            </w:pPr>
          </w:p>
        </w:tc>
        <w:tc>
          <w:tcPr>
            <w:tcW w:w="1543" w:type="pct"/>
            <w:vMerge/>
            <w:vAlign w:val="center"/>
            <w:hideMark/>
          </w:tcPr>
          <w:p w14:paraId="022C753C" w14:textId="77777777" w:rsidR="00A62C3F" w:rsidRPr="001D31DA" w:rsidRDefault="00A62C3F" w:rsidP="005F79A8">
            <w:pPr>
              <w:rPr>
                <w:b/>
                <w:bCs/>
                <w:sz w:val="24"/>
              </w:rPr>
            </w:pPr>
          </w:p>
        </w:tc>
        <w:tc>
          <w:tcPr>
            <w:tcW w:w="630" w:type="pct"/>
            <w:shd w:val="clear" w:color="auto" w:fill="auto"/>
            <w:vAlign w:val="bottom"/>
            <w:hideMark/>
          </w:tcPr>
          <w:p w14:paraId="7E9A23E2" w14:textId="77777777" w:rsidR="00A62C3F" w:rsidRPr="001D31DA" w:rsidRDefault="00A62C3F" w:rsidP="005F79A8">
            <w:pPr>
              <w:jc w:val="center"/>
              <w:rPr>
                <w:b/>
                <w:bCs/>
                <w:sz w:val="24"/>
              </w:rPr>
            </w:pPr>
            <w:r w:rsidRPr="001D31DA">
              <w:rPr>
                <w:b/>
                <w:bCs/>
                <w:sz w:val="24"/>
              </w:rPr>
              <w:t>m</w:t>
            </w:r>
            <w:r w:rsidRPr="001D31DA">
              <w:rPr>
                <w:b/>
                <w:bCs/>
                <w:sz w:val="24"/>
                <w:vertAlign w:val="superscript"/>
              </w:rPr>
              <w:t>3</w:t>
            </w:r>
            <w:r w:rsidRPr="001D31DA">
              <w:rPr>
                <w:b/>
                <w:bCs/>
                <w:sz w:val="24"/>
              </w:rPr>
              <w:t>/ngđ</w:t>
            </w:r>
          </w:p>
        </w:tc>
      </w:tr>
      <w:tr w:rsidR="00D56EF2" w:rsidRPr="001D31DA" w14:paraId="251A7DBA" w14:textId="77777777" w:rsidTr="00534D74">
        <w:trPr>
          <w:trHeight w:val="300"/>
        </w:trPr>
        <w:tc>
          <w:tcPr>
            <w:tcW w:w="402" w:type="pct"/>
            <w:shd w:val="clear" w:color="auto" w:fill="auto"/>
            <w:noWrap/>
            <w:vAlign w:val="bottom"/>
          </w:tcPr>
          <w:p w14:paraId="3D8499AE" w14:textId="77777777" w:rsidR="00D56EF2" w:rsidRPr="001D31DA" w:rsidRDefault="00D56EF2" w:rsidP="005F79A8">
            <w:pPr>
              <w:jc w:val="center"/>
              <w:rPr>
                <w:sz w:val="24"/>
              </w:rPr>
            </w:pPr>
          </w:p>
        </w:tc>
        <w:tc>
          <w:tcPr>
            <w:tcW w:w="1630" w:type="pct"/>
            <w:shd w:val="clear" w:color="auto" w:fill="auto"/>
            <w:vAlign w:val="bottom"/>
          </w:tcPr>
          <w:p w14:paraId="230887D2" w14:textId="6816418D" w:rsidR="00D56EF2" w:rsidRPr="001D31DA" w:rsidRDefault="00D56EF2" w:rsidP="005F79A8">
            <w:pPr>
              <w:rPr>
                <w:b/>
                <w:bCs/>
                <w:sz w:val="24"/>
              </w:rPr>
            </w:pPr>
            <w:r w:rsidRPr="001D31DA">
              <w:rPr>
                <w:b/>
                <w:bCs/>
                <w:sz w:val="24"/>
              </w:rPr>
              <w:t>Nước thải</w:t>
            </w:r>
          </w:p>
        </w:tc>
        <w:tc>
          <w:tcPr>
            <w:tcW w:w="795" w:type="pct"/>
            <w:shd w:val="clear" w:color="auto" w:fill="auto"/>
            <w:noWrap/>
            <w:vAlign w:val="bottom"/>
          </w:tcPr>
          <w:p w14:paraId="194F5470" w14:textId="77777777" w:rsidR="00D56EF2" w:rsidRPr="001D31DA" w:rsidRDefault="00D56EF2" w:rsidP="005F79A8">
            <w:pPr>
              <w:jc w:val="right"/>
              <w:rPr>
                <w:sz w:val="24"/>
              </w:rPr>
            </w:pPr>
          </w:p>
        </w:tc>
        <w:tc>
          <w:tcPr>
            <w:tcW w:w="1543" w:type="pct"/>
            <w:shd w:val="clear" w:color="auto" w:fill="auto"/>
            <w:noWrap/>
            <w:vAlign w:val="bottom"/>
          </w:tcPr>
          <w:p w14:paraId="13671BAA" w14:textId="77777777" w:rsidR="00D56EF2" w:rsidRPr="001D31DA" w:rsidRDefault="00D56EF2" w:rsidP="005F79A8">
            <w:pPr>
              <w:jc w:val="right"/>
              <w:rPr>
                <w:sz w:val="24"/>
              </w:rPr>
            </w:pPr>
          </w:p>
        </w:tc>
        <w:tc>
          <w:tcPr>
            <w:tcW w:w="630" w:type="pct"/>
            <w:shd w:val="clear" w:color="auto" w:fill="auto"/>
            <w:vAlign w:val="center"/>
          </w:tcPr>
          <w:p w14:paraId="759D0D77" w14:textId="77777777" w:rsidR="00D56EF2" w:rsidRPr="001D31DA" w:rsidRDefault="00D56EF2" w:rsidP="005F79A8">
            <w:pPr>
              <w:jc w:val="right"/>
              <w:rPr>
                <w:sz w:val="24"/>
              </w:rPr>
            </w:pPr>
          </w:p>
        </w:tc>
      </w:tr>
      <w:tr w:rsidR="00A62C3F" w:rsidRPr="001D31DA" w14:paraId="65DBE20C" w14:textId="77777777" w:rsidTr="00534D74">
        <w:trPr>
          <w:trHeight w:val="300"/>
        </w:trPr>
        <w:tc>
          <w:tcPr>
            <w:tcW w:w="402" w:type="pct"/>
            <w:shd w:val="clear" w:color="auto" w:fill="auto"/>
            <w:noWrap/>
            <w:vAlign w:val="bottom"/>
            <w:hideMark/>
          </w:tcPr>
          <w:p w14:paraId="08621848" w14:textId="77777777" w:rsidR="00A62C3F" w:rsidRPr="001D31DA" w:rsidRDefault="00A62C3F" w:rsidP="005F79A8">
            <w:pPr>
              <w:jc w:val="center"/>
              <w:rPr>
                <w:sz w:val="24"/>
              </w:rPr>
            </w:pPr>
            <w:r w:rsidRPr="001D31DA">
              <w:rPr>
                <w:sz w:val="24"/>
              </w:rPr>
              <w:t>1</w:t>
            </w:r>
          </w:p>
        </w:tc>
        <w:tc>
          <w:tcPr>
            <w:tcW w:w="1630" w:type="pct"/>
            <w:shd w:val="clear" w:color="auto" w:fill="auto"/>
            <w:vAlign w:val="bottom"/>
            <w:hideMark/>
          </w:tcPr>
          <w:p w14:paraId="364A4332" w14:textId="77777777" w:rsidR="00A62C3F" w:rsidRPr="001D31DA" w:rsidRDefault="00A62C3F" w:rsidP="005F79A8">
            <w:pPr>
              <w:rPr>
                <w:bCs/>
                <w:sz w:val="24"/>
              </w:rPr>
            </w:pPr>
            <w:r w:rsidRPr="001D31DA">
              <w:rPr>
                <w:bCs/>
                <w:sz w:val="24"/>
              </w:rPr>
              <w:t>Nước sinh hoạt (người)</w:t>
            </w:r>
          </w:p>
        </w:tc>
        <w:tc>
          <w:tcPr>
            <w:tcW w:w="795" w:type="pct"/>
            <w:shd w:val="clear" w:color="auto" w:fill="auto"/>
            <w:noWrap/>
            <w:vAlign w:val="bottom"/>
            <w:hideMark/>
          </w:tcPr>
          <w:p w14:paraId="5A00A21D" w14:textId="7FDA2F00" w:rsidR="00A62C3F" w:rsidRPr="00DA7B31" w:rsidRDefault="00DA7B31" w:rsidP="00D56EF2">
            <w:pPr>
              <w:jc w:val="center"/>
              <w:rPr>
                <w:color w:val="FF0000"/>
                <w:sz w:val="24"/>
              </w:rPr>
            </w:pPr>
            <w:r w:rsidRPr="00DA7B31">
              <w:rPr>
                <w:color w:val="FF0000"/>
                <w:sz w:val="24"/>
              </w:rPr>
              <w:t>3.256</w:t>
            </w:r>
          </w:p>
        </w:tc>
        <w:tc>
          <w:tcPr>
            <w:tcW w:w="1543" w:type="pct"/>
            <w:shd w:val="clear" w:color="auto" w:fill="auto"/>
            <w:noWrap/>
            <w:vAlign w:val="bottom"/>
            <w:hideMark/>
          </w:tcPr>
          <w:p w14:paraId="65582147" w14:textId="4A624850" w:rsidR="00A62C3F" w:rsidRPr="001D31DA" w:rsidRDefault="00A62C3F" w:rsidP="00E13AB1">
            <w:pPr>
              <w:jc w:val="center"/>
              <w:rPr>
                <w:sz w:val="24"/>
              </w:rPr>
            </w:pPr>
            <w:r w:rsidRPr="001D31DA">
              <w:rPr>
                <w:sz w:val="24"/>
              </w:rPr>
              <w:t>100% khối lượng cấp</w:t>
            </w:r>
          </w:p>
        </w:tc>
        <w:tc>
          <w:tcPr>
            <w:tcW w:w="630" w:type="pct"/>
            <w:shd w:val="clear" w:color="auto" w:fill="auto"/>
            <w:vAlign w:val="center"/>
            <w:hideMark/>
          </w:tcPr>
          <w:p w14:paraId="01018C78" w14:textId="496F9BD9" w:rsidR="00A62C3F" w:rsidRPr="00DA7B31" w:rsidRDefault="00DA7B31" w:rsidP="00D56EF2">
            <w:pPr>
              <w:jc w:val="center"/>
              <w:rPr>
                <w:color w:val="FF0000"/>
                <w:sz w:val="24"/>
              </w:rPr>
            </w:pPr>
            <w:r w:rsidRPr="00DA7B31">
              <w:rPr>
                <w:color w:val="FF0000"/>
                <w:sz w:val="24"/>
              </w:rPr>
              <w:t>39</w:t>
            </w:r>
            <w:r w:rsidR="00534D74">
              <w:rPr>
                <w:color w:val="FF0000"/>
                <w:sz w:val="24"/>
              </w:rPr>
              <w:t>0</w:t>
            </w:r>
            <w:r w:rsidRPr="00DA7B31">
              <w:rPr>
                <w:color w:val="FF0000"/>
                <w:sz w:val="24"/>
              </w:rPr>
              <w:t>,72</w:t>
            </w:r>
          </w:p>
        </w:tc>
      </w:tr>
      <w:tr w:rsidR="00A62C3F" w:rsidRPr="001D31DA" w14:paraId="1CBEE041" w14:textId="77777777" w:rsidTr="00534D74">
        <w:trPr>
          <w:trHeight w:val="300"/>
        </w:trPr>
        <w:tc>
          <w:tcPr>
            <w:tcW w:w="402" w:type="pct"/>
            <w:shd w:val="clear" w:color="auto" w:fill="auto"/>
            <w:noWrap/>
            <w:vAlign w:val="bottom"/>
          </w:tcPr>
          <w:p w14:paraId="51CAE191" w14:textId="71A964E3" w:rsidR="00A62C3F" w:rsidRPr="001D31DA" w:rsidRDefault="00A62C3F" w:rsidP="005F79A8">
            <w:pPr>
              <w:jc w:val="center"/>
              <w:rPr>
                <w:sz w:val="24"/>
              </w:rPr>
            </w:pPr>
            <w:r w:rsidRPr="001D31DA">
              <w:rPr>
                <w:sz w:val="24"/>
              </w:rPr>
              <w:t>2</w:t>
            </w:r>
          </w:p>
        </w:tc>
        <w:tc>
          <w:tcPr>
            <w:tcW w:w="1630" w:type="pct"/>
            <w:shd w:val="clear" w:color="auto" w:fill="auto"/>
            <w:vAlign w:val="bottom"/>
          </w:tcPr>
          <w:p w14:paraId="6F3C5C14" w14:textId="7EF77951" w:rsidR="00A62C3F" w:rsidRPr="001D31DA" w:rsidRDefault="00A62C3F" w:rsidP="00A62C3F">
            <w:pPr>
              <w:rPr>
                <w:bCs/>
                <w:sz w:val="24"/>
              </w:rPr>
            </w:pPr>
            <w:r w:rsidRPr="001D31DA">
              <w:rPr>
                <w:bCs/>
                <w:sz w:val="24"/>
              </w:rPr>
              <w:t>Nước sinh hoạt Q</w:t>
            </w:r>
            <w:r w:rsidRPr="001D31DA">
              <w:rPr>
                <w:bCs/>
                <w:sz w:val="24"/>
                <w:vertAlign w:val="subscript"/>
              </w:rPr>
              <w:t>shht</w:t>
            </w:r>
            <w:r w:rsidRPr="001D31DA">
              <w:rPr>
                <w:bCs/>
                <w:sz w:val="24"/>
              </w:rPr>
              <w:t xml:space="preserve"> cho hiện trạng</w:t>
            </w:r>
          </w:p>
        </w:tc>
        <w:tc>
          <w:tcPr>
            <w:tcW w:w="795" w:type="pct"/>
            <w:shd w:val="clear" w:color="auto" w:fill="auto"/>
            <w:noWrap/>
            <w:vAlign w:val="bottom"/>
          </w:tcPr>
          <w:p w14:paraId="79A55463" w14:textId="6E990922" w:rsidR="00A62C3F" w:rsidRPr="001D31DA" w:rsidRDefault="00A62C3F" w:rsidP="00D56EF2">
            <w:pPr>
              <w:jc w:val="center"/>
              <w:rPr>
                <w:sz w:val="24"/>
              </w:rPr>
            </w:pPr>
            <w:r w:rsidRPr="001D31DA">
              <w:rPr>
                <w:sz w:val="24"/>
              </w:rPr>
              <w:t>780</w:t>
            </w:r>
          </w:p>
        </w:tc>
        <w:tc>
          <w:tcPr>
            <w:tcW w:w="1543" w:type="pct"/>
            <w:shd w:val="clear" w:color="auto" w:fill="auto"/>
            <w:vAlign w:val="bottom"/>
          </w:tcPr>
          <w:p w14:paraId="56A3542C" w14:textId="3218A083" w:rsidR="00A62C3F" w:rsidRPr="001D31DA" w:rsidRDefault="00A62C3F" w:rsidP="005F79A8">
            <w:pPr>
              <w:jc w:val="center"/>
              <w:rPr>
                <w:sz w:val="24"/>
              </w:rPr>
            </w:pPr>
            <w:r w:rsidRPr="001D31DA">
              <w:rPr>
                <w:sz w:val="24"/>
              </w:rPr>
              <w:t>100% khối lượng</w:t>
            </w:r>
            <w:r w:rsidR="00E13AB1" w:rsidRPr="001D31DA">
              <w:rPr>
                <w:sz w:val="24"/>
              </w:rPr>
              <w:t xml:space="preserve"> </w:t>
            </w:r>
            <w:r w:rsidRPr="001D31DA">
              <w:rPr>
                <w:sz w:val="24"/>
              </w:rPr>
              <w:t>cấp</w:t>
            </w:r>
          </w:p>
        </w:tc>
        <w:tc>
          <w:tcPr>
            <w:tcW w:w="630" w:type="pct"/>
            <w:shd w:val="clear" w:color="auto" w:fill="auto"/>
            <w:vAlign w:val="center"/>
          </w:tcPr>
          <w:p w14:paraId="52E0FFB7" w14:textId="626407E8" w:rsidR="00A62C3F" w:rsidRPr="001D31DA" w:rsidRDefault="00A62C3F" w:rsidP="00D56EF2">
            <w:pPr>
              <w:jc w:val="center"/>
              <w:rPr>
                <w:sz w:val="24"/>
              </w:rPr>
            </w:pPr>
            <w:r w:rsidRPr="001D31DA">
              <w:rPr>
                <w:sz w:val="24"/>
              </w:rPr>
              <w:t>93,6</w:t>
            </w:r>
          </w:p>
        </w:tc>
      </w:tr>
      <w:tr w:rsidR="00A62C3F" w:rsidRPr="001D31DA" w14:paraId="5C33952E" w14:textId="77777777" w:rsidTr="00534D74">
        <w:trPr>
          <w:trHeight w:val="300"/>
        </w:trPr>
        <w:tc>
          <w:tcPr>
            <w:tcW w:w="402" w:type="pct"/>
            <w:shd w:val="clear" w:color="auto" w:fill="auto"/>
            <w:noWrap/>
            <w:vAlign w:val="bottom"/>
            <w:hideMark/>
          </w:tcPr>
          <w:p w14:paraId="3F7BCC86" w14:textId="77777777" w:rsidR="00A62C3F" w:rsidRPr="001D31DA" w:rsidRDefault="00A62C3F" w:rsidP="005F79A8">
            <w:pPr>
              <w:jc w:val="center"/>
              <w:rPr>
                <w:sz w:val="24"/>
              </w:rPr>
            </w:pPr>
            <w:r w:rsidRPr="001D31DA">
              <w:rPr>
                <w:sz w:val="24"/>
              </w:rPr>
              <w:t>2</w:t>
            </w:r>
          </w:p>
        </w:tc>
        <w:tc>
          <w:tcPr>
            <w:tcW w:w="1630" w:type="pct"/>
            <w:shd w:val="clear" w:color="auto" w:fill="auto"/>
            <w:vAlign w:val="bottom"/>
            <w:hideMark/>
          </w:tcPr>
          <w:p w14:paraId="0B6210E4" w14:textId="77777777" w:rsidR="00A62C3F" w:rsidRPr="001D31DA" w:rsidRDefault="00A62C3F" w:rsidP="005F79A8">
            <w:pPr>
              <w:rPr>
                <w:bCs/>
                <w:sz w:val="24"/>
              </w:rPr>
            </w:pPr>
            <w:r w:rsidRPr="001D31DA">
              <w:rPr>
                <w:bCs/>
                <w:sz w:val="24"/>
              </w:rPr>
              <w:t>Nước cho công trình DVCC (m</w:t>
            </w:r>
            <w:r w:rsidRPr="001D31DA">
              <w:rPr>
                <w:bCs/>
                <w:sz w:val="24"/>
                <w:vertAlign w:val="superscript"/>
              </w:rPr>
              <w:t>2</w:t>
            </w:r>
            <w:r w:rsidRPr="001D31DA">
              <w:rPr>
                <w:bCs/>
                <w:sz w:val="24"/>
              </w:rPr>
              <w:t>)</w:t>
            </w:r>
          </w:p>
        </w:tc>
        <w:tc>
          <w:tcPr>
            <w:tcW w:w="795" w:type="pct"/>
            <w:shd w:val="clear" w:color="auto" w:fill="auto"/>
            <w:noWrap/>
            <w:vAlign w:val="bottom"/>
            <w:hideMark/>
          </w:tcPr>
          <w:p w14:paraId="4C2EB6FF" w14:textId="77777777" w:rsidR="00A62C3F" w:rsidRPr="001D31DA" w:rsidRDefault="00A62C3F" w:rsidP="00D56EF2">
            <w:pPr>
              <w:jc w:val="center"/>
              <w:rPr>
                <w:sz w:val="24"/>
              </w:rPr>
            </w:pPr>
            <w:r w:rsidRPr="001D31DA">
              <w:rPr>
                <w:sz w:val="24"/>
              </w:rPr>
              <w:t>149.008,29</w:t>
            </w:r>
          </w:p>
        </w:tc>
        <w:tc>
          <w:tcPr>
            <w:tcW w:w="1543" w:type="pct"/>
            <w:shd w:val="clear" w:color="auto" w:fill="auto"/>
            <w:vAlign w:val="bottom"/>
            <w:hideMark/>
          </w:tcPr>
          <w:p w14:paraId="372F2902" w14:textId="77777777" w:rsidR="00A62C3F" w:rsidRPr="001D31DA" w:rsidRDefault="00A62C3F" w:rsidP="005F79A8">
            <w:pPr>
              <w:jc w:val="center"/>
              <w:rPr>
                <w:sz w:val="24"/>
              </w:rPr>
            </w:pPr>
            <w:r w:rsidRPr="001D31DA">
              <w:rPr>
                <w:sz w:val="24"/>
              </w:rPr>
              <w:t>2 l/m</w:t>
            </w:r>
            <w:r w:rsidRPr="001D31DA">
              <w:rPr>
                <w:sz w:val="24"/>
                <w:vertAlign w:val="superscript"/>
              </w:rPr>
              <w:t>2</w:t>
            </w:r>
            <w:r w:rsidRPr="001D31DA">
              <w:rPr>
                <w:sz w:val="24"/>
              </w:rPr>
              <w:t>.ng.đ</w:t>
            </w:r>
          </w:p>
        </w:tc>
        <w:tc>
          <w:tcPr>
            <w:tcW w:w="630" w:type="pct"/>
            <w:shd w:val="clear" w:color="auto" w:fill="auto"/>
            <w:vAlign w:val="center"/>
            <w:hideMark/>
          </w:tcPr>
          <w:p w14:paraId="2744F96F" w14:textId="77777777" w:rsidR="00A62C3F" w:rsidRPr="001D31DA" w:rsidRDefault="00A62C3F" w:rsidP="00D56EF2">
            <w:pPr>
              <w:jc w:val="center"/>
              <w:rPr>
                <w:sz w:val="24"/>
              </w:rPr>
            </w:pPr>
            <w:r w:rsidRPr="001D31DA">
              <w:rPr>
                <w:sz w:val="24"/>
              </w:rPr>
              <w:t>298,02</w:t>
            </w:r>
          </w:p>
        </w:tc>
      </w:tr>
      <w:tr w:rsidR="00A62C3F" w:rsidRPr="001D31DA" w14:paraId="68E6C780" w14:textId="77777777" w:rsidTr="00534D74">
        <w:trPr>
          <w:trHeight w:val="300"/>
        </w:trPr>
        <w:tc>
          <w:tcPr>
            <w:tcW w:w="402" w:type="pct"/>
            <w:shd w:val="clear" w:color="auto" w:fill="auto"/>
            <w:noWrap/>
            <w:vAlign w:val="bottom"/>
            <w:hideMark/>
          </w:tcPr>
          <w:p w14:paraId="41EEEC5D" w14:textId="77777777" w:rsidR="00A62C3F" w:rsidRPr="001D31DA" w:rsidRDefault="00A62C3F" w:rsidP="005F79A8">
            <w:pPr>
              <w:jc w:val="center"/>
              <w:rPr>
                <w:sz w:val="24"/>
              </w:rPr>
            </w:pPr>
            <w:r w:rsidRPr="001D31DA">
              <w:rPr>
                <w:sz w:val="24"/>
              </w:rPr>
              <w:t>3</w:t>
            </w:r>
          </w:p>
        </w:tc>
        <w:tc>
          <w:tcPr>
            <w:tcW w:w="1630" w:type="pct"/>
            <w:shd w:val="clear" w:color="auto" w:fill="auto"/>
            <w:vAlign w:val="bottom"/>
            <w:hideMark/>
          </w:tcPr>
          <w:p w14:paraId="05EE7FC9" w14:textId="77777777" w:rsidR="00A62C3F" w:rsidRPr="001D31DA" w:rsidRDefault="00A62C3F" w:rsidP="005F79A8">
            <w:pPr>
              <w:rPr>
                <w:bCs/>
                <w:sz w:val="24"/>
              </w:rPr>
            </w:pPr>
            <w:r w:rsidRPr="001D31DA">
              <w:rPr>
                <w:bCs/>
                <w:sz w:val="24"/>
              </w:rPr>
              <w:t>Nước trường mầm non (người)</w:t>
            </w:r>
          </w:p>
        </w:tc>
        <w:tc>
          <w:tcPr>
            <w:tcW w:w="795" w:type="pct"/>
            <w:shd w:val="clear" w:color="auto" w:fill="auto"/>
            <w:noWrap/>
            <w:hideMark/>
          </w:tcPr>
          <w:p w14:paraId="29A8E6E3" w14:textId="1A85BC4A" w:rsidR="00A62C3F" w:rsidRPr="001D31DA" w:rsidRDefault="00A62C3F" w:rsidP="00D56EF2">
            <w:pPr>
              <w:jc w:val="center"/>
              <w:rPr>
                <w:sz w:val="24"/>
              </w:rPr>
            </w:pPr>
            <w:r w:rsidRPr="001D31DA">
              <w:rPr>
                <w:sz w:val="24"/>
              </w:rPr>
              <w:t>114</w:t>
            </w:r>
          </w:p>
        </w:tc>
        <w:tc>
          <w:tcPr>
            <w:tcW w:w="1543" w:type="pct"/>
            <w:shd w:val="clear" w:color="auto" w:fill="auto"/>
            <w:hideMark/>
          </w:tcPr>
          <w:p w14:paraId="4FAE5407" w14:textId="77777777" w:rsidR="00A62C3F" w:rsidRPr="001D31DA" w:rsidRDefault="00A62C3F" w:rsidP="005F79A8">
            <w:pPr>
              <w:jc w:val="center"/>
              <w:rPr>
                <w:sz w:val="24"/>
              </w:rPr>
            </w:pPr>
            <w:r w:rsidRPr="001D31DA">
              <w:rPr>
                <w:sz w:val="24"/>
              </w:rPr>
              <w:t>75l/</w:t>
            </w:r>
            <w:proofErr w:type="gramStart"/>
            <w:r w:rsidRPr="001D31DA">
              <w:rPr>
                <w:sz w:val="24"/>
              </w:rPr>
              <w:t>trẻ.ngđ</w:t>
            </w:r>
            <w:proofErr w:type="gramEnd"/>
          </w:p>
        </w:tc>
        <w:tc>
          <w:tcPr>
            <w:tcW w:w="630" w:type="pct"/>
            <w:shd w:val="clear" w:color="auto" w:fill="auto"/>
            <w:hideMark/>
          </w:tcPr>
          <w:p w14:paraId="6DDA67E8" w14:textId="77777777" w:rsidR="00A62C3F" w:rsidRPr="001D31DA" w:rsidRDefault="00A62C3F" w:rsidP="00D56EF2">
            <w:pPr>
              <w:jc w:val="center"/>
              <w:rPr>
                <w:sz w:val="24"/>
              </w:rPr>
            </w:pPr>
            <w:r w:rsidRPr="001D31DA">
              <w:rPr>
                <w:sz w:val="24"/>
              </w:rPr>
              <w:t>8,55</w:t>
            </w:r>
          </w:p>
        </w:tc>
      </w:tr>
      <w:tr w:rsidR="00A62C3F" w:rsidRPr="001D31DA" w14:paraId="16DA7B52" w14:textId="77777777" w:rsidTr="00534D74">
        <w:trPr>
          <w:trHeight w:val="300"/>
        </w:trPr>
        <w:tc>
          <w:tcPr>
            <w:tcW w:w="402" w:type="pct"/>
            <w:shd w:val="clear" w:color="auto" w:fill="auto"/>
            <w:noWrap/>
            <w:vAlign w:val="bottom"/>
            <w:hideMark/>
          </w:tcPr>
          <w:p w14:paraId="50127147" w14:textId="77777777" w:rsidR="00A62C3F" w:rsidRPr="001D31DA" w:rsidRDefault="00A62C3F" w:rsidP="005F79A8">
            <w:pPr>
              <w:rPr>
                <w:b/>
                <w:bCs/>
                <w:sz w:val="24"/>
              </w:rPr>
            </w:pPr>
            <w:r w:rsidRPr="001D31DA">
              <w:rPr>
                <w:b/>
                <w:bCs/>
                <w:sz w:val="24"/>
              </w:rPr>
              <w:t> </w:t>
            </w:r>
          </w:p>
        </w:tc>
        <w:tc>
          <w:tcPr>
            <w:tcW w:w="1630" w:type="pct"/>
            <w:shd w:val="clear" w:color="auto" w:fill="auto"/>
            <w:vAlign w:val="bottom"/>
            <w:hideMark/>
          </w:tcPr>
          <w:p w14:paraId="6E9081B7" w14:textId="77777777" w:rsidR="00A62C3F" w:rsidRPr="001D31DA" w:rsidRDefault="00A62C3F" w:rsidP="005F79A8">
            <w:pPr>
              <w:rPr>
                <w:b/>
                <w:bCs/>
                <w:sz w:val="24"/>
              </w:rPr>
            </w:pPr>
            <w:r w:rsidRPr="001D31DA">
              <w:rPr>
                <w:b/>
                <w:bCs/>
                <w:sz w:val="24"/>
              </w:rPr>
              <w:t>Tổng</w:t>
            </w:r>
          </w:p>
        </w:tc>
        <w:tc>
          <w:tcPr>
            <w:tcW w:w="795" w:type="pct"/>
            <w:shd w:val="clear" w:color="auto" w:fill="auto"/>
            <w:noWrap/>
            <w:vAlign w:val="bottom"/>
            <w:hideMark/>
          </w:tcPr>
          <w:p w14:paraId="38CD29EA" w14:textId="17952832" w:rsidR="00A62C3F" w:rsidRPr="001D31DA" w:rsidRDefault="00A62C3F" w:rsidP="00D56EF2">
            <w:pPr>
              <w:jc w:val="center"/>
              <w:rPr>
                <w:b/>
                <w:bCs/>
                <w:sz w:val="24"/>
              </w:rPr>
            </w:pPr>
          </w:p>
        </w:tc>
        <w:tc>
          <w:tcPr>
            <w:tcW w:w="1543" w:type="pct"/>
            <w:shd w:val="clear" w:color="auto" w:fill="auto"/>
            <w:noWrap/>
            <w:vAlign w:val="bottom"/>
            <w:hideMark/>
          </w:tcPr>
          <w:p w14:paraId="31CDC728" w14:textId="77777777" w:rsidR="00A62C3F" w:rsidRPr="001D31DA" w:rsidRDefault="00A62C3F" w:rsidP="005F79A8">
            <w:pPr>
              <w:rPr>
                <w:b/>
                <w:bCs/>
                <w:sz w:val="24"/>
              </w:rPr>
            </w:pPr>
            <w:r w:rsidRPr="001D31DA">
              <w:rPr>
                <w:b/>
                <w:bCs/>
                <w:sz w:val="24"/>
              </w:rPr>
              <w:t> </w:t>
            </w:r>
          </w:p>
        </w:tc>
        <w:tc>
          <w:tcPr>
            <w:tcW w:w="630" w:type="pct"/>
            <w:shd w:val="clear" w:color="auto" w:fill="auto"/>
            <w:noWrap/>
            <w:vAlign w:val="center"/>
            <w:hideMark/>
          </w:tcPr>
          <w:p w14:paraId="3E5E1882" w14:textId="216B464C" w:rsidR="00A62C3F" w:rsidRPr="00DA7B31" w:rsidRDefault="00DA7B31" w:rsidP="00D56EF2">
            <w:pPr>
              <w:jc w:val="center"/>
              <w:rPr>
                <w:b/>
                <w:bCs/>
                <w:color w:val="FF0000"/>
                <w:sz w:val="24"/>
              </w:rPr>
            </w:pPr>
            <w:r w:rsidRPr="00DA7B31">
              <w:rPr>
                <w:b/>
                <w:bCs/>
                <w:color w:val="FF0000"/>
                <w:sz w:val="24"/>
              </w:rPr>
              <w:t>790,89</w:t>
            </w:r>
          </w:p>
        </w:tc>
      </w:tr>
      <w:tr w:rsidR="001A36E8" w:rsidRPr="001D31DA" w14:paraId="3F29FDAF" w14:textId="77777777" w:rsidTr="00534D74">
        <w:trPr>
          <w:trHeight w:val="300"/>
        </w:trPr>
        <w:tc>
          <w:tcPr>
            <w:tcW w:w="402" w:type="pct"/>
            <w:shd w:val="clear" w:color="auto" w:fill="auto"/>
            <w:noWrap/>
            <w:vAlign w:val="bottom"/>
          </w:tcPr>
          <w:p w14:paraId="4BBC70AC" w14:textId="77777777" w:rsidR="001A36E8" w:rsidRPr="001D31DA" w:rsidRDefault="001A36E8" w:rsidP="001A36E8">
            <w:pPr>
              <w:rPr>
                <w:b/>
                <w:bCs/>
                <w:sz w:val="24"/>
              </w:rPr>
            </w:pPr>
          </w:p>
        </w:tc>
        <w:tc>
          <w:tcPr>
            <w:tcW w:w="1630" w:type="pct"/>
            <w:shd w:val="clear" w:color="auto" w:fill="auto"/>
          </w:tcPr>
          <w:p w14:paraId="173B4430" w14:textId="2FA9C757" w:rsidR="001A36E8" w:rsidRPr="001D31DA" w:rsidRDefault="001A36E8" w:rsidP="001A36E8">
            <w:pPr>
              <w:rPr>
                <w:b/>
                <w:bCs/>
                <w:sz w:val="24"/>
              </w:rPr>
            </w:pPr>
            <w:r w:rsidRPr="001D31DA">
              <w:rPr>
                <w:b/>
                <w:sz w:val="24"/>
              </w:rPr>
              <w:t>Tổng lưu lượng ngày dùng nhiều nhất</w:t>
            </w:r>
          </w:p>
        </w:tc>
        <w:tc>
          <w:tcPr>
            <w:tcW w:w="795" w:type="pct"/>
            <w:shd w:val="clear" w:color="auto" w:fill="auto"/>
            <w:noWrap/>
          </w:tcPr>
          <w:p w14:paraId="57B3A6C6" w14:textId="7F35B653" w:rsidR="001A36E8" w:rsidRPr="001D31DA" w:rsidRDefault="001A36E8" w:rsidP="00D56EF2">
            <w:pPr>
              <w:jc w:val="center"/>
              <w:rPr>
                <w:b/>
                <w:bCs/>
                <w:sz w:val="24"/>
              </w:rPr>
            </w:pPr>
            <w:r w:rsidRPr="00534D74">
              <w:rPr>
                <w:color w:val="7030A0"/>
                <w:sz w:val="24"/>
              </w:rPr>
              <w:t>K=1.</w:t>
            </w:r>
            <w:r w:rsidR="00534D74" w:rsidRPr="00534D74">
              <w:rPr>
                <w:color w:val="7030A0"/>
                <w:sz w:val="24"/>
              </w:rPr>
              <w:t>15</w:t>
            </w:r>
          </w:p>
        </w:tc>
        <w:tc>
          <w:tcPr>
            <w:tcW w:w="1543" w:type="pct"/>
            <w:shd w:val="clear" w:color="auto" w:fill="auto"/>
            <w:noWrap/>
          </w:tcPr>
          <w:p w14:paraId="2211E2C2" w14:textId="6A602BAA" w:rsidR="001A36E8" w:rsidRPr="001D31DA" w:rsidRDefault="001A36E8" w:rsidP="001A36E8">
            <w:pPr>
              <w:rPr>
                <w:b/>
                <w:bCs/>
                <w:sz w:val="24"/>
              </w:rPr>
            </w:pPr>
          </w:p>
        </w:tc>
        <w:tc>
          <w:tcPr>
            <w:tcW w:w="630" w:type="pct"/>
            <w:shd w:val="clear" w:color="auto" w:fill="auto"/>
            <w:noWrap/>
            <w:vAlign w:val="center"/>
          </w:tcPr>
          <w:p w14:paraId="2334E460" w14:textId="6C3A7069" w:rsidR="001A36E8" w:rsidRPr="00DA7B31" w:rsidRDefault="00534D74" w:rsidP="00D56EF2">
            <w:pPr>
              <w:jc w:val="center"/>
              <w:rPr>
                <w:b/>
                <w:bCs/>
                <w:color w:val="FF0000"/>
                <w:sz w:val="24"/>
              </w:rPr>
            </w:pPr>
            <w:r w:rsidRPr="00534D74">
              <w:rPr>
                <w:b/>
                <w:bCs/>
                <w:color w:val="7030A0"/>
                <w:sz w:val="24"/>
              </w:rPr>
              <w:t>909,52</w:t>
            </w:r>
          </w:p>
        </w:tc>
      </w:tr>
      <w:tr w:rsidR="00D56EF2" w:rsidRPr="001D31DA" w14:paraId="22A763C6" w14:textId="77777777" w:rsidTr="00534D74">
        <w:trPr>
          <w:trHeight w:val="300"/>
        </w:trPr>
        <w:tc>
          <w:tcPr>
            <w:tcW w:w="402" w:type="pct"/>
            <w:shd w:val="clear" w:color="auto" w:fill="auto"/>
            <w:noWrap/>
            <w:vAlign w:val="bottom"/>
          </w:tcPr>
          <w:p w14:paraId="7EEDD948" w14:textId="77777777" w:rsidR="00D56EF2" w:rsidRPr="001D31DA" w:rsidRDefault="00D56EF2" w:rsidP="001A36E8">
            <w:pPr>
              <w:rPr>
                <w:b/>
                <w:bCs/>
                <w:sz w:val="24"/>
              </w:rPr>
            </w:pPr>
          </w:p>
        </w:tc>
        <w:tc>
          <w:tcPr>
            <w:tcW w:w="1630" w:type="pct"/>
            <w:shd w:val="clear" w:color="auto" w:fill="auto"/>
          </w:tcPr>
          <w:p w14:paraId="05B5A25C" w14:textId="35D31537" w:rsidR="00D56EF2" w:rsidRPr="001D31DA" w:rsidRDefault="00D56EF2" w:rsidP="001A36E8">
            <w:pPr>
              <w:rPr>
                <w:b/>
                <w:sz w:val="24"/>
              </w:rPr>
            </w:pPr>
            <w:r w:rsidRPr="001D31DA">
              <w:rPr>
                <w:b/>
                <w:sz w:val="24"/>
              </w:rPr>
              <w:t>CTR</w:t>
            </w:r>
          </w:p>
        </w:tc>
        <w:tc>
          <w:tcPr>
            <w:tcW w:w="795" w:type="pct"/>
            <w:shd w:val="clear" w:color="auto" w:fill="auto"/>
            <w:noWrap/>
          </w:tcPr>
          <w:p w14:paraId="242258FF" w14:textId="77777777" w:rsidR="00D56EF2" w:rsidRPr="001D31DA" w:rsidRDefault="00D56EF2" w:rsidP="00D56EF2">
            <w:pPr>
              <w:jc w:val="center"/>
              <w:rPr>
                <w:sz w:val="24"/>
              </w:rPr>
            </w:pPr>
          </w:p>
        </w:tc>
        <w:tc>
          <w:tcPr>
            <w:tcW w:w="1543" w:type="pct"/>
            <w:shd w:val="clear" w:color="auto" w:fill="auto"/>
            <w:noWrap/>
          </w:tcPr>
          <w:p w14:paraId="54BD039B" w14:textId="77777777" w:rsidR="00D56EF2" w:rsidRPr="001D31DA" w:rsidRDefault="00D56EF2" w:rsidP="001A36E8">
            <w:pPr>
              <w:rPr>
                <w:b/>
                <w:bCs/>
                <w:sz w:val="24"/>
              </w:rPr>
            </w:pPr>
          </w:p>
        </w:tc>
        <w:tc>
          <w:tcPr>
            <w:tcW w:w="630" w:type="pct"/>
            <w:shd w:val="clear" w:color="auto" w:fill="auto"/>
            <w:noWrap/>
            <w:vAlign w:val="center"/>
          </w:tcPr>
          <w:p w14:paraId="72402A65" w14:textId="106F224E" w:rsidR="00D56EF2" w:rsidRPr="001D31DA" w:rsidRDefault="00D56EF2" w:rsidP="00D56EF2">
            <w:pPr>
              <w:jc w:val="center"/>
              <w:rPr>
                <w:b/>
                <w:bCs/>
                <w:sz w:val="24"/>
              </w:rPr>
            </w:pPr>
            <w:r w:rsidRPr="001D31DA">
              <w:rPr>
                <w:b/>
                <w:bCs/>
                <w:sz w:val="24"/>
              </w:rPr>
              <w:t>T/</w:t>
            </w:r>
            <w:proofErr w:type="gramStart"/>
            <w:r w:rsidRPr="001D31DA">
              <w:rPr>
                <w:b/>
                <w:bCs/>
                <w:sz w:val="24"/>
              </w:rPr>
              <w:t>ng.đ</w:t>
            </w:r>
            <w:proofErr w:type="gramEnd"/>
          </w:p>
        </w:tc>
      </w:tr>
      <w:tr w:rsidR="00D56EF2" w:rsidRPr="001D31DA" w14:paraId="6556B32F" w14:textId="77777777" w:rsidTr="00534D74">
        <w:trPr>
          <w:trHeight w:val="300"/>
        </w:trPr>
        <w:tc>
          <w:tcPr>
            <w:tcW w:w="402" w:type="pct"/>
            <w:shd w:val="clear" w:color="auto" w:fill="auto"/>
            <w:noWrap/>
            <w:vAlign w:val="bottom"/>
          </w:tcPr>
          <w:p w14:paraId="3C2A003E" w14:textId="5CC2953B" w:rsidR="00D56EF2" w:rsidRPr="001D31DA" w:rsidRDefault="00D56EF2" w:rsidP="001A36E8">
            <w:pPr>
              <w:rPr>
                <w:bCs/>
                <w:sz w:val="24"/>
              </w:rPr>
            </w:pPr>
            <w:r w:rsidRPr="001D31DA">
              <w:rPr>
                <w:bCs/>
                <w:sz w:val="24"/>
              </w:rPr>
              <w:t>1</w:t>
            </w:r>
          </w:p>
        </w:tc>
        <w:tc>
          <w:tcPr>
            <w:tcW w:w="1630" w:type="pct"/>
            <w:shd w:val="clear" w:color="auto" w:fill="auto"/>
          </w:tcPr>
          <w:p w14:paraId="3258251D" w14:textId="128DDFDE" w:rsidR="00D56EF2" w:rsidRPr="001D31DA" w:rsidRDefault="00D56EF2" w:rsidP="001A36E8">
            <w:pPr>
              <w:rPr>
                <w:sz w:val="24"/>
              </w:rPr>
            </w:pPr>
            <w:r w:rsidRPr="001D31DA">
              <w:rPr>
                <w:sz w:val="24"/>
              </w:rPr>
              <w:t>Đất xây dựng nhà ở</w:t>
            </w:r>
          </w:p>
        </w:tc>
        <w:tc>
          <w:tcPr>
            <w:tcW w:w="795" w:type="pct"/>
            <w:shd w:val="clear" w:color="auto" w:fill="auto"/>
            <w:noWrap/>
          </w:tcPr>
          <w:p w14:paraId="7A949429" w14:textId="54BC9F67" w:rsidR="00D56EF2" w:rsidRPr="00DA7B31" w:rsidRDefault="00DA7B31" w:rsidP="00D56EF2">
            <w:pPr>
              <w:jc w:val="center"/>
              <w:rPr>
                <w:color w:val="FF0000"/>
                <w:sz w:val="24"/>
              </w:rPr>
            </w:pPr>
            <w:r w:rsidRPr="00DA7B31">
              <w:rPr>
                <w:color w:val="FF0000"/>
                <w:sz w:val="24"/>
              </w:rPr>
              <w:t>4.036</w:t>
            </w:r>
          </w:p>
        </w:tc>
        <w:tc>
          <w:tcPr>
            <w:tcW w:w="1543" w:type="pct"/>
            <w:shd w:val="clear" w:color="auto" w:fill="auto"/>
            <w:noWrap/>
          </w:tcPr>
          <w:p w14:paraId="3104E5CD" w14:textId="3F32BDFC" w:rsidR="00D56EF2" w:rsidRPr="001D31DA" w:rsidRDefault="00D56EF2" w:rsidP="00D56EF2">
            <w:pPr>
              <w:jc w:val="center"/>
              <w:rPr>
                <w:bCs/>
                <w:sz w:val="24"/>
              </w:rPr>
            </w:pPr>
            <w:r w:rsidRPr="001D31DA">
              <w:rPr>
                <w:sz w:val="24"/>
              </w:rPr>
              <w:t>1,2kg/</w:t>
            </w:r>
            <w:proofErr w:type="gramStart"/>
            <w:r w:rsidRPr="001D31DA">
              <w:rPr>
                <w:sz w:val="24"/>
              </w:rPr>
              <w:t>ng.ngđ</w:t>
            </w:r>
            <w:proofErr w:type="gramEnd"/>
          </w:p>
        </w:tc>
        <w:tc>
          <w:tcPr>
            <w:tcW w:w="630" w:type="pct"/>
            <w:shd w:val="clear" w:color="auto" w:fill="auto"/>
            <w:noWrap/>
            <w:vAlign w:val="center"/>
          </w:tcPr>
          <w:p w14:paraId="23F0BB85" w14:textId="159CDA6F" w:rsidR="00D56EF2" w:rsidRPr="00DA7B31" w:rsidRDefault="00D56EF2" w:rsidP="00D56EF2">
            <w:pPr>
              <w:jc w:val="center"/>
              <w:rPr>
                <w:bCs/>
                <w:color w:val="FF0000"/>
                <w:sz w:val="24"/>
              </w:rPr>
            </w:pPr>
            <w:r w:rsidRPr="00DA7B31">
              <w:rPr>
                <w:bCs/>
                <w:color w:val="FF0000"/>
                <w:sz w:val="24"/>
              </w:rPr>
              <w:t>4,8</w:t>
            </w:r>
            <w:r w:rsidR="00DA7B31" w:rsidRPr="00DA7B31">
              <w:rPr>
                <w:bCs/>
                <w:color w:val="FF0000"/>
                <w:sz w:val="24"/>
              </w:rPr>
              <w:t>4</w:t>
            </w:r>
          </w:p>
        </w:tc>
      </w:tr>
      <w:tr w:rsidR="00D56EF2" w:rsidRPr="001D31DA" w14:paraId="66CAB2EF" w14:textId="77777777" w:rsidTr="00534D74">
        <w:trPr>
          <w:trHeight w:val="300"/>
        </w:trPr>
        <w:tc>
          <w:tcPr>
            <w:tcW w:w="402" w:type="pct"/>
            <w:shd w:val="clear" w:color="auto" w:fill="auto"/>
            <w:noWrap/>
            <w:vAlign w:val="bottom"/>
          </w:tcPr>
          <w:p w14:paraId="60AAAD7E" w14:textId="6EDEF99B" w:rsidR="00D56EF2" w:rsidRPr="001D31DA" w:rsidRDefault="00D56EF2" w:rsidP="001A36E8">
            <w:pPr>
              <w:rPr>
                <w:bCs/>
                <w:sz w:val="24"/>
              </w:rPr>
            </w:pPr>
            <w:r w:rsidRPr="001D31DA">
              <w:rPr>
                <w:bCs/>
                <w:sz w:val="24"/>
              </w:rPr>
              <w:t>2</w:t>
            </w:r>
          </w:p>
        </w:tc>
        <w:tc>
          <w:tcPr>
            <w:tcW w:w="1630" w:type="pct"/>
            <w:shd w:val="clear" w:color="auto" w:fill="auto"/>
          </w:tcPr>
          <w:p w14:paraId="0ECEB177" w14:textId="2B800ED9" w:rsidR="00D56EF2" w:rsidRPr="001D31DA" w:rsidRDefault="00D56EF2" w:rsidP="001A36E8">
            <w:pPr>
              <w:rPr>
                <w:sz w:val="24"/>
              </w:rPr>
            </w:pPr>
            <w:r w:rsidRPr="001D31DA">
              <w:rPr>
                <w:sz w:val="24"/>
              </w:rPr>
              <w:t>Đất dịch vụ -</w:t>
            </w:r>
            <w:r w:rsidR="001D31DA" w:rsidRPr="001D31DA">
              <w:rPr>
                <w:sz w:val="24"/>
              </w:rPr>
              <w:t xml:space="preserve"> </w:t>
            </w:r>
            <w:r w:rsidRPr="001D31DA">
              <w:rPr>
                <w:sz w:val="24"/>
              </w:rPr>
              <w:t>công cộng</w:t>
            </w:r>
          </w:p>
        </w:tc>
        <w:tc>
          <w:tcPr>
            <w:tcW w:w="795" w:type="pct"/>
            <w:shd w:val="clear" w:color="auto" w:fill="auto"/>
            <w:noWrap/>
          </w:tcPr>
          <w:p w14:paraId="2A7ACAEB" w14:textId="77777777" w:rsidR="00D56EF2" w:rsidRPr="001D31DA" w:rsidRDefault="00D56EF2" w:rsidP="00D56EF2">
            <w:pPr>
              <w:jc w:val="center"/>
              <w:rPr>
                <w:sz w:val="24"/>
              </w:rPr>
            </w:pPr>
          </w:p>
        </w:tc>
        <w:tc>
          <w:tcPr>
            <w:tcW w:w="1543" w:type="pct"/>
            <w:shd w:val="clear" w:color="auto" w:fill="auto"/>
            <w:noWrap/>
          </w:tcPr>
          <w:p w14:paraId="43C7650C" w14:textId="56467659" w:rsidR="00D56EF2" w:rsidRPr="001D31DA" w:rsidRDefault="00D56EF2" w:rsidP="00D56EF2">
            <w:pPr>
              <w:jc w:val="center"/>
              <w:rPr>
                <w:sz w:val="24"/>
              </w:rPr>
            </w:pPr>
            <w:r w:rsidRPr="001D31DA">
              <w:rPr>
                <w:sz w:val="24"/>
              </w:rPr>
              <w:t>20%CTR</w:t>
            </w:r>
            <w:r w:rsidRPr="001D31DA">
              <w:rPr>
                <w:sz w:val="24"/>
                <w:vertAlign w:val="subscript"/>
              </w:rPr>
              <w:t>sh</w:t>
            </w:r>
          </w:p>
        </w:tc>
        <w:tc>
          <w:tcPr>
            <w:tcW w:w="630" w:type="pct"/>
            <w:shd w:val="clear" w:color="auto" w:fill="auto"/>
            <w:noWrap/>
            <w:vAlign w:val="center"/>
          </w:tcPr>
          <w:p w14:paraId="537C68BB" w14:textId="101BB5C6" w:rsidR="00D56EF2" w:rsidRPr="00DA7B31" w:rsidRDefault="00D56EF2" w:rsidP="00D56EF2">
            <w:pPr>
              <w:jc w:val="center"/>
              <w:rPr>
                <w:bCs/>
                <w:color w:val="FF0000"/>
                <w:sz w:val="24"/>
              </w:rPr>
            </w:pPr>
            <w:r w:rsidRPr="00DA7B31">
              <w:rPr>
                <w:bCs/>
                <w:color w:val="FF0000"/>
                <w:sz w:val="24"/>
              </w:rPr>
              <w:t>0,9</w:t>
            </w:r>
            <w:r w:rsidR="00DA7B31" w:rsidRPr="00DA7B31">
              <w:rPr>
                <w:bCs/>
                <w:color w:val="FF0000"/>
                <w:sz w:val="24"/>
              </w:rPr>
              <w:t>7</w:t>
            </w:r>
          </w:p>
        </w:tc>
      </w:tr>
      <w:tr w:rsidR="00D56EF2" w:rsidRPr="001D31DA" w14:paraId="496D28A4" w14:textId="77777777" w:rsidTr="00534D74">
        <w:trPr>
          <w:trHeight w:val="300"/>
        </w:trPr>
        <w:tc>
          <w:tcPr>
            <w:tcW w:w="402" w:type="pct"/>
            <w:shd w:val="clear" w:color="auto" w:fill="auto"/>
            <w:noWrap/>
            <w:vAlign w:val="bottom"/>
          </w:tcPr>
          <w:p w14:paraId="75BACB86" w14:textId="77777777" w:rsidR="00D56EF2" w:rsidRPr="001D31DA" w:rsidRDefault="00D56EF2" w:rsidP="001A36E8">
            <w:pPr>
              <w:rPr>
                <w:bCs/>
                <w:sz w:val="24"/>
              </w:rPr>
            </w:pPr>
          </w:p>
        </w:tc>
        <w:tc>
          <w:tcPr>
            <w:tcW w:w="1630" w:type="pct"/>
            <w:shd w:val="clear" w:color="auto" w:fill="auto"/>
          </w:tcPr>
          <w:p w14:paraId="1A1EBC22" w14:textId="40DFAF48" w:rsidR="00D56EF2" w:rsidRPr="001D31DA" w:rsidRDefault="00D56EF2" w:rsidP="001A36E8">
            <w:pPr>
              <w:rPr>
                <w:b/>
                <w:sz w:val="24"/>
              </w:rPr>
            </w:pPr>
            <w:r w:rsidRPr="001D31DA">
              <w:rPr>
                <w:b/>
                <w:sz w:val="24"/>
              </w:rPr>
              <w:t>Tổng</w:t>
            </w:r>
          </w:p>
        </w:tc>
        <w:tc>
          <w:tcPr>
            <w:tcW w:w="795" w:type="pct"/>
            <w:shd w:val="clear" w:color="auto" w:fill="auto"/>
            <w:noWrap/>
          </w:tcPr>
          <w:p w14:paraId="28241FEC" w14:textId="77777777" w:rsidR="00D56EF2" w:rsidRPr="001D31DA" w:rsidRDefault="00D56EF2" w:rsidP="00D56EF2">
            <w:pPr>
              <w:jc w:val="center"/>
              <w:rPr>
                <w:sz w:val="24"/>
              </w:rPr>
            </w:pPr>
          </w:p>
        </w:tc>
        <w:tc>
          <w:tcPr>
            <w:tcW w:w="1543" w:type="pct"/>
            <w:shd w:val="clear" w:color="auto" w:fill="auto"/>
            <w:noWrap/>
          </w:tcPr>
          <w:p w14:paraId="0CE963B9" w14:textId="77777777" w:rsidR="00D56EF2" w:rsidRPr="001D31DA" w:rsidRDefault="00D56EF2" w:rsidP="00D56EF2">
            <w:pPr>
              <w:jc w:val="center"/>
              <w:rPr>
                <w:sz w:val="24"/>
              </w:rPr>
            </w:pPr>
          </w:p>
        </w:tc>
        <w:tc>
          <w:tcPr>
            <w:tcW w:w="630" w:type="pct"/>
            <w:shd w:val="clear" w:color="auto" w:fill="auto"/>
            <w:noWrap/>
            <w:vAlign w:val="center"/>
          </w:tcPr>
          <w:p w14:paraId="70A37284" w14:textId="3E2096A8" w:rsidR="00D56EF2" w:rsidRPr="00DA7B31" w:rsidRDefault="00DA7B31" w:rsidP="00D56EF2">
            <w:pPr>
              <w:jc w:val="center"/>
              <w:rPr>
                <w:bCs/>
                <w:color w:val="FF0000"/>
                <w:sz w:val="24"/>
              </w:rPr>
            </w:pPr>
            <w:r w:rsidRPr="00DA7B31">
              <w:rPr>
                <w:bCs/>
                <w:color w:val="FF0000"/>
                <w:sz w:val="24"/>
              </w:rPr>
              <w:t>5,81</w:t>
            </w:r>
          </w:p>
        </w:tc>
      </w:tr>
    </w:tbl>
    <w:p w14:paraId="1B6D17D2" w14:textId="77777777" w:rsidR="00A62C3F" w:rsidRDefault="00A62C3F" w:rsidP="001A36E8">
      <w:pPr>
        <w:pStyle w:val="1Kieu01-"/>
        <w:numPr>
          <w:ilvl w:val="0"/>
          <w:numId w:val="0"/>
        </w:numPr>
        <w:shd w:val="clear" w:color="auto" w:fill="FFFFFF" w:themeFill="background1"/>
        <w:tabs>
          <w:tab w:val="left" w:pos="284"/>
        </w:tabs>
        <w:ind w:left="1440" w:hanging="360"/>
        <w:rPr>
          <w:lang w:val="nl-NL"/>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3450"/>
        <w:gridCol w:w="3626"/>
      </w:tblGrid>
      <w:tr w:rsidR="00BB0C19" w:rsidRPr="001D31DA" w14:paraId="569F3CAA" w14:textId="77777777" w:rsidTr="00BB0C19">
        <w:tc>
          <w:tcPr>
            <w:tcW w:w="1190" w:type="pct"/>
            <w:vAlign w:val="center"/>
          </w:tcPr>
          <w:p w14:paraId="1BB42412" w14:textId="00F0D766" w:rsidR="00D56EF2" w:rsidRPr="001D31DA" w:rsidRDefault="00D56EF2" w:rsidP="001D31DA">
            <w:pPr>
              <w:tabs>
                <w:tab w:val="left" w:pos="159"/>
              </w:tabs>
              <w:spacing w:line="340" w:lineRule="exact"/>
              <w:ind w:firstLine="69"/>
              <w:jc w:val="center"/>
              <w:rPr>
                <w:sz w:val="24"/>
              </w:rPr>
            </w:pPr>
          </w:p>
        </w:tc>
        <w:tc>
          <w:tcPr>
            <w:tcW w:w="1857" w:type="pct"/>
          </w:tcPr>
          <w:p w14:paraId="0B3C784F" w14:textId="595788D3" w:rsidR="00D56EF2" w:rsidRPr="001D31DA" w:rsidRDefault="00D56EF2" w:rsidP="001D31DA">
            <w:pPr>
              <w:autoSpaceDE w:val="0"/>
              <w:autoSpaceDN w:val="0"/>
              <w:adjustRightInd w:val="0"/>
              <w:spacing w:line="340" w:lineRule="exact"/>
              <w:rPr>
                <w:sz w:val="24"/>
              </w:rPr>
            </w:pPr>
            <w:r w:rsidRPr="001D31DA">
              <w:rPr>
                <w:sz w:val="24"/>
              </w:rPr>
              <w:t>Theo Quy hoạch phê duy</w:t>
            </w:r>
            <w:r w:rsidR="00BB0C19" w:rsidRPr="001D31DA">
              <w:rPr>
                <w:sz w:val="24"/>
              </w:rPr>
              <w:t>ệ</w:t>
            </w:r>
            <w:r w:rsidRPr="001D31DA">
              <w:rPr>
                <w:sz w:val="24"/>
              </w:rPr>
              <w:t>t</w:t>
            </w:r>
          </w:p>
        </w:tc>
        <w:tc>
          <w:tcPr>
            <w:tcW w:w="1952" w:type="pct"/>
            <w:vAlign w:val="center"/>
          </w:tcPr>
          <w:p w14:paraId="68D88CD2" w14:textId="7EE751DD" w:rsidR="00D56EF2" w:rsidRPr="001D31DA" w:rsidRDefault="00D56EF2" w:rsidP="001D31DA">
            <w:pPr>
              <w:autoSpaceDE w:val="0"/>
              <w:autoSpaceDN w:val="0"/>
              <w:adjustRightInd w:val="0"/>
              <w:spacing w:line="340" w:lineRule="exact"/>
              <w:ind w:firstLine="69"/>
              <w:rPr>
                <w:sz w:val="24"/>
              </w:rPr>
            </w:pPr>
            <w:r w:rsidRPr="001D31DA">
              <w:rPr>
                <w:sz w:val="24"/>
              </w:rPr>
              <w:t>Theo Quy hoạch điều chỉnh</w:t>
            </w:r>
          </w:p>
        </w:tc>
      </w:tr>
      <w:tr w:rsidR="00BB0C19" w:rsidRPr="001D31DA" w14:paraId="745AB194" w14:textId="77777777" w:rsidTr="00BB0C19">
        <w:tc>
          <w:tcPr>
            <w:tcW w:w="1190" w:type="pct"/>
            <w:vAlign w:val="center"/>
          </w:tcPr>
          <w:p w14:paraId="35E72092" w14:textId="411BFDBE" w:rsidR="00D56EF2" w:rsidRPr="001D31DA" w:rsidRDefault="00BB0C19" w:rsidP="001D31DA">
            <w:pPr>
              <w:autoSpaceDE w:val="0"/>
              <w:autoSpaceDN w:val="0"/>
              <w:adjustRightInd w:val="0"/>
              <w:spacing w:line="340" w:lineRule="exact"/>
              <w:ind w:firstLine="69"/>
              <w:jc w:val="center"/>
              <w:rPr>
                <w:sz w:val="24"/>
              </w:rPr>
            </w:pPr>
            <w:r w:rsidRPr="001D31DA">
              <w:rPr>
                <w:sz w:val="24"/>
              </w:rPr>
              <w:t>Nước thải</w:t>
            </w:r>
          </w:p>
        </w:tc>
        <w:tc>
          <w:tcPr>
            <w:tcW w:w="1857" w:type="pct"/>
          </w:tcPr>
          <w:p w14:paraId="183556E2" w14:textId="6260BBA8" w:rsidR="00D56EF2" w:rsidRPr="001D31DA" w:rsidRDefault="00D56EF2" w:rsidP="001D31DA">
            <w:pPr>
              <w:autoSpaceDE w:val="0"/>
              <w:autoSpaceDN w:val="0"/>
              <w:adjustRightInd w:val="0"/>
              <w:spacing w:line="340" w:lineRule="exact"/>
              <w:ind w:firstLine="69"/>
              <w:jc w:val="center"/>
              <w:rPr>
                <w:sz w:val="24"/>
              </w:rPr>
            </w:pPr>
            <w:r w:rsidRPr="001D31DA">
              <w:rPr>
                <w:sz w:val="24"/>
              </w:rPr>
              <w:t>690 m</w:t>
            </w:r>
            <w:r w:rsidRPr="001D31DA">
              <w:rPr>
                <w:sz w:val="24"/>
                <w:vertAlign w:val="superscript"/>
              </w:rPr>
              <w:t>3</w:t>
            </w:r>
            <w:r w:rsidRPr="001D31DA">
              <w:rPr>
                <w:sz w:val="24"/>
              </w:rPr>
              <w:t>/ngđ</w:t>
            </w:r>
          </w:p>
        </w:tc>
        <w:tc>
          <w:tcPr>
            <w:tcW w:w="1952" w:type="pct"/>
            <w:vAlign w:val="center"/>
          </w:tcPr>
          <w:p w14:paraId="7ED96092" w14:textId="0795A8DF" w:rsidR="00D56EF2" w:rsidRPr="001D31DA" w:rsidRDefault="00534D74" w:rsidP="001D31DA">
            <w:pPr>
              <w:autoSpaceDE w:val="0"/>
              <w:autoSpaceDN w:val="0"/>
              <w:adjustRightInd w:val="0"/>
              <w:spacing w:line="340" w:lineRule="exact"/>
              <w:ind w:firstLine="69"/>
              <w:jc w:val="center"/>
              <w:rPr>
                <w:sz w:val="24"/>
              </w:rPr>
            </w:pPr>
            <w:r w:rsidRPr="00534D74">
              <w:rPr>
                <w:color w:val="7030A0"/>
                <w:sz w:val="24"/>
              </w:rPr>
              <w:t>910</w:t>
            </w:r>
            <w:r w:rsidR="00D56EF2" w:rsidRPr="00534D74">
              <w:rPr>
                <w:color w:val="7030A0"/>
                <w:sz w:val="24"/>
              </w:rPr>
              <w:t xml:space="preserve"> m</w:t>
            </w:r>
            <w:r w:rsidR="00D56EF2" w:rsidRPr="00534D74">
              <w:rPr>
                <w:color w:val="7030A0"/>
                <w:sz w:val="24"/>
                <w:vertAlign w:val="superscript"/>
              </w:rPr>
              <w:t>3</w:t>
            </w:r>
            <w:r w:rsidR="00D56EF2" w:rsidRPr="00534D74">
              <w:rPr>
                <w:color w:val="7030A0"/>
                <w:sz w:val="24"/>
              </w:rPr>
              <w:t>/ngđ</w:t>
            </w:r>
          </w:p>
        </w:tc>
      </w:tr>
      <w:tr w:rsidR="00BB0C19" w:rsidRPr="001D31DA" w14:paraId="19905EC8" w14:textId="77777777" w:rsidTr="00BB0C19">
        <w:tc>
          <w:tcPr>
            <w:tcW w:w="1190" w:type="pct"/>
            <w:vAlign w:val="center"/>
          </w:tcPr>
          <w:p w14:paraId="61AEB6BF" w14:textId="73672FDF" w:rsidR="00D56EF2" w:rsidRPr="001D31DA" w:rsidRDefault="00BB0C19" w:rsidP="001D31DA">
            <w:pPr>
              <w:autoSpaceDE w:val="0"/>
              <w:autoSpaceDN w:val="0"/>
              <w:adjustRightInd w:val="0"/>
              <w:spacing w:line="340" w:lineRule="exact"/>
              <w:ind w:firstLine="69"/>
              <w:jc w:val="center"/>
              <w:rPr>
                <w:sz w:val="24"/>
              </w:rPr>
            </w:pPr>
            <w:r w:rsidRPr="001D31DA">
              <w:rPr>
                <w:sz w:val="24"/>
              </w:rPr>
              <w:t>CTR</w:t>
            </w:r>
          </w:p>
        </w:tc>
        <w:tc>
          <w:tcPr>
            <w:tcW w:w="1857" w:type="pct"/>
          </w:tcPr>
          <w:p w14:paraId="71766C7C" w14:textId="340BF57F" w:rsidR="00D56EF2" w:rsidRPr="001D31DA" w:rsidRDefault="00D56EF2" w:rsidP="001D31DA">
            <w:pPr>
              <w:autoSpaceDE w:val="0"/>
              <w:autoSpaceDN w:val="0"/>
              <w:adjustRightInd w:val="0"/>
              <w:spacing w:line="340" w:lineRule="exact"/>
              <w:ind w:firstLine="69"/>
              <w:jc w:val="center"/>
              <w:rPr>
                <w:sz w:val="24"/>
              </w:rPr>
            </w:pPr>
            <w:r w:rsidRPr="001D31DA">
              <w:rPr>
                <w:sz w:val="24"/>
              </w:rPr>
              <w:t>3.087kg/</w:t>
            </w:r>
            <w:proofErr w:type="gramStart"/>
            <w:r w:rsidRPr="001D31DA">
              <w:rPr>
                <w:sz w:val="24"/>
              </w:rPr>
              <w:t>ng.đ</w:t>
            </w:r>
            <w:proofErr w:type="gramEnd"/>
          </w:p>
        </w:tc>
        <w:tc>
          <w:tcPr>
            <w:tcW w:w="1952" w:type="pct"/>
            <w:vAlign w:val="center"/>
          </w:tcPr>
          <w:p w14:paraId="06A596A1" w14:textId="4610C70F" w:rsidR="00D56EF2" w:rsidRPr="00DA7B31" w:rsidRDefault="00DA7B31" w:rsidP="001D31DA">
            <w:pPr>
              <w:autoSpaceDE w:val="0"/>
              <w:autoSpaceDN w:val="0"/>
              <w:adjustRightInd w:val="0"/>
              <w:spacing w:line="340" w:lineRule="exact"/>
              <w:ind w:firstLine="69"/>
              <w:jc w:val="center"/>
              <w:rPr>
                <w:color w:val="FF0000"/>
                <w:sz w:val="24"/>
              </w:rPr>
            </w:pPr>
            <w:r w:rsidRPr="00DA7B31">
              <w:rPr>
                <w:color w:val="FF0000"/>
                <w:sz w:val="24"/>
              </w:rPr>
              <w:t>5.810</w:t>
            </w:r>
            <w:r w:rsidR="00D56EF2" w:rsidRPr="00DA7B31">
              <w:rPr>
                <w:color w:val="FF0000"/>
                <w:sz w:val="24"/>
              </w:rPr>
              <w:t>kg/ngđ</w:t>
            </w:r>
          </w:p>
        </w:tc>
      </w:tr>
    </w:tbl>
    <w:p w14:paraId="3B2322B1" w14:textId="14DE99A2" w:rsidR="008F5D3C" w:rsidRPr="00916481" w:rsidRDefault="008F5D3C" w:rsidP="00B17A3A">
      <w:pPr>
        <w:pStyle w:val="1Kieu01-"/>
        <w:numPr>
          <w:ilvl w:val="0"/>
          <w:numId w:val="27"/>
        </w:numPr>
        <w:tabs>
          <w:tab w:val="left" w:pos="426"/>
        </w:tabs>
        <w:spacing w:before="120" w:line="360" w:lineRule="exact"/>
        <w:ind w:left="0" w:firstLine="0"/>
        <w:outlineLvl w:val="1"/>
        <w:rPr>
          <w:b/>
          <w:lang w:val="nl-NL"/>
        </w:rPr>
      </w:pPr>
      <w:bookmarkStart w:id="157" w:name="_Toc92282692"/>
      <w:bookmarkEnd w:id="156"/>
      <w:r w:rsidRPr="00916481">
        <w:rPr>
          <w:b/>
        </w:rPr>
        <w:t>Quy hoạch hệ thống cấp điện</w:t>
      </w:r>
      <w:bookmarkEnd w:id="138"/>
      <w:bookmarkEnd w:id="157"/>
      <w:r w:rsidR="00993C78" w:rsidRPr="00916481">
        <w:rPr>
          <w:b/>
        </w:rPr>
        <w:t xml:space="preserve"> </w:t>
      </w:r>
      <w:r w:rsidR="00DE2715">
        <w:rPr>
          <w:b/>
        </w:rPr>
        <w:t>điều chỉnh</w:t>
      </w:r>
    </w:p>
    <w:p w14:paraId="4DF6C5FA" w14:textId="221CBD2D" w:rsidR="008F5D3C" w:rsidRPr="0081599F" w:rsidRDefault="008F5D3C" w:rsidP="00B17A3A">
      <w:pPr>
        <w:pStyle w:val="ListParagraph"/>
        <w:numPr>
          <w:ilvl w:val="1"/>
          <w:numId w:val="20"/>
        </w:numPr>
        <w:shd w:val="clear" w:color="auto" w:fill="FFFFFF" w:themeFill="background1"/>
        <w:spacing w:before="120" w:after="120" w:line="276" w:lineRule="auto"/>
        <w:contextualSpacing/>
        <w:outlineLvl w:val="2"/>
        <w:rPr>
          <w:b/>
          <w:i/>
          <w:iCs/>
          <w:szCs w:val="26"/>
          <w:lang w:val="pt-BR"/>
        </w:rPr>
      </w:pPr>
      <w:bookmarkStart w:id="158" w:name="_Toc92282693"/>
      <w:r w:rsidRPr="0081599F">
        <w:rPr>
          <w:b/>
          <w:i/>
          <w:iCs/>
          <w:szCs w:val="26"/>
          <w:lang w:val="pt-BR"/>
        </w:rPr>
        <w:t>Nguồn điệ</w:t>
      </w:r>
      <w:r w:rsidR="004776FE" w:rsidRPr="0081599F">
        <w:rPr>
          <w:b/>
          <w:i/>
          <w:iCs/>
          <w:szCs w:val="26"/>
          <w:lang w:val="pt-BR"/>
        </w:rPr>
        <w:t>n</w:t>
      </w:r>
      <w:bookmarkEnd w:id="158"/>
    </w:p>
    <w:p w14:paraId="0F15F452" w14:textId="39988ABB" w:rsidR="001333C7" w:rsidRDefault="00CD3B6A" w:rsidP="001D31DA">
      <w:pPr>
        <w:pStyle w:val="1Kieu01-"/>
        <w:numPr>
          <w:ilvl w:val="0"/>
          <w:numId w:val="0"/>
        </w:numPr>
        <w:spacing w:after="120" w:line="360" w:lineRule="exact"/>
        <w:ind w:firstLine="709"/>
        <w:rPr>
          <w:lang w:val="it-IT"/>
        </w:rPr>
      </w:pPr>
      <w:bookmarkStart w:id="159" w:name="_Hlk482103179"/>
      <w:bookmarkStart w:id="160" w:name="_Hlk482178678"/>
      <w:r w:rsidRPr="001A19CC">
        <w:rPr>
          <w:lang w:val="it-IT"/>
        </w:rPr>
        <w:t>- Nguồn điện cấp cho dự án dự kiến được lấy từ đường dây 22kV chạy ngang qua phía Tây Bắc của dự án</w:t>
      </w:r>
      <w:r w:rsidR="00123A19" w:rsidRPr="005C52FF">
        <w:rPr>
          <w:lang w:val="it-IT"/>
        </w:rPr>
        <w:t>.</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3450"/>
        <w:gridCol w:w="3626"/>
      </w:tblGrid>
      <w:tr w:rsidR="00AF1438" w:rsidRPr="001D31DA" w14:paraId="7642D429" w14:textId="77777777" w:rsidTr="001D31DA">
        <w:tc>
          <w:tcPr>
            <w:tcW w:w="1191" w:type="pct"/>
            <w:vAlign w:val="center"/>
          </w:tcPr>
          <w:p w14:paraId="22B86E99" w14:textId="77777777" w:rsidR="00AF1438" w:rsidRPr="001D31DA" w:rsidRDefault="00AF1438" w:rsidP="001D31DA">
            <w:pPr>
              <w:tabs>
                <w:tab w:val="left" w:pos="159"/>
              </w:tabs>
              <w:spacing w:line="340" w:lineRule="exact"/>
              <w:ind w:firstLine="69"/>
              <w:jc w:val="center"/>
              <w:rPr>
                <w:sz w:val="24"/>
              </w:rPr>
            </w:pPr>
          </w:p>
        </w:tc>
        <w:tc>
          <w:tcPr>
            <w:tcW w:w="1857" w:type="pct"/>
            <w:vAlign w:val="center"/>
          </w:tcPr>
          <w:p w14:paraId="1877B16F" w14:textId="77777777" w:rsidR="00AF1438" w:rsidRPr="001D31DA" w:rsidRDefault="00AF1438" w:rsidP="001D31DA">
            <w:pPr>
              <w:autoSpaceDE w:val="0"/>
              <w:autoSpaceDN w:val="0"/>
              <w:adjustRightInd w:val="0"/>
              <w:spacing w:line="340" w:lineRule="exact"/>
              <w:rPr>
                <w:sz w:val="24"/>
              </w:rPr>
            </w:pPr>
            <w:r w:rsidRPr="001D31DA">
              <w:rPr>
                <w:sz w:val="24"/>
              </w:rPr>
              <w:t>Theo Quy hoạch phê duyệt</w:t>
            </w:r>
          </w:p>
        </w:tc>
        <w:tc>
          <w:tcPr>
            <w:tcW w:w="1952" w:type="pct"/>
            <w:vAlign w:val="center"/>
          </w:tcPr>
          <w:p w14:paraId="42DEBE99" w14:textId="77777777" w:rsidR="00AF1438" w:rsidRPr="001D31DA" w:rsidRDefault="00AF1438" w:rsidP="001D31DA">
            <w:pPr>
              <w:autoSpaceDE w:val="0"/>
              <w:autoSpaceDN w:val="0"/>
              <w:adjustRightInd w:val="0"/>
              <w:spacing w:line="340" w:lineRule="exact"/>
              <w:ind w:firstLine="69"/>
              <w:rPr>
                <w:sz w:val="24"/>
              </w:rPr>
            </w:pPr>
            <w:r w:rsidRPr="001D31DA">
              <w:rPr>
                <w:sz w:val="24"/>
              </w:rPr>
              <w:t>Theo Quy hoạch điều chỉnh</w:t>
            </w:r>
          </w:p>
        </w:tc>
      </w:tr>
      <w:tr w:rsidR="00AF1438" w:rsidRPr="001D31DA" w14:paraId="65930EF3" w14:textId="77777777" w:rsidTr="001D31DA">
        <w:tc>
          <w:tcPr>
            <w:tcW w:w="1191" w:type="pct"/>
            <w:vAlign w:val="center"/>
          </w:tcPr>
          <w:p w14:paraId="7CD22E43" w14:textId="3CFA3FFF" w:rsidR="00AF1438" w:rsidRPr="001D31DA" w:rsidRDefault="00AF1438" w:rsidP="001D31DA">
            <w:pPr>
              <w:autoSpaceDE w:val="0"/>
              <w:autoSpaceDN w:val="0"/>
              <w:adjustRightInd w:val="0"/>
              <w:spacing w:line="340" w:lineRule="exact"/>
              <w:ind w:firstLine="69"/>
              <w:jc w:val="center"/>
              <w:rPr>
                <w:sz w:val="24"/>
              </w:rPr>
            </w:pPr>
            <w:r w:rsidRPr="001D31DA">
              <w:rPr>
                <w:sz w:val="24"/>
              </w:rPr>
              <w:t>Tổng công suất</w:t>
            </w:r>
          </w:p>
        </w:tc>
        <w:tc>
          <w:tcPr>
            <w:tcW w:w="1857" w:type="pct"/>
            <w:vAlign w:val="center"/>
          </w:tcPr>
          <w:p w14:paraId="2645CCD5" w14:textId="39FC7F32" w:rsidR="00AF1438" w:rsidRPr="001D31DA" w:rsidRDefault="00AF1438" w:rsidP="001D31DA">
            <w:pPr>
              <w:autoSpaceDE w:val="0"/>
              <w:autoSpaceDN w:val="0"/>
              <w:adjustRightInd w:val="0"/>
              <w:spacing w:line="340" w:lineRule="exact"/>
              <w:ind w:firstLine="69"/>
              <w:jc w:val="center"/>
              <w:rPr>
                <w:sz w:val="24"/>
              </w:rPr>
            </w:pPr>
            <w:r w:rsidRPr="001D31DA">
              <w:rPr>
                <w:sz w:val="24"/>
              </w:rPr>
              <w:t>2.038kVA</w:t>
            </w:r>
          </w:p>
        </w:tc>
        <w:tc>
          <w:tcPr>
            <w:tcW w:w="1952" w:type="pct"/>
            <w:vAlign w:val="center"/>
          </w:tcPr>
          <w:p w14:paraId="5ECFD108" w14:textId="7597AEC4" w:rsidR="00AF1438" w:rsidRPr="00DA7B31" w:rsidRDefault="00DA7B31" w:rsidP="001D31DA">
            <w:pPr>
              <w:autoSpaceDE w:val="0"/>
              <w:autoSpaceDN w:val="0"/>
              <w:adjustRightInd w:val="0"/>
              <w:spacing w:line="340" w:lineRule="exact"/>
              <w:ind w:firstLine="69"/>
              <w:jc w:val="center"/>
              <w:rPr>
                <w:color w:val="FF0000"/>
                <w:sz w:val="24"/>
              </w:rPr>
            </w:pPr>
            <w:r w:rsidRPr="00DA7B31">
              <w:rPr>
                <w:color w:val="FF0000"/>
                <w:sz w:val="24"/>
              </w:rPr>
              <w:t>7.970</w:t>
            </w:r>
            <w:r w:rsidR="00AF1438" w:rsidRPr="00DA7B31">
              <w:rPr>
                <w:color w:val="FF0000"/>
                <w:sz w:val="24"/>
              </w:rPr>
              <w:t>kVA</w:t>
            </w:r>
          </w:p>
        </w:tc>
      </w:tr>
      <w:tr w:rsidR="00AF1438" w:rsidRPr="001D31DA" w14:paraId="02FC2210" w14:textId="77777777" w:rsidTr="001D31DA">
        <w:tc>
          <w:tcPr>
            <w:tcW w:w="1191" w:type="pct"/>
            <w:vAlign w:val="center"/>
          </w:tcPr>
          <w:p w14:paraId="55B16175" w14:textId="33C9C75F" w:rsidR="00AF1438" w:rsidRPr="001D31DA" w:rsidRDefault="00AF1438" w:rsidP="001D31DA">
            <w:pPr>
              <w:autoSpaceDE w:val="0"/>
              <w:autoSpaceDN w:val="0"/>
              <w:adjustRightInd w:val="0"/>
              <w:spacing w:line="340" w:lineRule="exact"/>
              <w:ind w:firstLine="69"/>
              <w:jc w:val="center"/>
              <w:rPr>
                <w:sz w:val="24"/>
              </w:rPr>
            </w:pPr>
            <w:r w:rsidRPr="001D31DA">
              <w:rPr>
                <w:sz w:val="24"/>
              </w:rPr>
              <w:t>Số trạm</w:t>
            </w:r>
          </w:p>
        </w:tc>
        <w:tc>
          <w:tcPr>
            <w:tcW w:w="1857" w:type="pct"/>
            <w:vAlign w:val="center"/>
          </w:tcPr>
          <w:p w14:paraId="10F4B5E6" w14:textId="7A474A6C" w:rsidR="00AF1438" w:rsidRPr="001D31DA" w:rsidRDefault="00AF1438" w:rsidP="001D31DA">
            <w:pPr>
              <w:autoSpaceDE w:val="0"/>
              <w:autoSpaceDN w:val="0"/>
              <w:adjustRightInd w:val="0"/>
              <w:spacing w:line="340" w:lineRule="exact"/>
              <w:ind w:firstLine="69"/>
              <w:jc w:val="center"/>
              <w:rPr>
                <w:sz w:val="24"/>
              </w:rPr>
            </w:pPr>
            <w:r w:rsidRPr="001D31DA">
              <w:rPr>
                <w:sz w:val="24"/>
              </w:rPr>
              <w:t>4 trạm</w:t>
            </w:r>
          </w:p>
        </w:tc>
        <w:tc>
          <w:tcPr>
            <w:tcW w:w="1952" w:type="pct"/>
            <w:vAlign w:val="center"/>
          </w:tcPr>
          <w:p w14:paraId="16F2FDB7" w14:textId="266AC1C2" w:rsidR="00AF1438" w:rsidRPr="001D31DA" w:rsidRDefault="00AF1438" w:rsidP="001D31DA">
            <w:pPr>
              <w:autoSpaceDE w:val="0"/>
              <w:autoSpaceDN w:val="0"/>
              <w:adjustRightInd w:val="0"/>
              <w:spacing w:line="340" w:lineRule="exact"/>
              <w:ind w:firstLine="69"/>
              <w:jc w:val="center"/>
              <w:rPr>
                <w:sz w:val="24"/>
              </w:rPr>
            </w:pPr>
            <w:r w:rsidRPr="001D31DA">
              <w:rPr>
                <w:sz w:val="24"/>
              </w:rPr>
              <w:t>11 trạm</w:t>
            </w:r>
          </w:p>
        </w:tc>
      </w:tr>
    </w:tbl>
    <w:p w14:paraId="42307E57" w14:textId="2CF06C4B" w:rsidR="000C1755" w:rsidRPr="005C52FF" w:rsidRDefault="000C1755" w:rsidP="0081599F">
      <w:pPr>
        <w:tabs>
          <w:tab w:val="left" w:pos="1985"/>
          <w:tab w:val="center" w:pos="5387"/>
        </w:tabs>
        <w:spacing w:before="120" w:line="360" w:lineRule="exact"/>
        <w:ind w:firstLine="709"/>
        <w:rPr>
          <w:lang w:val="it-IT"/>
        </w:rPr>
      </w:pPr>
      <w:r>
        <w:rPr>
          <w:szCs w:val="26"/>
        </w:rPr>
        <w:t xml:space="preserve">- </w:t>
      </w:r>
      <w:r w:rsidR="00CD3B6A" w:rsidRPr="001A19CC">
        <w:rPr>
          <w:szCs w:val="26"/>
        </w:rPr>
        <w:t xml:space="preserve">Toàn dự án dụng </w:t>
      </w:r>
      <w:r w:rsidR="00CD3B6A">
        <w:rPr>
          <w:szCs w:val="26"/>
        </w:rPr>
        <w:t>1</w:t>
      </w:r>
      <w:r w:rsidR="000A1BA6">
        <w:rPr>
          <w:szCs w:val="26"/>
        </w:rPr>
        <w:t>1</w:t>
      </w:r>
      <w:r w:rsidR="00CD3B6A" w:rsidRPr="001A19CC">
        <w:rPr>
          <w:szCs w:val="26"/>
        </w:rPr>
        <w:t xml:space="preserve"> trạm biến áp có công suấ</w:t>
      </w:r>
      <w:r w:rsidR="00CD3B6A">
        <w:rPr>
          <w:szCs w:val="26"/>
        </w:rPr>
        <w:t>t từ 320kVA đến 1500kVA.</w:t>
      </w:r>
    </w:p>
    <w:p w14:paraId="596BAE63" w14:textId="77777777" w:rsidR="008F5D3C" w:rsidRPr="005C52FF" w:rsidRDefault="008F5D3C" w:rsidP="00B17A3A">
      <w:pPr>
        <w:pStyle w:val="ListParagraph"/>
        <w:numPr>
          <w:ilvl w:val="1"/>
          <w:numId w:val="20"/>
        </w:numPr>
        <w:shd w:val="clear" w:color="auto" w:fill="FFFFFF" w:themeFill="background1"/>
        <w:spacing w:before="120" w:after="120" w:line="276" w:lineRule="auto"/>
        <w:contextualSpacing/>
        <w:outlineLvl w:val="2"/>
        <w:rPr>
          <w:b/>
          <w:i/>
          <w:iCs/>
          <w:szCs w:val="26"/>
          <w:lang w:val="pt-BR"/>
        </w:rPr>
      </w:pPr>
      <w:bookmarkStart w:id="161" w:name="_Toc92282694"/>
      <w:bookmarkEnd w:id="159"/>
      <w:bookmarkEnd w:id="160"/>
      <w:r w:rsidRPr="005C52FF">
        <w:rPr>
          <w:b/>
          <w:i/>
          <w:iCs/>
          <w:szCs w:val="26"/>
          <w:lang w:val="pt-BR"/>
        </w:rPr>
        <w:t>Lưới điệ</w:t>
      </w:r>
      <w:r w:rsidR="004776FE" w:rsidRPr="005C52FF">
        <w:rPr>
          <w:b/>
          <w:i/>
          <w:iCs/>
          <w:szCs w:val="26"/>
          <w:lang w:val="pt-BR"/>
        </w:rPr>
        <w:t>n trung áp 22kV</w:t>
      </w:r>
      <w:bookmarkEnd w:id="161"/>
    </w:p>
    <w:p w14:paraId="130E038E" w14:textId="77777777" w:rsidR="00E00510" w:rsidRPr="00E00510" w:rsidRDefault="00E00510" w:rsidP="00200265">
      <w:pPr>
        <w:pStyle w:val="1Kieu01-"/>
        <w:numPr>
          <w:ilvl w:val="0"/>
          <w:numId w:val="0"/>
        </w:numPr>
        <w:shd w:val="clear" w:color="auto" w:fill="FFFFFF" w:themeFill="background1"/>
        <w:spacing w:line="276" w:lineRule="auto"/>
        <w:ind w:firstLine="709"/>
        <w:rPr>
          <w:lang w:val="sv-SE"/>
        </w:rPr>
      </w:pPr>
      <w:r w:rsidRPr="00E00510">
        <w:rPr>
          <w:lang w:val="sv-SE"/>
        </w:rPr>
        <w:lastRenderedPageBreak/>
        <w:t>- Nguồn điện cấp cho dự án lấy từ đường dây 22kV hiện trạng trên quốc lộ 9.</w:t>
      </w:r>
    </w:p>
    <w:p w14:paraId="1BAB0E2B" w14:textId="77777777" w:rsidR="002A5262" w:rsidRPr="005C52FF" w:rsidRDefault="00E00510" w:rsidP="00200265">
      <w:pPr>
        <w:pStyle w:val="1Kieu01-"/>
        <w:numPr>
          <w:ilvl w:val="0"/>
          <w:numId w:val="0"/>
        </w:numPr>
        <w:shd w:val="clear" w:color="auto" w:fill="FFFFFF" w:themeFill="background1"/>
        <w:spacing w:line="276" w:lineRule="auto"/>
        <w:ind w:firstLine="709"/>
        <w:rPr>
          <w:lang w:val="sv-SE"/>
        </w:rPr>
      </w:pPr>
      <w:r w:rsidRPr="00E00510">
        <w:rPr>
          <w:lang w:val="sv-SE"/>
        </w:rPr>
        <w:t>- Để đảm bảo mỹ quan khu dự án từ cột điểm đấu trên tuyến đường dây trên không hiện trạng, hạ ngầm cấp đến trạm biến áp dự án. Cáp ngầm sử dụng cáp Cu/XLPE/PVC/DSTA/PVC- 3x95mm2-24kV</w:t>
      </w:r>
      <w:r w:rsidR="00915CAE" w:rsidRPr="005C52FF">
        <w:rPr>
          <w:lang w:val="sv-SE"/>
        </w:rPr>
        <w:t>.</w:t>
      </w:r>
    </w:p>
    <w:p w14:paraId="0C4B4836" w14:textId="77777777" w:rsidR="008F5D3C" w:rsidRPr="005C52FF" w:rsidRDefault="008F5D3C" w:rsidP="00B17A3A">
      <w:pPr>
        <w:pStyle w:val="ListParagraph"/>
        <w:numPr>
          <w:ilvl w:val="1"/>
          <w:numId w:val="20"/>
        </w:numPr>
        <w:shd w:val="clear" w:color="auto" w:fill="FFFFFF" w:themeFill="background1"/>
        <w:spacing w:beforeLines="40" w:before="96" w:afterLines="50" w:after="120" w:line="276" w:lineRule="auto"/>
        <w:contextualSpacing/>
        <w:outlineLvl w:val="2"/>
        <w:rPr>
          <w:b/>
          <w:i/>
          <w:iCs/>
          <w:szCs w:val="26"/>
          <w:lang w:val="pt-BR"/>
        </w:rPr>
      </w:pPr>
      <w:bookmarkStart w:id="162" w:name="_Toc92282695"/>
      <w:r w:rsidRPr="005C52FF">
        <w:rPr>
          <w:b/>
          <w:i/>
          <w:iCs/>
          <w:szCs w:val="26"/>
          <w:lang w:val="pt-BR"/>
        </w:rPr>
        <w:t>Trạm biến áp lưới điệ</w:t>
      </w:r>
      <w:r w:rsidR="004776FE" w:rsidRPr="005C52FF">
        <w:rPr>
          <w:b/>
          <w:i/>
          <w:iCs/>
          <w:szCs w:val="26"/>
          <w:lang w:val="pt-BR"/>
        </w:rPr>
        <w:t>n 22/0,4KV</w:t>
      </w:r>
      <w:bookmarkEnd w:id="162"/>
    </w:p>
    <w:p w14:paraId="3F1E091F" w14:textId="77777777" w:rsidR="00722282" w:rsidRPr="00722282" w:rsidRDefault="00F82C08" w:rsidP="00200265">
      <w:pPr>
        <w:pStyle w:val="1Kieu01-"/>
        <w:numPr>
          <w:ilvl w:val="0"/>
          <w:numId w:val="0"/>
        </w:numPr>
        <w:shd w:val="clear" w:color="auto" w:fill="FFFFFF" w:themeFill="background1"/>
        <w:spacing w:line="276" w:lineRule="auto"/>
        <w:ind w:firstLine="709"/>
        <w:rPr>
          <w:lang w:val="it-IT"/>
        </w:rPr>
      </w:pPr>
      <w:bookmarkStart w:id="163" w:name="_Hlk482179112"/>
      <w:bookmarkStart w:id="164" w:name="_Hlk482103694"/>
      <w:r>
        <w:rPr>
          <w:lang w:val="it-IT"/>
        </w:rPr>
        <w:t xml:space="preserve">- </w:t>
      </w:r>
      <w:r w:rsidR="00722282" w:rsidRPr="00722282">
        <w:rPr>
          <w:lang w:val="it-IT"/>
        </w:rPr>
        <w:t>Các trạm biến áp đặt ngoài trời sử dụng loại trạm kios và trạm cột kiểu kín hợp bộ. Vị trí đặt các trạm phải đảm bảo bán kính phục vụ của lưới điện hạ thế &lt;= 300m.</w:t>
      </w:r>
    </w:p>
    <w:p w14:paraId="7E50CB5E" w14:textId="77777777" w:rsidR="008F5D3C" w:rsidRPr="005C52FF" w:rsidRDefault="00722282" w:rsidP="00200265">
      <w:pPr>
        <w:pStyle w:val="1Kieu01-"/>
        <w:numPr>
          <w:ilvl w:val="0"/>
          <w:numId w:val="0"/>
        </w:numPr>
        <w:shd w:val="clear" w:color="auto" w:fill="FFFFFF" w:themeFill="background1"/>
        <w:spacing w:line="276" w:lineRule="auto"/>
        <w:ind w:firstLine="709"/>
        <w:rPr>
          <w:lang w:val="it-IT"/>
        </w:rPr>
      </w:pPr>
      <w:r w:rsidRPr="00722282">
        <w:rPr>
          <w:lang w:val="it-IT"/>
        </w:rPr>
        <w:t>Vị trí các trạm biến áp được bố trí gần trung tâm phụ tải, khu vực cây xanh gần đường giao thông để tiện thi công và quản lý</w:t>
      </w:r>
      <w:r w:rsidR="008F5D3C" w:rsidRPr="005C52FF">
        <w:rPr>
          <w:lang w:val="it-IT"/>
        </w:rPr>
        <w:t>.</w:t>
      </w:r>
      <w:bookmarkEnd w:id="163"/>
      <w:bookmarkEnd w:id="164"/>
    </w:p>
    <w:p w14:paraId="7C96BE92" w14:textId="77777777" w:rsidR="008F5D3C" w:rsidRPr="005C52FF" w:rsidRDefault="008F5D3C" w:rsidP="00B17A3A">
      <w:pPr>
        <w:pStyle w:val="ListParagraph"/>
        <w:numPr>
          <w:ilvl w:val="1"/>
          <w:numId w:val="20"/>
        </w:numPr>
        <w:shd w:val="clear" w:color="auto" w:fill="FFFFFF" w:themeFill="background1"/>
        <w:spacing w:beforeLines="40" w:before="96" w:afterLines="50" w:after="120" w:line="276" w:lineRule="auto"/>
        <w:contextualSpacing/>
        <w:outlineLvl w:val="2"/>
        <w:rPr>
          <w:b/>
          <w:i/>
          <w:iCs/>
          <w:szCs w:val="26"/>
          <w:lang w:val="pt-BR"/>
        </w:rPr>
      </w:pPr>
      <w:bookmarkStart w:id="165" w:name="_Toc92282696"/>
      <w:r w:rsidRPr="005C52FF">
        <w:rPr>
          <w:b/>
          <w:i/>
          <w:iCs/>
          <w:szCs w:val="26"/>
          <w:lang w:val="pt-BR"/>
        </w:rPr>
        <w:t>Lưới điện hạ thế 0.4KV</w:t>
      </w:r>
      <w:bookmarkEnd w:id="165"/>
    </w:p>
    <w:p w14:paraId="3E19D6C2" w14:textId="77777777" w:rsidR="00A90189" w:rsidRPr="00A90189" w:rsidRDefault="00A90189" w:rsidP="00200265">
      <w:pPr>
        <w:pStyle w:val="1Kieu01-"/>
        <w:numPr>
          <w:ilvl w:val="0"/>
          <w:numId w:val="0"/>
        </w:numPr>
        <w:spacing w:line="276" w:lineRule="auto"/>
        <w:ind w:firstLine="709"/>
        <w:rPr>
          <w:lang w:val="it-IT"/>
        </w:rPr>
      </w:pPr>
      <w:bookmarkStart w:id="166" w:name="_Hlk482103766"/>
      <w:r w:rsidRPr="00A90189">
        <w:rPr>
          <w:lang w:val="it-IT"/>
        </w:rPr>
        <w:t>- Lưới điện hạ áp gồm các tuyến cáp 1KV từ các lộ ra của tủ điện hạ thế trạm biến áp 22/0,4kV đến các tủ phân phối khu vực hoặc đến tủ công tơ.</w:t>
      </w:r>
    </w:p>
    <w:p w14:paraId="0050A3BA" w14:textId="77777777" w:rsidR="00EC190B" w:rsidRPr="005C52FF" w:rsidRDefault="00A90189" w:rsidP="00200265">
      <w:pPr>
        <w:pStyle w:val="1Kieu01-"/>
        <w:numPr>
          <w:ilvl w:val="0"/>
          <w:numId w:val="0"/>
        </w:numPr>
        <w:spacing w:line="276" w:lineRule="auto"/>
        <w:ind w:firstLine="709"/>
        <w:rPr>
          <w:lang w:val="it-IT"/>
        </w:rPr>
      </w:pPr>
      <w:r w:rsidRPr="00A90189">
        <w:rPr>
          <w:lang w:val="it-IT"/>
        </w:rPr>
        <w:t>- Cấp điện từ tủ hạ áp trạm biến áp tới tủ phân phối tổng và tủ công tơ điện sử dụng cáp ngầm Cu/XLPE/DSTA/PVC luồn trong ống HDPE đi trong rãnh cáp</w:t>
      </w:r>
      <w:r w:rsidR="00EC190B" w:rsidRPr="005C52FF">
        <w:rPr>
          <w:lang w:val="it-IT"/>
        </w:rPr>
        <w:t>.</w:t>
      </w:r>
    </w:p>
    <w:p w14:paraId="30A5C27B" w14:textId="77777777" w:rsidR="008F5D3C" w:rsidRPr="005C52FF" w:rsidRDefault="008F5D3C" w:rsidP="00B17A3A">
      <w:pPr>
        <w:pStyle w:val="ListParagraph"/>
        <w:numPr>
          <w:ilvl w:val="1"/>
          <w:numId w:val="20"/>
        </w:numPr>
        <w:shd w:val="clear" w:color="auto" w:fill="FFFFFF" w:themeFill="background1"/>
        <w:spacing w:beforeLines="40" w:before="96" w:afterLines="50" w:after="120" w:line="278" w:lineRule="auto"/>
        <w:contextualSpacing/>
        <w:outlineLvl w:val="2"/>
        <w:rPr>
          <w:b/>
          <w:i/>
          <w:iCs/>
          <w:szCs w:val="26"/>
          <w:lang w:val="pt-BR"/>
        </w:rPr>
      </w:pPr>
      <w:bookmarkStart w:id="167" w:name="_Toc92282697"/>
      <w:bookmarkEnd w:id="166"/>
      <w:r w:rsidRPr="005C52FF">
        <w:rPr>
          <w:b/>
          <w:i/>
          <w:iCs/>
          <w:szCs w:val="26"/>
          <w:lang w:val="pt-BR"/>
        </w:rPr>
        <w:t>Lưới điện chiế</w:t>
      </w:r>
      <w:r w:rsidR="004776FE" w:rsidRPr="005C52FF">
        <w:rPr>
          <w:b/>
          <w:i/>
          <w:iCs/>
          <w:szCs w:val="26"/>
          <w:lang w:val="pt-BR"/>
        </w:rPr>
        <w:t>u sáng</w:t>
      </w:r>
      <w:bookmarkEnd w:id="167"/>
    </w:p>
    <w:p w14:paraId="6222AD18" w14:textId="77777777" w:rsidR="00123A19" w:rsidRPr="005C52FF" w:rsidRDefault="00123A19" w:rsidP="00200265">
      <w:pPr>
        <w:pStyle w:val="1Kieu01-"/>
        <w:spacing w:line="278" w:lineRule="auto"/>
        <w:ind w:left="0" w:firstLine="709"/>
        <w:rPr>
          <w:lang w:val="it-IT"/>
        </w:rPr>
      </w:pPr>
      <w:bookmarkStart w:id="168" w:name="_Hlk482178945"/>
      <w:bookmarkStart w:id="169" w:name="_Hlk482103779"/>
      <w:r w:rsidRPr="005C52FF">
        <w:rPr>
          <w:lang w:val="it-IT"/>
        </w:rPr>
        <w:t>Nguồn điện cấp cho chiếu sáng đèn đường giao thông được lấy từ các trạm biến áp 22/0,4kv của dự án.</w:t>
      </w:r>
    </w:p>
    <w:p w14:paraId="675753B9" w14:textId="77777777" w:rsidR="00EC190B" w:rsidRPr="005C52FF" w:rsidRDefault="00123A19" w:rsidP="00200265">
      <w:pPr>
        <w:pStyle w:val="1Kieu01-"/>
        <w:spacing w:line="278" w:lineRule="auto"/>
        <w:ind w:left="0" w:firstLine="709"/>
        <w:rPr>
          <w:lang w:val="it-IT"/>
        </w:rPr>
      </w:pPr>
      <w:r w:rsidRPr="005C52FF">
        <w:rPr>
          <w:lang w:val="it-IT"/>
        </w:rPr>
        <w:t>Lưới điện chiếu sáng được bố trí đi ngầm trên vỉa hè. Cáp chiếu sáng được bọc cách điện XLPE, vỏ bọc PVC, lớp giáp băng thép bảo vệ DSTA, được luồn trong ống nhựa HDPE và chôn trực tiếp trong đất</w:t>
      </w:r>
      <w:r w:rsidR="00EC190B" w:rsidRPr="005C52FF">
        <w:rPr>
          <w:lang w:val="it-IT"/>
        </w:rPr>
        <w:t>.</w:t>
      </w:r>
    </w:p>
    <w:p w14:paraId="1C33D087" w14:textId="43D246E9" w:rsidR="004E7D30" w:rsidRPr="005C52FF" w:rsidRDefault="004E7D30" w:rsidP="0081599F">
      <w:pPr>
        <w:pStyle w:val="Heading2"/>
        <w:numPr>
          <w:ilvl w:val="0"/>
          <w:numId w:val="20"/>
        </w:numPr>
      </w:pPr>
      <w:bookmarkStart w:id="170" w:name="_Toc92282698"/>
      <w:bookmarkEnd w:id="168"/>
      <w:bookmarkEnd w:id="169"/>
      <w:r w:rsidRPr="005C52FF">
        <w:t>Quy hoạch hệ thống chiếu sáng</w:t>
      </w:r>
      <w:bookmarkEnd w:id="170"/>
      <w:r w:rsidR="00993C78" w:rsidRPr="005C52FF">
        <w:rPr>
          <w:lang w:val="en-US"/>
        </w:rPr>
        <w:t xml:space="preserve"> </w:t>
      </w:r>
      <w:r w:rsidR="00DE2715">
        <w:rPr>
          <w:lang w:val="en-US"/>
        </w:rPr>
        <w:t>điều chỉnh</w:t>
      </w:r>
    </w:p>
    <w:p w14:paraId="0AD3893D" w14:textId="77777777" w:rsidR="00353BC4" w:rsidRDefault="00353BC4" w:rsidP="00353BC4">
      <w:pPr>
        <w:pStyle w:val="DAUDONG"/>
        <w:spacing w:line="278" w:lineRule="auto"/>
        <w:ind w:firstLine="709"/>
      </w:pPr>
      <w:r>
        <w:t>- Hệ thống chiếu sáng dùng mạng điện 3 pha 4 dây có trung tính nối đất. Nguồn điện được lấy từ TBA trong khu dự án.</w:t>
      </w:r>
    </w:p>
    <w:p w14:paraId="7044937E" w14:textId="77777777" w:rsidR="00353BC4" w:rsidRDefault="00353BC4" w:rsidP="00353BC4">
      <w:pPr>
        <w:pStyle w:val="DAUDONG"/>
        <w:spacing w:line="278" w:lineRule="auto"/>
        <w:ind w:firstLine="709"/>
      </w:pPr>
      <w:r>
        <w:t>- Bố trí đèn đường: Đèn được bố trí một bên đường với những tuyến đường rộng 6m, 7,5m sử dụng đèn cao 8m, với tuyến đường rộng 10,5m sử dụng đèn cao 11m (Chi tiết cụ thể xem trên bản vẽ cấp điện chiếu sáng).</w:t>
      </w:r>
    </w:p>
    <w:p w14:paraId="11DB3AAB" w14:textId="77777777" w:rsidR="00353BC4" w:rsidRDefault="00353BC4" w:rsidP="00353BC4">
      <w:pPr>
        <w:pStyle w:val="DAUDONG"/>
        <w:spacing w:line="278" w:lineRule="auto"/>
        <w:ind w:firstLine="709"/>
      </w:pPr>
      <w:r>
        <w:t>- Cột đèn: Sử dụng cột đèn bằng thép với chiều cao 8m - 11m và khoảng cách trung bình 20-35m/cột.</w:t>
      </w:r>
    </w:p>
    <w:p w14:paraId="22666932" w14:textId="77777777" w:rsidR="00353BC4" w:rsidRDefault="00353BC4" w:rsidP="00353BC4">
      <w:pPr>
        <w:pStyle w:val="DAUDONG"/>
        <w:spacing w:line="278" w:lineRule="auto"/>
        <w:ind w:firstLine="709"/>
      </w:pPr>
      <w:r>
        <w:t>- Hệ thống chiếu sáng cảnh quan công viên đường dạo sử dụng chủng loại đèn trang trí cao 4m, đèn nấm, đèn âm đất, đèn hắt… vừa đảm bảo mỹ quan vừa bảo bảo đủ ánh sáng cho an ninh trật tự.</w:t>
      </w:r>
    </w:p>
    <w:p w14:paraId="4DDE6A0C" w14:textId="77777777" w:rsidR="00892DF8" w:rsidRPr="005C52FF" w:rsidRDefault="00353BC4" w:rsidP="00353BC4">
      <w:pPr>
        <w:pStyle w:val="DAUDONG"/>
        <w:spacing w:line="278" w:lineRule="auto"/>
        <w:ind w:firstLine="709"/>
      </w:pPr>
      <w:r>
        <w:t>- Hệ thống chiếu sáng được điều khiển tự động từ tủ chiếu sáng. Cáp cấp nguồn cho tủ chiếu sáng và đèn chiếu sáng dùng cáp Cu/XLPE/PVC/DSTA/PVC 4x16 và 4x10mm</w:t>
      </w:r>
      <w:r w:rsidRPr="008126D3">
        <w:rPr>
          <w:vertAlign w:val="superscript"/>
        </w:rPr>
        <w:t>2</w:t>
      </w:r>
      <w:r>
        <w:t>.</w:t>
      </w:r>
    </w:p>
    <w:p w14:paraId="689721C1" w14:textId="0856DAF7" w:rsidR="008F5D3C" w:rsidRPr="005C52FF" w:rsidRDefault="008F5D3C" w:rsidP="0081599F">
      <w:pPr>
        <w:pStyle w:val="Heading2"/>
        <w:numPr>
          <w:ilvl w:val="0"/>
          <w:numId w:val="20"/>
        </w:numPr>
      </w:pPr>
      <w:bookmarkStart w:id="171" w:name="_Toc517526712"/>
      <w:bookmarkStart w:id="172" w:name="_Toc92282699"/>
      <w:r w:rsidRPr="005C52FF">
        <w:lastRenderedPageBreak/>
        <w:t>Quy hoạch hệ thống thông tin liên lạc</w:t>
      </w:r>
      <w:bookmarkEnd w:id="171"/>
      <w:bookmarkEnd w:id="172"/>
      <w:r w:rsidR="00993C78" w:rsidRPr="005C52FF">
        <w:rPr>
          <w:lang w:val="en-US"/>
        </w:rPr>
        <w:t xml:space="preserve"> </w:t>
      </w:r>
      <w:r w:rsidR="00DE2715">
        <w:rPr>
          <w:lang w:val="en-US"/>
        </w:rPr>
        <w:t>điều chỉnh</w:t>
      </w:r>
    </w:p>
    <w:p w14:paraId="08F6C953" w14:textId="5C3C7C0E" w:rsidR="00BB2877" w:rsidRDefault="00BB2877" w:rsidP="00BB2877">
      <w:pPr>
        <w:pStyle w:val="DAUDONG"/>
        <w:spacing w:line="278" w:lineRule="auto"/>
        <w:ind w:firstLine="709"/>
      </w:pPr>
      <w:r>
        <w:t xml:space="preserve">Nguồn cấp: Điểm đấu nối thông tin liên lạc được lấy từ trạm vệ tinh gần nhất, </w:t>
      </w:r>
      <w:r w:rsidRPr="00EA05FE">
        <w:rPr>
          <w:color w:val="0000FF"/>
        </w:rPr>
        <w:t xml:space="preserve">Dự kiến đấu nối tại 2 điểm nằm trên đường </w:t>
      </w:r>
      <w:r w:rsidR="008E63C2" w:rsidRPr="00EA05FE">
        <w:rPr>
          <w:color w:val="0000FF"/>
        </w:rPr>
        <w:t>quốc lộ 9</w:t>
      </w:r>
      <w:r w:rsidRPr="00EA05FE">
        <w:rPr>
          <w:color w:val="0000FF"/>
        </w:rPr>
        <w:t>.</w:t>
      </w:r>
    </w:p>
    <w:p w14:paraId="7E963151" w14:textId="77777777" w:rsidR="00BB2877" w:rsidRDefault="00BB2877" w:rsidP="00BB2877">
      <w:pPr>
        <w:pStyle w:val="DAUDONG"/>
        <w:spacing w:line="278" w:lineRule="auto"/>
        <w:ind w:firstLine="709"/>
      </w:pPr>
      <w:r>
        <w:t xml:space="preserve">Bố trí các tủ thông tin khu vực cấp cho dự án được đặt tại khu vực cây xanh, gần khu vực đường giao thông thuận lợi cho công tác vận hành và quản lý. </w:t>
      </w:r>
    </w:p>
    <w:p w14:paraId="62EEEB28" w14:textId="77777777" w:rsidR="009875A5" w:rsidRPr="005C52FF" w:rsidRDefault="00BB2877" w:rsidP="00BB2877">
      <w:pPr>
        <w:pStyle w:val="DAUDONG"/>
        <w:spacing w:line="278" w:lineRule="auto"/>
        <w:ind w:firstLine="709"/>
        <w:rPr>
          <w:b/>
        </w:rPr>
      </w:pPr>
      <w:r>
        <w:t>Bố trí các hố ga, bể cáp để kéo cáp cho các tuyến trục chính thông tin và bố trí các ganivo kéo cáp thuê bao đến từng phân lô. Đối với tuyến trục chính sử dụng 02 ống uPVC 110, tuyến trục nhánh cấp đến thuê bao sử dụng 02 ống uPVC 61</w:t>
      </w:r>
      <w:r w:rsidR="000A4C00" w:rsidRPr="005C52FF">
        <w:t>.</w:t>
      </w:r>
    </w:p>
    <w:p w14:paraId="02C04BC1" w14:textId="77777777" w:rsidR="009875A5" w:rsidRDefault="009875A5" w:rsidP="00761C10">
      <w:pPr>
        <w:pStyle w:val="ListParagraph"/>
        <w:shd w:val="clear" w:color="auto" w:fill="FFFFFF" w:themeFill="background1"/>
        <w:spacing w:beforeLines="40" w:before="96" w:afterLines="50" w:after="120" w:line="278" w:lineRule="auto"/>
        <w:ind w:left="0"/>
        <w:contextualSpacing/>
        <w:rPr>
          <w:b/>
          <w:szCs w:val="26"/>
        </w:rPr>
      </w:pPr>
    </w:p>
    <w:p w14:paraId="5F161A7C" w14:textId="70D99F95" w:rsidR="00C310E1" w:rsidRPr="005C52FF" w:rsidRDefault="00C310E1" w:rsidP="00C310E1">
      <w:pPr>
        <w:pStyle w:val="Heading2"/>
        <w:numPr>
          <w:ilvl w:val="0"/>
          <w:numId w:val="20"/>
        </w:numPr>
      </w:pPr>
      <w:r>
        <w:rPr>
          <w:lang w:val="en-US"/>
        </w:rPr>
        <w:t>Các nội dung khác</w:t>
      </w:r>
    </w:p>
    <w:p w14:paraId="45D48EC8" w14:textId="64101849" w:rsidR="00C310E1" w:rsidRPr="005C52FF" w:rsidRDefault="00C310E1" w:rsidP="00C310E1">
      <w:pPr>
        <w:pStyle w:val="ListParagraph"/>
        <w:shd w:val="clear" w:color="auto" w:fill="FFFFFF" w:themeFill="background1"/>
        <w:spacing w:beforeLines="40" w:before="96" w:afterLines="50" w:after="120" w:line="278" w:lineRule="auto"/>
        <w:ind w:left="0" w:firstLine="408"/>
        <w:contextualSpacing/>
        <w:rPr>
          <w:b/>
          <w:szCs w:val="26"/>
        </w:rPr>
        <w:sectPr w:rsidR="00C310E1" w:rsidRPr="005C52FF" w:rsidSect="00AE6DC2">
          <w:pgSz w:w="11909" w:h="16834" w:code="9"/>
          <w:pgMar w:top="1446" w:right="1138" w:bottom="1138" w:left="1699" w:header="900" w:footer="408" w:gutter="0"/>
          <w:cols w:space="720"/>
          <w:docGrid w:linePitch="360"/>
        </w:sectPr>
      </w:pPr>
      <w:r>
        <w:rPr>
          <w:iCs/>
          <w:sz w:val="27"/>
          <w:szCs w:val="27"/>
          <w:lang w:val="sv-SE"/>
        </w:rPr>
        <w:t xml:space="preserve">    </w:t>
      </w:r>
      <w:r w:rsidRPr="00C70F46">
        <w:rPr>
          <w:iCs/>
          <w:sz w:val="27"/>
          <w:szCs w:val="27"/>
          <w:lang w:val="sv-SE"/>
        </w:rPr>
        <w:t xml:space="preserve">Các nội dung không điều chỉnh thực hiện theo </w:t>
      </w:r>
      <w:r w:rsidRPr="00C70F46">
        <w:rPr>
          <w:iCs/>
          <w:sz w:val="27"/>
          <w:szCs w:val="27"/>
        </w:rPr>
        <w:t xml:space="preserve">số </w:t>
      </w:r>
      <w:r>
        <w:rPr>
          <w:iCs/>
          <w:sz w:val="27"/>
          <w:szCs w:val="27"/>
        </w:rPr>
        <w:t>904</w:t>
      </w:r>
      <w:r w:rsidRPr="00C70F46">
        <w:rPr>
          <w:iCs/>
          <w:sz w:val="27"/>
          <w:szCs w:val="27"/>
        </w:rPr>
        <w:t>/QĐ-UB</w:t>
      </w:r>
      <w:r>
        <w:rPr>
          <w:iCs/>
          <w:sz w:val="27"/>
          <w:szCs w:val="27"/>
        </w:rPr>
        <w:t>ND</w:t>
      </w:r>
      <w:r w:rsidRPr="00C70F46">
        <w:rPr>
          <w:iCs/>
          <w:sz w:val="27"/>
          <w:szCs w:val="27"/>
        </w:rPr>
        <w:t xml:space="preserve"> ngày </w:t>
      </w:r>
      <w:r>
        <w:rPr>
          <w:iCs/>
          <w:sz w:val="27"/>
          <w:szCs w:val="27"/>
        </w:rPr>
        <w:t>01/4</w:t>
      </w:r>
      <w:r w:rsidRPr="00C70F46">
        <w:rPr>
          <w:iCs/>
          <w:sz w:val="27"/>
          <w:szCs w:val="27"/>
        </w:rPr>
        <w:t>/20</w:t>
      </w:r>
      <w:r>
        <w:rPr>
          <w:iCs/>
          <w:sz w:val="27"/>
          <w:szCs w:val="27"/>
        </w:rPr>
        <w:t>21</w:t>
      </w:r>
      <w:r w:rsidRPr="00C70F46">
        <w:rPr>
          <w:iCs/>
          <w:sz w:val="27"/>
          <w:szCs w:val="27"/>
        </w:rPr>
        <w:t xml:space="preserve"> của UBND tỉnh phê duyệt </w:t>
      </w:r>
      <w:r>
        <w:rPr>
          <w:iCs/>
          <w:sz w:val="27"/>
          <w:szCs w:val="27"/>
        </w:rPr>
        <w:t>Q</w:t>
      </w:r>
      <w:r w:rsidRPr="00C70F46">
        <w:rPr>
          <w:iCs/>
          <w:sz w:val="27"/>
          <w:szCs w:val="27"/>
        </w:rPr>
        <w:t>uy hoạch chi tiết</w:t>
      </w:r>
      <w:r>
        <w:rPr>
          <w:iCs/>
          <w:sz w:val="27"/>
          <w:szCs w:val="27"/>
        </w:rPr>
        <w:t xml:space="preserve"> xây dựng tỷ lệ 1/500</w:t>
      </w:r>
      <w:r w:rsidRPr="00C70F46">
        <w:rPr>
          <w:iCs/>
          <w:sz w:val="27"/>
          <w:szCs w:val="27"/>
        </w:rPr>
        <w:t xml:space="preserve"> </w:t>
      </w:r>
      <w:r>
        <w:rPr>
          <w:iCs/>
          <w:sz w:val="27"/>
          <w:szCs w:val="27"/>
        </w:rPr>
        <w:t>các khu chức năng đô thị dọc hai bờ sông Hiếu, thành phố Đông Hà.</w:t>
      </w:r>
    </w:p>
    <w:p w14:paraId="1C052B07" w14:textId="1D88188B" w:rsidR="004E2F0D" w:rsidRPr="005C52FF" w:rsidRDefault="00E64619" w:rsidP="00AB3AE7">
      <w:pPr>
        <w:pStyle w:val="Heading1"/>
      </w:pPr>
      <w:r>
        <w:lastRenderedPageBreak/>
        <w:t>XÂY DỰNG NHÀ THÔ</w:t>
      </w:r>
    </w:p>
    <w:p w14:paraId="72F4306C" w14:textId="715901A5" w:rsidR="00E64619" w:rsidRDefault="00E64619" w:rsidP="00E64619">
      <w:pPr>
        <w:spacing w:before="0" w:line="360" w:lineRule="exact"/>
        <w:ind w:firstLine="709"/>
        <w:rPr>
          <w:color w:val="001A33"/>
          <w:szCs w:val="26"/>
          <w:shd w:val="clear" w:color="auto" w:fill="FFFFFF"/>
        </w:rPr>
      </w:pPr>
      <w:r w:rsidRPr="000B20CE">
        <w:rPr>
          <w:szCs w:val="26"/>
          <w:highlight w:val="yellow"/>
        </w:rPr>
        <w:t xml:space="preserve">- </w:t>
      </w:r>
      <w:r w:rsidRPr="000B20CE">
        <w:rPr>
          <w:color w:val="001A33"/>
          <w:szCs w:val="26"/>
          <w:shd w:val="clear" w:color="auto" w:fill="FFFFFF"/>
        </w:rPr>
        <w:t>Mặt tiền trục đường Bà Triệu</w:t>
      </w:r>
      <w:r>
        <w:rPr>
          <w:color w:val="001A33"/>
          <w:szCs w:val="26"/>
          <w:shd w:val="clear" w:color="auto" w:fill="FFFFFF"/>
        </w:rPr>
        <w:t xml:space="preserve"> và đường mặt cắt 30m nối đường Bà Triệu với Quốc Lộ 9</w:t>
      </w:r>
      <w:r w:rsidRPr="000B20CE">
        <w:rPr>
          <w:color w:val="001A33"/>
          <w:szCs w:val="26"/>
          <w:shd w:val="clear" w:color="auto" w:fill="FFFFFF"/>
        </w:rPr>
        <w:t xml:space="preserve"> là trục đường </w:t>
      </w:r>
      <w:r>
        <w:rPr>
          <w:color w:val="001A33"/>
          <w:szCs w:val="26"/>
          <w:shd w:val="clear" w:color="auto" w:fill="FFFFFF"/>
        </w:rPr>
        <w:t xml:space="preserve">chính và đường </w:t>
      </w:r>
      <w:r w:rsidRPr="000B20CE">
        <w:rPr>
          <w:color w:val="001A33"/>
          <w:szCs w:val="26"/>
          <w:shd w:val="clear" w:color="auto" w:fill="FFFFFF"/>
        </w:rPr>
        <w:t>liên khu vực</w:t>
      </w:r>
      <w:r>
        <w:rPr>
          <w:color w:val="001A33"/>
          <w:szCs w:val="26"/>
          <w:shd w:val="clear" w:color="auto" w:fill="FFFFFF"/>
        </w:rPr>
        <w:t xml:space="preserve">, </w:t>
      </w:r>
      <w:r w:rsidRPr="000B20CE">
        <w:rPr>
          <w:color w:val="001A33"/>
          <w:szCs w:val="26"/>
          <w:shd w:val="clear" w:color="auto" w:fill="FFFFFF"/>
        </w:rPr>
        <w:t xml:space="preserve">là trục đường cảnh quan </w:t>
      </w:r>
      <w:r>
        <w:rPr>
          <w:color w:val="001A33"/>
          <w:szCs w:val="26"/>
          <w:shd w:val="clear" w:color="auto" w:fill="FFFFFF"/>
        </w:rPr>
        <w:t>tạo điểm nhấn kiến trúc dọc</w:t>
      </w:r>
      <w:r w:rsidRPr="000B20CE">
        <w:rPr>
          <w:color w:val="001A33"/>
          <w:szCs w:val="26"/>
          <w:shd w:val="clear" w:color="auto" w:fill="FFFFFF"/>
        </w:rPr>
        <w:t xml:space="preserve"> bờ sông Hiếu</w:t>
      </w:r>
      <w:r>
        <w:rPr>
          <w:color w:val="001A33"/>
          <w:szCs w:val="26"/>
          <w:shd w:val="clear" w:color="auto" w:fill="FFFFFF"/>
        </w:rPr>
        <w:t>. Căn cứ</w:t>
      </w:r>
      <w:r w:rsidRPr="000B20CE">
        <w:rPr>
          <w:color w:val="001A33"/>
          <w:szCs w:val="26"/>
          <w:shd w:val="clear" w:color="auto" w:fill="FFFFFF"/>
        </w:rPr>
        <w:t xml:space="preserve"> theo đúng quy định tại điểm 2, khoản 17, Điều 1, Nghị định 148/2020/NĐ-CP ngày 18/12/2020 của Chính phủ và Điều 11 Thông tư 20/2013/TTLT-BXD-BNV ngày 21/11/2013 của Bộ Xây dựng – Bộ Nội vụ hướng dẫn Nghị định 11/2013/NĐ-CP ngày 14/01/2013/NĐ-CP về quản lý đầu tư phát triển đô thị.</w:t>
      </w:r>
    </w:p>
    <w:p w14:paraId="1CF2983F" w14:textId="226CEA41" w:rsidR="00E64619" w:rsidRDefault="00E64619" w:rsidP="00E64619">
      <w:pPr>
        <w:spacing w:before="0" w:line="360" w:lineRule="exact"/>
        <w:ind w:firstLine="709"/>
        <w:rPr>
          <w:color w:val="001A33"/>
          <w:szCs w:val="26"/>
          <w:shd w:val="clear" w:color="auto" w:fill="FFFFFF"/>
        </w:rPr>
      </w:pPr>
      <w:r>
        <w:rPr>
          <w:color w:val="001A33"/>
          <w:szCs w:val="26"/>
          <w:shd w:val="clear" w:color="auto" w:fill="FFFFFF"/>
        </w:rPr>
        <w:t>- Bên cạnh đó, trong điều kiện khó khăn, nhu cầu mua nhà trên thị trường còn hẹn chế. Đề xuất khu vực phải xây nhà thô, hoàn thiện mặt ngoài tối thiểu 32,5% trên đất ở thương mại mới (các lô dự kiến xây nhà gồm: dãy 1 ô BT-02; BT-03; BT-05; BT-06; BT-07 và 0</w:t>
      </w:r>
      <w:r w:rsidR="00562CDB">
        <w:rPr>
          <w:color w:val="001A33"/>
          <w:szCs w:val="26"/>
          <w:shd w:val="clear" w:color="auto" w:fill="FFFFFF"/>
        </w:rPr>
        <w:t>2 lô LK-03; 02 lô LK-05</w:t>
      </w:r>
      <w:r>
        <w:rPr>
          <w:color w:val="001A33"/>
          <w:szCs w:val="26"/>
          <w:shd w:val="clear" w:color="auto" w:fill="FFFFFF"/>
        </w:rPr>
        <w:t>)</w:t>
      </w:r>
    </w:p>
    <w:p w14:paraId="7AC07964" w14:textId="77777777" w:rsidR="00E64619" w:rsidRDefault="00E64619" w:rsidP="00200265">
      <w:pPr>
        <w:ind w:firstLine="709"/>
      </w:pPr>
    </w:p>
    <w:p w14:paraId="1D3A7A17" w14:textId="77777777" w:rsidR="00E64619" w:rsidRPr="005C52FF" w:rsidRDefault="00E64619" w:rsidP="00E64619">
      <w:pPr>
        <w:pStyle w:val="Heading1"/>
      </w:pPr>
      <w:r w:rsidRPr="005C52FF">
        <w:t>TỔ CHỨC THỰC HIỆN</w:t>
      </w:r>
    </w:p>
    <w:p w14:paraId="676A7595" w14:textId="77777777" w:rsidR="00E64619" w:rsidRPr="001A19CC" w:rsidRDefault="00E64619" w:rsidP="00E64619">
      <w:pPr>
        <w:pStyle w:val="DAUDONG"/>
        <w:spacing w:before="0" w:line="360" w:lineRule="exact"/>
        <w:ind w:firstLine="709"/>
      </w:pPr>
      <w:r w:rsidRPr="001A19CC">
        <w:t xml:space="preserve">Cơ quan phê duyệt: Ủy ban nhân dân </w:t>
      </w:r>
      <w:r>
        <w:t>tỉnh Quảng Trị</w:t>
      </w:r>
      <w:r w:rsidRPr="001A19CC">
        <w:t>.</w:t>
      </w:r>
    </w:p>
    <w:p w14:paraId="7A2DBBED" w14:textId="77777777" w:rsidR="00E64619" w:rsidRPr="001A19CC" w:rsidRDefault="00E64619" w:rsidP="00E64619">
      <w:pPr>
        <w:pStyle w:val="DAUDONG"/>
        <w:spacing w:before="0" w:line="360" w:lineRule="exact"/>
        <w:ind w:firstLine="709"/>
      </w:pPr>
      <w:r w:rsidRPr="001A19CC">
        <w:t xml:space="preserve">Cơ quan thẩm định: </w:t>
      </w:r>
      <w:r>
        <w:t>Sở Xây dựng tỉnh Quảng Trị</w:t>
      </w:r>
      <w:r w:rsidRPr="001A19CC">
        <w:t>.</w:t>
      </w:r>
    </w:p>
    <w:p w14:paraId="478F7B64" w14:textId="77777777" w:rsidR="00E64619" w:rsidRPr="001A19CC" w:rsidRDefault="00E64619" w:rsidP="00E64619">
      <w:pPr>
        <w:pStyle w:val="DAUDONG"/>
        <w:spacing w:before="0" w:line="360" w:lineRule="exact"/>
        <w:ind w:firstLine="709"/>
      </w:pPr>
      <w:r>
        <w:t>Chủ đầu tư</w:t>
      </w:r>
      <w:r w:rsidRPr="001A19CC">
        <w:t xml:space="preserve">: </w:t>
      </w:r>
      <w:r>
        <w:t>Sở Xây dựng tỉnh Quảng Trị</w:t>
      </w:r>
      <w:r w:rsidRPr="001A19CC">
        <w:t>.</w:t>
      </w:r>
    </w:p>
    <w:p w14:paraId="667D94C0" w14:textId="77777777" w:rsidR="00E64619" w:rsidRPr="00A506B9" w:rsidRDefault="00E64619" w:rsidP="00E64619">
      <w:pPr>
        <w:ind w:firstLine="709"/>
      </w:pPr>
      <w:r w:rsidRPr="001A19CC">
        <w:t xml:space="preserve">Đơn vị tư vấn lập Quy hoạch chi tiết xây dựng: Công ty Cổ phần </w:t>
      </w:r>
      <w:r>
        <w:t>Trường Hải</w:t>
      </w:r>
      <w:r w:rsidRPr="00A506B9">
        <w:t>.</w:t>
      </w:r>
    </w:p>
    <w:p w14:paraId="7427281B" w14:textId="77777777" w:rsidR="00E64619" w:rsidRPr="00A506B9" w:rsidRDefault="00E64619" w:rsidP="00200265">
      <w:pPr>
        <w:ind w:firstLine="709"/>
      </w:pPr>
    </w:p>
    <w:p w14:paraId="6075F5F8" w14:textId="77777777" w:rsidR="004E2F0D" w:rsidRPr="005C52FF" w:rsidRDefault="004E2F0D" w:rsidP="00AB3AE7">
      <w:pPr>
        <w:pStyle w:val="Heading1"/>
      </w:pPr>
      <w:bookmarkStart w:id="173" w:name="_Toc92282701"/>
      <w:r w:rsidRPr="005C52FF">
        <w:t>KẾT LUẬN VÀ KIẾN NGHỊ</w:t>
      </w:r>
      <w:bookmarkEnd w:id="173"/>
    </w:p>
    <w:p w14:paraId="286A0F46" w14:textId="77777777" w:rsidR="00472006" w:rsidRPr="005C52FF" w:rsidRDefault="00472006" w:rsidP="0081599F">
      <w:pPr>
        <w:pStyle w:val="ListParagraph"/>
        <w:keepNext/>
        <w:numPr>
          <w:ilvl w:val="0"/>
          <w:numId w:val="20"/>
        </w:numPr>
        <w:shd w:val="clear" w:color="auto" w:fill="FFFFFF" w:themeFill="background1"/>
        <w:tabs>
          <w:tab w:val="left" w:pos="709"/>
        </w:tabs>
        <w:spacing w:before="0" w:line="360" w:lineRule="exact"/>
        <w:outlineLvl w:val="1"/>
        <w:rPr>
          <w:b/>
          <w:bCs/>
          <w:iCs/>
          <w:vanish/>
          <w:szCs w:val="26"/>
          <w:lang w:val="vi-VN"/>
        </w:rPr>
      </w:pPr>
      <w:bookmarkStart w:id="174" w:name="_Toc68782738"/>
      <w:bookmarkStart w:id="175" w:name="_Toc85231703"/>
      <w:bookmarkStart w:id="176" w:name="_Toc85450705"/>
      <w:bookmarkStart w:id="177" w:name="_Toc85450830"/>
      <w:bookmarkStart w:id="178" w:name="_Toc86323401"/>
      <w:bookmarkStart w:id="179" w:name="_Toc92243017"/>
      <w:bookmarkStart w:id="180" w:name="_Toc92280746"/>
      <w:bookmarkStart w:id="181" w:name="_Toc92280803"/>
      <w:bookmarkStart w:id="182" w:name="_Toc92280960"/>
      <w:bookmarkStart w:id="183" w:name="_Toc92282646"/>
      <w:bookmarkStart w:id="184" w:name="_Toc92282702"/>
      <w:bookmarkStart w:id="185" w:name="_Toc517526733"/>
      <w:bookmarkEnd w:id="174"/>
      <w:bookmarkEnd w:id="175"/>
      <w:bookmarkEnd w:id="176"/>
      <w:bookmarkEnd w:id="177"/>
      <w:bookmarkEnd w:id="178"/>
      <w:bookmarkEnd w:id="179"/>
      <w:bookmarkEnd w:id="180"/>
      <w:bookmarkEnd w:id="181"/>
      <w:bookmarkEnd w:id="182"/>
      <w:bookmarkEnd w:id="183"/>
      <w:bookmarkEnd w:id="184"/>
    </w:p>
    <w:p w14:paraId="07D8C4A7" w14:textId="77777777" w:rsidR="00472006" w:rsidRPr="005C52FF" w:rsidRDefault="00472006" w:rsidP="0081599F">
      <w:pPr>
        <w:pStyle w:val="ListParagraph"/>
        <w:keepNext/>
        <w:numPr>
          <w:ilvl w:val="0"/>
          <w:numId w:val="20"/>
        </w:numPr>
        <w:shd w:val="clear" w:color="auto" w:fill="FFFFFF" w:themeFill="background1"/>
        <w:tabs>
          <w:tab w:val="left" w:pos="709"/>
        </w:tabs>
        <w:spacing w:before="0" w:line="360" w:lineRule="exact"/>
        <w:outlineLvl w:val="1"/>
        <w:rPr>
          <w:b/>
          <w:bCs/>
          <w:iCs/>
          <w:vanish/>
          <w:szCs w:val="26"/>
          <w:lang w:val="vi-VN"/>
        </w:rPr>
      </w:pPr>
      <w:bookmarkStart w:id="186" w:name="_Toc68782739"/>
      <w:bookmarkStart w:id="187" w:name="_Toc85231704"/>
      <w:bookmarkStart w:id="188" w:name="_Toc85450706"/>
      <w:bookmarkStart w:id="189" w:name="_Toc85450831"/>
      <w:bookmarkStart w:id="190" w:name="_Toc86323402"/>
      <w:bookmarkStart w:id="191" w:name="_Toc92243018"/>
      <w:bookmarkStart w:id="192" w:name="_Toc92280747"/>
      <w:bookmarkStart w:id="193" w:name="_Toc92280804"/>
      <w:bookmarkStart w:id="194" w:name="_Toc92280961"/>
      <w:bookmarkStart w:id="195" w:name="_Toc92282647"/>
      <w:bookmarkStart w:id="196" w:name="_Toc92282703"/>
      <w:bookmarkEnd w:id="186"/>
      <w:bookmarkEnd w:id="187"/>
      <w:bookmarkEnd w:id="188"/>
      <w:bookmarkEnd w:id="189"/>
      <w:bookmarkEnd w:id="190"/>
      <w:bookmarkEnd w:id="191"/>
      <w:bookmarkEnd w:id="192"/>
      <w:bookmarkEnd w:id="193"/>
      <w:bookmarkEnd w:id="194"/>
      <w:bookmarkEnd w:id="195"/>
      <w:bookmarkEnd w:id="196"/>
    </w:p>
    <w:p w14:paraId="21FCF471" w14:textId="77777777" w:rsidR="00472006" w:rsidRPr="005C52FF" w:rsidRDefault="00472006" w:rsidP="0081599F">
      <w:pPr>
        <w:pStyle w:val="ListParagraph"/>
        <w:keepNext/>
        <w:numPr>
          <w:ilvl w:val="0"/>
          <w:numId w:val="20"/>
        </w:numPr>
        <w:shd w:val="clear" w:color="auto" w:fill="FFFFFF" w:themeFill="background1"/>
        <w:tabs>
          <w:tab w:val="left" w:pos="709"/>
        </w:tabs>
        <w:spacing w:before="0" w:line="360" w:lineRule="exact"/>
        <w:outlineLvl w:val="1"/>
        <w:rPr>
          <w:b/>
          <w:bCs/>
          <w:iCs/>
          <w:vanish/>
          <w:szCs w:val="26"/>
          <w:lang w:val="vi-VN"/>
        </w:rPr>
      </w:pPr>
      <w:bookmarkStart w:id="197" w:name="_Toc68782740"/>
      <w:bookmarkStart w:id="198" w:name="_Toc85231705"/>
      <w:bookmarkStart w:id="199" w:name="_Toc85450707"/>
      <w:bookmarkStart w:id="200" w:name="_Toc85450832"/>
      <w:bookmarkStart w:id="201" w:name="_Toc86323403"/>
      <w:bookmarkStart w:id="202" w:name="_Toc92243019"/>
      <w:bookmarkStart w:id="203" w:name="_Toc92280748"/>
      <w:bookmarkStart w:id="204" w:name="_Toc92280805"/>
      <w:bookmarkStart w:id="205" w:name="_Toc92280962"/>
      <w:bookmarkStart w:id="206" w:name="_Toc92282648"/>
      <w:bookmarkStart w:id="207" w:name="_Toc92282704"/>
      <w:bookmarkEnd w:id="197"/>
      <w:bookmarkEnd w:id="198"/>
      <w:bookmarkEnd w:id="199"/>
      <w:bookmarkEnd w:id="200"/>
      <w:bookmarkEnd w:id="201"/>
      <w:bookmarkEnd w:id="202"/>
      <w:bookmarkEnd w:id="203"/>
      <w:bookmarkEnd w:id="204"/>
      <w:bookmarkEnd w:id="205"/>
      <w:bookmarkEnd w:id="206"/>
      <w:bookmarkEnd w:id="207"/>
    </w:p>
    <w:p w14:paraId="003A4841" w14:textId="77777777" w:rsidR="005D3893" w:rsidRPr="005C52FF" w:rsidRDefault="005D3893" w:rsidP="000B52FC">
      <w:pPr>
        <w:pStyle w:val="Heading2"/>
        <w:numPr>
          <w:ilvl w:val="0"/>
          <w:numId w:val="29"/>
        </w:numPr>
        <w:tabs>
          <w:tab w:val="clear" w:pos="709"/>
          <w:tab w:val="left" w:pos="426"/>
        </w:tabs>
        <w:spacing w:before="0" w:after="60" w:line="360" w:lineRule="exact"/>
        <w:ind w:left="0" w:firstLine="0"/>
      </w:pPr>
      <w:bookmarkStart w:id="208" w:name="_Toc92282705"/>
      <w:r w:rsidRPr="005C52FF">
        <w:t>Kết luận</w:t>
      </w:r>
      <w:bookmarkEnd w:id="185"/>
      <w:bookmarkEnd w:id="208"/>
    </w:p>
    <w:p w14:paraId="56F297BD" w14:textId="77777777" w:rsidR="005D3893" w:rsidRPr="005C52FF" w:rsidRDefault="005B73AF" w:rsidP="00200265">
      <w:pPr>
        <w:pStyle w:val="DAUDONG"/>
        <w:spacing w:before="0" w:line="360" w:lineRule="exact"/>
        <w:ind w:firstLine="709"/>
      </w:pPr>
      <w:r w:rsidRPr="001A19CC">
        <w:t xml:space="preserve">Trên đây là nội dung tổng hợp hồ sơ </w:t>
      </w:r>
      <w:r>
        <w:t xml:space="preserve">Điều chỉnh cục bộ </w:t>
      </w:r>
      <w:r w:rsidRPr="001A19CC">
        <w:t>Quy hoạch chi tiết xây dựng</w:t>
      </w:r>
      <w:r>
        <w:t xml:space="preserve"> các khu chức năng dọc hai bờ sông Hiếu, thành phố Đông Hà (Vị trí 1: Nằm tại khu vực phía Nam đường Bà Triệu, Phường 3, Phường 4 thành phố Đông Hà (Phía Tây Nam cầu sông Hiếu))</w:t>
      </w:r>
      <w:r w:rsidRPr="001A19CC">
        <w:t xml:space="preserve">, đồ án tuân thủ những quy định, tiêu chuẩn hiện hành về quy hoạch chi tiết khu chức năng đô thị; Tôn trọng điều kiện tự nhiên, phân khu chức năng rõ ràng và tạo nên một khu </w:t>
      </w:r>
      <w:r w:rsidR="004F4E93">
        <w:t>đô thị</w:t>
      </w:r>
      <w:r w:rsidRPr="001A19CC">
        <w:t xml:space="preserve"> phát triển bền vững</w:t>
      </w:r>
      <w:r w:rsidR="005D3893" w:rsidRPr="005C52FF">
        <w:t>.</w:t>
      </w:r>
      <w:bookmarkStart w:id="209" w:name="_Toc238681870"/>
      <w:bookmarkStart w:id="210" w:name="_Toc293906497"/>
      <w:bookmarkStart w:id="211" w:name="_Toc293906250"/>
      <w:bookmarkStart w:id="212" w:name="_Toc292914596"/>
      <w:bookmarkStart w:id="213" w:name="_Toc292914240"/>
      <w:bookmarkStart w:id="214" w:name="_Toc281010520"/>
      <w:bookmarkStart w:id="215" w:name="_Toc281009559"/>
      <w:bookmarkStart w:id="216" w:name="_Toc281009120"/>
      <w:bookmarkStart w:id="217" w:name="_Toc281009043"/>
      <w:bookmarkStart w:id="218" w:name="_Toc281009034"/>
      <w:bookmarkStart w:id="219" w:name="_Toc281008971"/>
      <w:bookmarkStart w:id="220" w:name="_Toc281008908"/>
      <w:bookmarkStart w:id="221" w:name="_Toc260302301"/>
      <w:bookmarkStart w:id="222" w:name="_Toc260302219"/>
    </w:p>
    <w:p w14:paraId="33B41B5C" w14:textId="77777777" w:rsidR="005D3893" w:rsidRPr="005C52FF" w:rsidRDefault="005D3893" w:rsidP="000B52FC">
      <w:pPr>
        <w:pStyle w:val="Heading2"/>
        <w:numPr>
          <w:ilvl w:val="0"/>
          <w:numId w:val="29"/>
        </w:numPr>
        <w:tabs>
          <w:tab w:val="clear" w:pos="709"/>
          <w:tab w:val="left" w:pos="426"/>
        </w:tabs>
        <w:spacing w:before="0" w:after="60" w:line="360" w:lineRule="exact"/>
        <w:ind w:left="0" w:firstLine="0"/>
      </w:pPr>
      <w:bookmarkStart w:id="223" w:name="_Toc517526734"/>
      <w:bookmarkStart w:id="224" w:name="_Toc92282706"/>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5C52FF">
        <w:t>Kiến nghị</w:t>
      </w:r>
      <w:bookmarkEnd w:id="223"/>
      <w:bookmarkEnd w:id="224"/>
    </w:p>
    <w:p w14:paraId="1F8A574A" w14:textId="77777777" w:rsidR="006102F8" w:rsidRPr="005C52FF" w:rsidRDefault="005B73AF" w:rsidP="00200265">
      <w:pPr>
        <w:pStyle w:val="DAUDONG"/>
        <w:spacing w:before="0" w:line="360" w:lineRule="exact"/>
        <w:ind w:firstLine="709"/>
      </w:pPr>
      <w:r w:rsidRPr="001A19CC">
        <w:rPr>
          <w:spacing w:val="-2"/>
          <w:lang w:val="en-US"/>
        </w:rPr>
        <w:t xml:space="preserve">Đề nghị </w:t>
      </w:r>
      <w:r>
        <w:rPr>
          <w:spacing w:val="-2"/>
          <w:lang w:val="en-US"/>
        </w:rPr>
        <w:t>Sở Xây dựng tỉnh Quảng Trị</w:t>
      </w:r>
      <w:r w:rsidRPr="001A19CC">
        <w:rPr>
          <w:spacing w:val="-2"/>
          <w:lang w:val="en-US"/>
        </w:rPr>
        <w:t xml:space="preserve">, UBND </w:t>
      </w:r>
      <w:r>
        <w:rPr>
          <w:spacing w:val="-2"/>
          <w:lang w:val="en-US"/>
        </w:rPr>
        <w:t>tỉnh Quảng Trị</w:t>
      </w:r>
      <w:r w:rsidRPr="001A19CC">
        <w:rPr>
          <w:spacing w:val="-2"/>
          <w:lang w:val="en-US"/>
        </w:rPr>
        <w:t xml:space="preserve"> xem xét thẩm định, phê duyệt Đồ án </w:t>
      </w:r>
      <w:r>
        <w:t xml:space="preserve">Điều chỉnh cục bộ </w:t>
      </w:r>
      <w:r w:rsidRPr="001A19CC">
        <w:t>Quy hoạch chi tiết xây dựng</w:t>
      </w:r>
      <w:r>
        <w:t xml:space="preserve"> các khu chức năng dọc hai bờ sông Hiếu, thành phố Đông Hà (Vị trí 1: Nằm tại khu vực phía Nam đường Bà Triệu, Phường 3, Phường 4 thành phố Đông Hà (Phía Tây Nam cầu sông Hiếu)) </w:t>
      </w:r>
      <w:r w:rsidRPr="001A19CC">
        <w:rPr>
          <w:spacing w:val="-2"/>
          <w:lang w:val="en-US"/>
        </w:rPr>
        <w:t xml:space="preserve">để triển khai các bước tiếp theo, sớm đưa dự án vào thực hiện, góp phần tăng quỹ đất cho nhu cầu phát triển địa phương, sớm hiện thực hóa quy hoạch phân khu, quy hoạch chung, tạo nên một điểm đến có sức hấp dẫn cho người dân địa phương, hạ tầng cảnh quan văn minh hiện đại, không gian sống xanh góp phần phát triển kinh tế của </w:t>
      </w:r>
      <w:r>
        <w:rPr>
          <w:spacing w:val="-2"/>
          <w:lang w:val="en-US"/>
        </w:rPr>
        <w:t>thành phố Đông Hà</w:t>
      </w:r>
      <w:r w:rsidRPr="001A19CC">
        <w:rPr>
          <w:spacing w:val="-2"/>
          <w:lang w:val="en-US"/>
        </w:rPr>
        <w:t xml:space="preserve"> nói riêng và tỉnh </w:t>
      </w:r>
      <w:r>
        <w:rPr>
          <w:spacing w:val="-2"/>
          <w:lang w:val="en-US"/>
        </w:rPr>
        <w:t>Quảng Trị</w:t>
      </w:r>
      <w:r w:rsidRPr="001A19CC">
        <w:rPr>
          <w:spacing w:val="-2"/>
          <w:lang w:val="en-US"/>
        </w:rPr>
        <w:t xml:space="preserve"> nói chung</w:t>
      </w:r>
      <w:r w:rsidR="006102F8" w:rsidRPr="005C52FF">
        <w:t>./.</w:t>
      </w:r>
    </w:p>
    <w:p w14:paraId="19437492" w14:textId="77777777" w:rsidR="008F5D3C" w:rsidRPr="00E304A2" w:rsidRDefault="005D3893" w:rsidP="00AC0386">
      <w:pPr>
        <w:shd w:val="clear" w:color="auto" w:fill="FFFFFF" w:themeFill="background1"/>
        <w:spacing w:before="0" w:line="360" w:lineRule="exact"/>
        <w:rPr>
          <w:b/>
          <w:i/>
          <w:szCs w:val="26"/>
          <w:lang w:val="vi-VN"/>
        </w:rPr>
      </w:pPr>
      <w:r w:rsidRPr="00E304A2">
        <w:rPr>
          <w:b/>
          <w:i/>
          <w:szCs w:val="26"/>
          <w:lang w:val="vi-VN"/>
        </w:rPr>
        <w:lastRenderedPageBreak/>
        <w:t>Xin trân trọng cảm ơn !</w:t>
      </w:r>
    </w:p>
    <w:p w14:paraId="4BDBD1D7" w14:textId="77777777" w:rsidR="00AC0386" w:rsidRDefault="00AC0386">
      <w:pPr>
        <w:spacing w:before="0" w:after="0" w:line="240" w:lineRule="auto"/>
        <w:jc w:val="left"/>
        <w:rPr>
          <w:b/>
          <w:szCs w:val="26"/>
          <w:lang w:val="sv-SE"/>
        </w:rPr>
      </w:pPr>
    </w:p>
    <w:sectPr w:rsidR="00AC0386" w:rsidSect="0047170E">
      <w:pgSz w:w="11909" w:h="16834" w:code="9"/>
      <w:pgMar w:top="1138" w:right="1138" w:bottom="1138" w:left="1699"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769E" w14:textId="77777777" w:rsidR="00842AE9" w:rsidRDefault="00842AE9">
      <w:r>
        <w:separator/>
      </w:r>
    </w:p>
    <w:p w14:paraId="73CB2C24" w14:textId="77777777" w:rsidR="00842AE9" w:rsidRDefault="00842AE9"/>
  </w:endnote>
  <w:endnote w:type="continuationSeparator" w:id="0">
    <w:p w14:paraId="6630E215" w14:textId="77777777" w:rsidR="00842AE9" w:rsidRDefault="00842AE9">
      <w:r>
        <w:continuationSeparator/>
      </w:r>
    </w:p>
    <w:p w14:paraId="7C5E2348" w14:textId="77777777" w:rsidR="00842AE9" w:rsidRDefault="00842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panose1 w:val="020B0505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0" w:usb1="C0007841" w:usb2="00000009" w:usb3="00000000" w:csb0="000001FF" w:csb1="00000000"/>
  </w:font>
  <w:font w:name=".VnArial">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s new roman">
    <w:charset w:val="00"/>
    <w:family w:val="swiss"/>
    <w:pitch w:val="variable"/>
    <w:sig w:usb0="00000003" w:usb1="00000000" w:usb2="00000000" w:usb3="00000000" w:csb0="00000001" w:csb1="00000000"/>
  </w:font>
  <w:font w:name="VNottawa">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8B8B" w14:textId="77777777" w:rsidR="007C12B2" w:rsidRPr="00565A0C" w:rsidRDefault="007C12B2">
    <w:pPr>
      <w:pStyle w:val="Footer"/>
      <w:jc w:val="right"/>
      <w:rPr>
        <w:rFonts w:ascii="Times New Roman" w:hAnsi="Times New Roman"/>
        <w:sz w:val="26"/>
        <w:szCs w:val="26"/>
      </w:rPr>
    </w:pPr>
  </w:p>
  <w:p w14:paraId="2C214EFB" w14:textId="77777777" w:rsidR="007C12B2" w:rsidRDefault="007C1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351068"/>
      <w:docPartObj>
        <w:docPartGallery w:val="Page Numbers (Bottom of Page)"/>
        <w:docPartUnique/>
      </w:docPartObj>
    </w:sdtPr>
    <w:sdtEndPr>
      <w:rPr>
        <w:rFonts w:ascii="Times New Roman" w:hAnsi="Times New Roman"/>
        <w:noProof/>
        <w:sz w:val="26"/>
        <w:szCs w:val="26"/>
      </w:rPr>
    </w:sdtEndPr>
    <w:sdtContent>
      <w:p w14:paraId="30B08C44" w14:textId="719E3164" w:rsidR="007C12B2" w:rsidRPr="00565A0C" w:rsidRDefault="007C12B2">
        <w:pPr>
          <w:pStyle w:val="Footer"/>
          <w:jc w:val="right"/>
          <w:rPr>
            <w:rFonts w:ascii="Times New Roman" w:hAnsi="Times New Roman"/>
            <w:sz w:val="26"/>
            <w:szCs w:val="26"/>
          </w:rPr>
        </w:pPr>
        <w:r w:rsidRPr="00565A0C">
          <w:rPr>
            <w:rFonts w:ascii="Times New Roman" w:hAnsi="Times New Roman"/>
            <w:sz w:val="26"/>
            <w:szCs w:val="26"/>
          </w:rPr>
          <w:fldChar w:fldCharType="begin"/>
        </w:r>
        <w:r w:rsidRPr="00565A0C">
          <w:rPr>
            <w:rFonts w:ascii="Times New Roman" w:hAnsi="Times New Roman"/>
            <w:sz w:val="26"/>
            <w:szCs w:val="26"/>
          </w:rPr>
          <w:instrText xml:space="preserve"> PAGE   \* MERGEFORMAT </w:instrText>
        </w:r>
        <w:r w:rsidRPr="00565A0C">
          <w:rPr>
            <w:rFonts w:ascii="Times New Roman" w:hAnsi="Times New Roman"/>
            <w:sz w:val="26"/>
            <w:szCs w:val="26"/>
          </w:rPr>
          <w:fldChar w:fldCharType="separate"/>
        </w:r>
        <w:r>
          <w:rPr>
            <w:rFonts w:ascii="Times New Roman" w:hAnsi="Times New Roman"/>
            <w:noProof/>
            <w:sz w:val="26"/>
            <w:szCs w:val="26"/>
          </w:rPr>
          <w:t>ii</w:t>
        </w:r>
        <w:r w:rsidRPr="00565A0C">
          <w:rPr>
            <w:rFonts w:ascii="Times New Roman" w:hAnsi="Times New Roman"/>
            <w:noProof/>
            <w:sz w:val="26"/>
            <w:szCs w:val="26"/>
          </w:rPr>
          <w:fldChar w:fldCharType="end"/>
        </w:r>
      </w:p>
    </w:sdtContent>
  </w:sdt>
  <w:p w14:paraId="0001DA42" w14:textId="77777777" w:rsidR="007C12B2" w:rsidRDefault="007C1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58F1" w14:textId="77777777" w:rsidR="007C12B2" w:rsidRDefault="007C12B2" w:rsidP="009622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0100EC" w14:textId="77777777" w:rsidR="007C12B2" w:rsidRDefault="007C12B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385557"/>
      <w:docPartObj>
        <w:docPartGallery w:val="Page Numbers (Bottom of Page)"/>
        <w:docPartUnique/>
      </w:docPartObj>
    </w:sdtPr>
    <w:sdtEndPr>
      <w:rPr>
        <w:rFonts w:ascii="Times New Roman" w:hAnsi="Times New Roman"/>
        <w:noProof/>
        <w:sz w:val="26"/>
        <w:szCs w:val="26"/>
      </w:rPr>
    </w:sdtEndPr>
    <w:sdtContent>
      <w:p w14:paraId="114620CF" w14:textId="63B0CB00" w:rsidR="007C12B2" w:rsidRPr="00565A0C" w:rsidRDefault="007C12B2" w:rsidP="003A73A7">
        <w:pPr>
          <w:pStyle w:val="Footer"/>
          <w:jc w:val="center"/>
          <w:rPr>
            <w:rFonts w:ascii="Times New Roman" w:hAnsi="Times New Roman"/>
            <w:noProof/>
            <w:sz w:val="26"/>
            <w:szCs w:val="26"/>
          </w:rPr>
        </w:pPr>
        <w:r w:rsidRPr="00565A0C">
          <w:rPr>
            <w:rFonts w:ascii="Times New Roman" w:hAnsi="Times New Roman"/>
            <w:sz w:val="26"/>
            <w:szCs w:val="26"/>
          </w:rPr>
          <w:fldChar w:fldCharType="begin"/>
        </w:r>
        <w:r w:rsidRPr="00565A0C">
          <w:rPr>
            <w:rFonts w:ascii="Times New Roman" w:hAnsi="Times New Roman"/>
            <w:sz w:val="26"/>
            <w:szCs w:val="26"/>
          </w:rPr>
          <w:instrText xml:space="preserve"> PAGE   \* MERGEFORMAT </w:instrText>
        </w:r>
        <w:r w:rsidRPr="00565A0C">
          <w:rPr>
            <w:rFonts w:ascii="Times New Roman" w:hAnsi="Times New Roman"/>
            <w:sz w:val="26"/>
            <w:szCs w:val="26"/>
          </w:rPr>
          <w:fldChar w:fldCharType="separate"/>
        </w:r>
        <w:r w:rsidR="008A3286">
          <w:rPr>
            <w:rFonts w:ascii="Times New Roman" w:hAnsi="Times New Roman"/>
            <w:noProof/>
            <w:sz w:val="26"/>
            <w:szCs w:val="26"/>
          </w:rPr>
          <w:t>24</w:t>
        </w:r>
        <w:r w:rsidRPr="00565A0C">
          <w:rPr>
            <w:rFonts w:ascii="Times New Roman" w:hAnsi="Times New Roman"/>
            <w:noProof/>
            <w:sz w:val="26"/>
            <w:szCs w:val="26"/>
          </w:rPr>
          <w:fldChar w:fldCharType="end"/>
        </w:r>
      </w:p>
    </w:sdtContent>
  </w:sdt>
  <w:p w14:paraId="4A655800" w14:textId="77777777" w:rsidR="007C12B2" w:rsidRDefault="007C12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723"/>
      <w:gridCol w:w="579"/>
    </w:tblGrid>
    <w:tr w:rsidR="007C12B2" w14:paraId="41B628DF" w14:textId="77777777">
      <w:tc>
        <w:tcPr>
          <w:tcW w:w="4689" w:type="pct"/>
          <w:tcBorders>
            <w:top w:val="single" w:sz="4" w:space="0" w:color="000000"/>
          </w:tcBorders>
        </w:tcPr>
        <w:p w14:paraId="2290C24B" w14:textId="77777777" w:rsidR="007C12B2" w:rsidRPr="00C30248" w:rsidRDefault="007C12B2" w:rsidP="00D246F7">
          <w:pPr>
            <w:pStyle w:val="Footer"/>
            <w:rPr>
              <w:rFonts w:ascii="Times New Roman" w:hAnsi="Times New Roman"/>
              <w:i/>
              <w:sz w:val="22"/>
              <w:szCs w:val="22"/>
            </w:rPr>
          </w:pPr>
          <w:r>
            <w:rPr>
              <w:rFonts w:ascii="Times New Roman" w:hAnsi="Times New Roman"/>
              <w:bCs/>
              <w:i/>
              <w:sz w:val="20"/>
              <w:szCs w:val="20"/>
              <w:lang w:val="sv-SE"/>
            </w:rPr>
            <w:t>Quy</w:t>
          </w:r>
          <w:r w:rsidRPr="00A66B99">
            <w:rPr>
              <w:rFonts w:ascii="Times New Roman" w:hAnsi="Times New Roman"/>
              <w:bCs/>
              <w:i/>
              <w:sz w:val="20"/>
              <w:szCs w:val="20"/>
              <w:lang w:val="sv-SE"/>
            </w:rPr>
            <w:t xml:space="preserve"> hoạch</w:t>
          </w:r>
          <w:r>
            <w:rPr>
              <w:rFonts w:ascii="Times New Roman" w:hAnsi="Times New Roman"/>
              <w:bCs/>
              <w:i/>
              <w:sz w:val="20"/>
              <w:szCs w:val="20"/>
              <w:lang w:val="sv-SE"/>
            </w:rPr>
            <w:t xml:space="preserve"> chi tiết xây dựngKhu nhà ở đô thị Green Park</w:t>
          </w:r>
        </w:p>
      </w:tc>
      <w:tc>
        <w:tcPr>
          <w:tcW w:w="311" w:type="pct"/>
          <w:tcBorders>
            <w:top w:val="single" w:sz="4" w:space="0" w:color="C0504D"/>
          </w:tcBorders>
          <w:shd w:val="clear" w:color="auto" w:fill="943634"/>
        </w:tcPr>
        <w:p w14:paraId="267A6D0C" w14:textId="77777777" w:rsidR="007C12B2" w:rsidRPr="00C30248" w:rsidRDefault="007C12B2" w:rsidP="007C233A">
          <w:pPr>
            <w:pStyle w:val="Header"/>
            <w:jc w:val="center"/>
            <w:rPr>
              <w:rFonts w:ascii="Times New Roman" w:hAnsi="Times New Roman"/>
              <w:sz w:val="22"/>
              <w:szCs w:val="22"/>
            </w:rPr>
          </w:pPr>
          <w:r w:rsidRPr="00C30248">
            <w:rPr>
              <w:rFonts w:ascii="Times New Roman" w:hAnsi="Times New Roman"/>
              <w:sz w:val="22"/>
              <w:szCs w:val="22"/>
            </w:rPr>
            <w:fldChar w:fldCharType="begin"/>
          </w:r>
          <w:r w:rsidRPr="00C30248">
            <w:rPr>
              <w:rFonts w:ascii="Times New Roman" w:hAnsi="Times New Roman"/>
              <w:sz w:val="22"/>
              <w:szCs w:val="22"/>
            </w:rPr>
            <w:instrText xml:space="preserve"> PAGE   \* MERGEFORMAT </w:instrText>
          </w:r>
          <w:r w:rsidRPr="00C30248">
            <w:rPr>
              <w:rFonts w:ascii="Times New Roman" w:hAnsi="Times New Roman"/>
              <w:sz w:val="22"/>
              <w:szCs w:val="22"/>
            </w:rPr>
            <w:fldChar w:fldCharType="separate"/>
          </w:r>
          <w:r>
            <w:rPr>
              <w:rFonts w:ascii="Times New Roman" w:hAnsi="Times New Roman"/>
              <w:noProof/>
              <w:sz w:val="22"/>
              <w:szCs w:val="22"/>
            </w:rPr>
            <w:t>28</w:t>
          </w:r>
          <w:r w:rsidRPr="00C30248">
            <w:rPr>
              <w:rFonts w:ascii="Times New Roman" w:hAnsi="Times New Roman"/>
              <w:sz w:val="22"/>
              <w:szCs w:val="22"/>
            </w:rPr>
            <w:fldChar w:fldCharType="end"/>
          </w:r>
        </w:p>
      </w:tc>
    </w:tr>
  </w:tbl>
  <w:p w14:paraId="044ABFBE" w14:textId="77777777" w:rsidR="007C12B2" w:rsidRDefault="007C1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7596" w14:textId="77777777" w:rsidR="00842AE9" w:rsidRDefault="00842AE9">
      <w:r>
        <w:separator/>
      </w:r>
    </w:p>
    <w:p w14:paraId="3A02D3F2" w14:textId="77777777" w:rsidR="00842AE9" w:rsidRDefault="00842AE9"/>
  </w:footnote>
  <w:footnote w:type="continuationSeparator" w:id="0">
    <w:p w14:paraId="54E39692" w14:textId="77777777" w:rsidR="00842AE9" w:rsidRDefault="00842AE9">
      <w:r>
        <w:continuationSeparator/>
      </w:r>
    </w:p>
    <w:p w14:paraId="3A143775" w14:textId="77777777" w:rsidR="00842AE9" w:rsidRDefault="00842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B478" w14:textId="77777777" w:rsidR="007C12B2" w:rsidRPr="004D5C64" w:rsidRDefault="007C12B2" w:rsidP="00FE69A0">
    <w:pPr>
      <w:pStyle w:val="Header"/>
      <w:pBdr>
        <w:bottom w:val="single" w:sz="12" w:space="1" w:color="auto"/>
      </w:pBdr>
      <w:spacing w:before="0" w:line="240" w:lineRule="auto"/>
      <w:jc w:val="right"/>
      <w:rPr>
        <w:rFonts w:ascii="Times New Roman" w:hAnsi="Times New Roman"/>
        <w:i/>
        <w:spacing w:val="-12"/>
        <w:sz w:val="22"/>
        <w:szCs w:val="22"/>
      </w:rPr>
    </w:pPr>
    <w:r w:rsidRPr="004D5C64">
      <w:rPr>
        <w:rFonts w:ascii="Times New Roman" w:hAnsi="Times New Roman"/>
        <w:i/>
        <w:spacing w:val="-12"/>
        <w:sz w:val="22"/>
        <w:szCs w:val="22"/>
      </w:rPr>
      <w:t xml:space="preserve">Điều chỉnh cục bộ QHCT xây dựng tỷ lệ 1/500 Các khu chức năng đô thị dọc hai bờ sông Hiếu, thành phố Đông Hà </w:t>
    </w:r>
  </w:p>
  <w:p w14:paraId="79B05FA5" w14:textId="77777777" w:rsidR="007C12B2" w:rsidRPr="009C364C" w:rsidRDefault="007C12B2" w:rsidP="009C364C">
    <w:pPr>
      <w:pStyle w:val="Header"/>
      <w:rPr>
        <w:rFonts w:ascii="Times New Roman" w:hAnsi="Times New Roman"/>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85" w:type="dxa"/>
      <w:tblBorders>
        <w:bottom w:val="single" w:sz="4" w:space="0" w:color="auto"/>
      </w:tblBorders>
      <w:tblLayout w:type="fixed"/>
      <w:tblLook w:val="01E0" w:firstRow="1" w:lastRow="1" w:firstColumn="1" w:lastColumn="1" w:noHBand="0" w:noVBand="0"/>
    </w:tblPr>
    <w:tblGrid>
      <w:gridCol w:w="7596"/>
      <w:gridCol w:w="1389"/>
    </w:tblGrid>
    <w:tr w:rsidR="007C12B2" w:rsidRPr="007B0C8E" w14:paraId="0C37BC9E" w14:textId="77777777" w:rsidTr="00ED2C10">
      <w:trPr>
        <w:trHeight w:val="44"/>
      </w:trPr>
      <w:tc>
        <w:tcPr>
          <w:tcW w:w="7596" w:type="dxa"/>
          <w:vAlign w:val="bottom"/>
          <w:hideMark/>
        </w:tcPr>
        <w:p w14:paraId="3B782CB1" w14:textId="77777777" w:rsidR="007C12B2" w:rsidRPr="00C77AA1" w:rsidRDefault="007C12B2" w:rsidP="00E14AAD">
          <w:pPr>
            <w:pStyle w:val="Header"/>
            <w:spacing w:before="0" w:line="240" w:lineRule="auto"/>
            <w:ind w:left="-108"/>
            <w:rPr>
              <w:rFonts w:ascii="Times New Roman" w:hAnsi="Times New Roman"/>
              <w:i/>
              <w:sz w:val="22"/>
              <w:szCs w:val="22"/>
            </w:rPr>
          </w:pPr>
          <w:r>
            <w:rPr>
              <w:rFonts w:ascii="Times New Roman" w:hAnsi="Times New Roman"/>
              <w:i/>
              <w:sz w:val="22"/>
              <w:szCs w:val="22"/>
            </w:rPr>
            <w:t>Khu đô thị Kosy – Green Park</w:t>
          </w:r>
        </w:p>
      </w:tc>
      <w:tc>
        <w:tcPr>
          <w:tcW w:w="1389" w:type="dxa"/>
          <w:vAlign w:val="bottom"/>
          <w:hideMark/>
        </w:tcPr>
        <w:p w14:paraId="0C574D28" w14:textId="77777777" w:rsidR="007C12B2" w:rsidRPr="007B0C8E" w:rsidRDefault="007C12B2" w:rsidP="00E14AAD">
          <w:pPr>
            <w:pStyle w:val="Header"/>
            <w:spacing w:before="0"/>
            <w:ind w:left="-126" w:right="-90"/>
            <w:rPr>
              <w:rFonts w:ascii="Times New Roman" w:hAnsi="Times New Roman"/>
              <w:b/>
              <w:sz w:val="26"/>
              <w:szCs w:val="26"/>
            </w:rPr>
          </w:pPr>
        </w:p>
      </w:tc>
    </w:tr>
  </w:tbl>
  <w:p w14:paraId="514BBF02" w14:textId="77777777" w:rsidR="007C12B2" w:rsidRDefault="007C12B2" w:rsidP="00E14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802165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88760E3"/>
    <w:multiLevelType w:val="multilevel"/>
    <w:tmpl w:val="04CEB4BA"/>
    <w:lvl w:ilvl="0">
      <w:start w:val="1"/>
      <w:numFmt w:val="decimal"/>
      <w:lvlText w:val="5.%1."/>
      <w:lvlJc w:val="left"/>
      <w:pPr>
        <w:tabs>
          <w:tab w:val="num" w:pos="357"/>
        </w:tabs>
        <w:ind w:left="360" w:hanging="360"/>
      </w:pPr>
      <w:rPr>
        <w:rFonts w:hint="default"/>
        <w:b/>
        <w:i w:val="0"/>
        <w:sz w:val="24"/>
      </w:rPr>
    </w:lvl>
    <w:lvl w:ilvl="1">
      <w:start w:val="1"/>
      <w:numFmt w:val="decimal"/>
      <w:lvlText w:val="2.%2."/>
      <w:lvlJc w:val="left"/>
      <w:pPr>
        <w:ind w:left="357" w:hanging="357"/>
      </w:pPr>
      <w:rPr>
        <w:rFonts w:hint="default"/>
        <w:b/>
        <w:i w:val="0"/>
        <w:sz w:val="24"/>
      </w:rPr>
    </w:lvl>
    <w:lvl w:ilvl="2">
      <w:start w:val="1"/>
      <w:numFmt w:val="decimal"/>
      <w:suff w:val="space"/>
      <w:lvlText w:val="%1.%2.%3."/>
      <w:lvlJc w:val="left"/>
      <w:pPr>
        <w:ind w:left="0" w:firstLine="0"/>
      </w:pPr>
      <w:rPr>
        <w:rFonts w:ascii="Times New Roman" w:hAnsi="Times New Roman" w:hint="default"/>
        <w:b/>
        <w:i w:val="0"/>
        <w:sz w:val="24"/>
      </w:rPr>
    </w:lvl>
    <w:lvl w:ilvl="3">
      <w:start w:val="1"/>
      <w:numFmt w:val="lowerLetter"/>
      <w:lvlText w:val="%4."/>
      <w:lvlJc w:val="left"/>
      <w:pPr>
        <w:tabs>
          <w:tab w:val="num" w:pos="357"/>
        </w:tabs>
        <w:ind w:left="357" w:hanging="357"/>
      </w:pPr>
      <w:rPr>
        <w:rFonts w:ascii="Times New Roman" w:hAnsi="Times New Roman" w:cs="Times New Roman" w:hint="default"/>
        <w:b/>
        <w:bCs w:val="0"/>
        <w:i/>
        <w:iCs w:val="0"/>
        <w:caps w:val="0"/>
        <w:smallCaps w:val="0"/>
        <w:strike w:val="0"/>
        <w:dstrike w:val="0"/>
        <w:noProof w:val="0"/>
        <w:snapToGrid w:val="0"/>
        <w:vanish w:val="0"/>
        <w:color w:val="000000"/>
        <w:spacing w:val="0"/>
        <w:kern w:val="0"/>
        <w:position w:val="0"/>
        <w:u w:val="none"/>
        <w:vertAlign w:val="baseline"/>
        <w:em w:val="none"/>
      </w:rPr>
    </w:lvl>
    <w:lvl w:ilvl="4">
      <w:start w:val="1"/>
      <w:numFmt w:val="bullet"/>
      <w:lvlText w:val="-"/>
      <w:lvlJc w:val="left"/>
      <w:pPr>
        <w:tabs>
          <w:tab w:val="num" w:pos="357"/>
        </w:tabs>
        <w:ind w:left="357" w:hanging="357"/>
      </w:pPr>
      <w:rPr>
        <w:rFonts w:ascii="Times New Roman" w:hAnsi="Times New Roman" w:cs="Times New Roman" w:hint="default"/>
        <w:sz w:val="24"/>
        <w:szCs w:val="24"/>
      </w:rPr>
    </w:lvl>
    <w:lvl w:ilvl="5">
      <w:start w:val="1"/>
      <w:numFmt w:val="bullet"/>
      <w:lvlText w:val="+"/>
      <w:lvlJc w:val="left"/>
      <w:pPr>
        <w:tabs>
          <w:tab w:val="num" w:pos="357"/>
        </w:tabs>
        <w:ind w:left="720" w:hanging="363"/>
      </w:pPr>
      <w:rPr>
        <w:rFonts w:ascii="Times New Roman" w:hAnsi="Times New Roman" w:cs="Times New Roman" w:hint="default"/>
      </w:rPr>
    </w:lvl>
    <w:lvl w:ilvl="6">
      <w:start w:val="1"/>
      <w:numFmt w:val="bullet"/>
      <w:pStyle w:val="bullet2"/>
      <w:lvlText w:val=""/>
      <w:lvlJc w:val="left"/>
      <w:pPr>
        <w:tabs>
          <w:tab w:val="num" w:pos="357"/>
        </w:tabs>
        <w:ind w:left="1077" w:hanging="357"/>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8C172E"/>
    <w:multiLevelType w:val="hybridMultilevel"/>
    <w:tmpl w:val="D5A82B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265F9"/>
    <w:multiLevelType w:val="multilevel"/>
    <w:tmpl w:val="8E968144"/>
    <w:lvl w:ilvl="0">
      <w:start w:val="3"/>
      <w:numFmt w:val="decimal"/>
      <w:lvlText w:val="%1."/>
      <w:lvlJc w:val="left"/>
      <w:pPr>
        <w:ind w:left="390" w:hanging="390"/>
      </w:pPr>
      <w:rPr>
        <w:rFonts w:hint="default"/>
      </w:rPr>
    </w:lvl>
    <w:lvl w:ilvl="1">
      <w:start w:val="1"/>
      <w:numFmt w:val="decimal"/>
      <w:lvlText w:val="%1.%2."/>
      <w:lvlJc w:val="left"/>
      <w:pPr>
        <w:ind w:left="2120" w:hanging="72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5280" w:hanging="108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440" w:hanging="144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600" w:hanging="1800"/>
      </w:pPr>
      <w:rPr>
        <w:rFonts w:hint="default"/>
      </w:rPr>
    </w:lvl>
    <w:lvl w:ilvl="8">
      <w:start w:val="1"/>
      <w:numFmt w:val="decimal"/>
      <w:lvlText w:val="%1.%2.%3.%4.%5.%6.%7.%8.%9."/>
      <w:lvlJc w:val="left"/>
      <w:pPr>
        <w:ind w:left="13000" w:hanging="1800"/>
      </w:pPr>
      <w:rPr>
        <w:rFonts w:hint="default"/>
      </w:rPr>
    </w:lvl>
  </w:abstractNum>
  <w:abstractNum w:abstractNumId="4" w15:restartNumberingAfterBreak="0">
    <w:nsid w:val="10734E71"/>
    <w:multiLevelType w:val="hybridMultilevel"/>
    <w:tmpl w:val="4510F416"/>
    <w:lvl w:ilvl="0" w:tplc="767015E4">
      <w:numFmt w:val="bullet"/>
      <w:pStyle w:val="1Kieu01-"/>
      <w:suff w:val="space"/>
      <w:lvlText w:val="-"/>
      <w:lvlJc w:val="left"/>
      <w:pPr>
        <w:ind w:left="1440" w:hanging="360"/>
      </w:pPr>
      <w:rPr>
        <w:rFonts w:ascii=".VnTime" w:eastAsia="Batang"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FE1682"/>
    <w:multiLevelType w:val="hybridMultilevel"/>
    <w:tmpl w:val="5F7A617E"/>
    <w:lvl w:ilvl="0" w:tplc="8B48EE74">
      <w:start w:val="1"/>
      <w:numFmt w:val="bullet"/>
      <w:pStyle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FD3202"/>
    <w:multiLevelType w:val="multilevel"/>
    <w:tmpl w:val="7BC46D4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FD03DF"/>
    <w:multiLevelType w:val="multilevel"/>
    <w:tmpl w:val="E318A82A"/>
    <w:lvl w:ilvl="0">
      <w:start w:val="1"/>
      <w:numFmt w:val="upperRoman"/>
      <w:pStyle w:val="Heading1"/>
      <w:lvlText w:val="%1."/>
      <w:lvlJc w:val="left"/>
      <w:pPr>
        <w:tabs>
          <w:tab w:val="num" w:pos="5130"/>
        </w:tabs>
        <w:ind w:left="5550" w:hanging="420"/>
      </w:pPr>
      <w:rPr>
        <w:rFonts w:hint="default"/>
      </w:rPr>
    </w:lvl>
    <w:lvl w:ilvl="1">
      <w:start w:val="1"/>
      <w:numFmt w:val="decimal"/>
      <w:lvlText w:val="2.%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8" w15:restartNumberingAfterBreak="0">
    <w:nsid w:val="238B46A8"/>
    <w:multiLevelType w:val="hybridMultilevel"/>
    <w:tmpl w:val="0262D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94E6A"/>
    <w:multiLevelType w:val="multilevel"/>
    <w:tmpl w:val="7F8461B0"/>
    <w:lvl w:ilvl="0">
      <w:start w:val="1"/>
      <w:numFmt w:val="lowerLetter"/>
      <w:pStyle w:val="Heading4"/>
      <w:suff w:val="space"/>
      <w:lvlText w:val="%1."/>
      <w:lvlJc w:val="left"/>
      <w:pPr>
        <w:ind w:left="0" w:firstLine="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807DC0"/>
    <w:multiLevelType w:val="multilevel"/>
    <w:tmpl w:val="C7ACB1BC"/>
    <w:lvl w:ilvl="0">
      <w:start w:val="1"/>
      <w:numFmt w:val="upperRoman"/>
      <w:suff w:val="space"/>
      <w:lvlText w:val="%1."/>
      <w:lvlJc w:val="left"/>
      <w:pPr>
        <w:ind w:left="0" w:firstLine="0"/>
      </w:pPr>
      <w:rPr>
        <w:rFonts w:hint="default"/>
        <w:b/>
        <w:i w:val="0"/>
      </w:rPr>
    </w:lvl>
    <w:lvl w:ilvl="1">
      <w:start w:val="1"/>
      <w:numFmt w:val="decimal"/>
      <w:pStyle w:val="D3"/>
      <w:isLgl/>
      <w:suff w:val="space"/>
      <w:lvlText w:val="%1.%2."/>
      <w:lvlJc w:val="left"/>
      <w:pPr>
        <w:ind w:left="0" w:firstLine="0"/>
      </w:pPr>
      <w:rPr>
        <w:rFonts w:hint="default"/>
        <w:b/>
        <w:i w:val="0"/>
        <w:u w:val="none"/>
      </w:rPr>
    </w:lvl>
    <w:lvl w:ilvl="2">
      <w:start w:val="1"/>
      <w:numFmt w:val="decimal"/>
      <w:isLgl/>
      <w:suff w:val="space"/>
      <w:lvlText w:val="%1.%2.%3."/>
      <w:lvlJc w:val="left"/>
      <w:pPr>
        <w:ind w:left="0" w:firstLine="0"/>
      </w:pPr>
      <w:rPr>
        <w:rFonts w:hint="default"/>
        <w:b/>
        <w:i w:val="0"/>
        <w:color w:val="auto"/>
        <w:u w:val="none"/>
        <w:lang w:val="sv-SE"/>
      </w:rPr>
    </w:lvl>
    <w:lvl w:ilvl="3">
      <w:start w:val="1"/>
      <w:numFmt w:val="lowerLetter"/>
      <w:suff w:val="space"/>
      <w:lvlText w:val="%4."/>
      <w:lvlJc w:val="left"/>
      <w:pPr>
        <w:ind w:left="3119" w:firstLine="284"/>
      </w:pPr>
      <w:rPr>
        <w:rFonts w:hint="default"/>
        <w:b/>
        <w:i/>
        <w:u w:val="none"/>
        <w:lang w:val="pt-BR"/>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CC4761"/>
    <w:multiLevelType w:val="hybridMultilevel"/>
    <w:tmpl w:val="1B864E4A"/>
    <w:lvl w:ilvl="0" w:tplc="33A0E68E">
      <w:start w:val="5"/>
      <w:numFmt w:val="bullet"/>
      <w:pStyle w:val="DAU-"/>
      <w:lvlText w:val="-"/>
      <w:lvlJc w:val="left"/>
      <w:pPr>
        <w:ind w:left="1259" w:hanging="360"/>
      </w:pPr>
      <w:rPr>
        <w:rFonts w:ascii="Times New Roman" w:eastAsia="Times New Roman" w:hAnsi="Times New Roman" w:cs="Times New Roman"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2" w15:restartNumberingAfterBreak="0">
    <w:nsid w:val="31583AF5"/>
    <w:multiLevelType w:val="hybridMultilevel"/>
    <w:tmpl w:val="A99403A4"/>
    <w:lvl w:ilvl="0" w:tplc="FEA811CC">
      <w:start w:val="1"/>
      <w:numFmt w:val="bullet"/>
      <w:lvlText w:val=""/>
      <w:lvlJc w:val="left"/>
      <w:pPr>
        <w:tabs>
          <w:tab w:val="num" w:pos="2835"/>
        </w:tabs>
        <w:ind w:left="2835" w:hanging="567"/>
      </w:pPr>
      <w:rPr>
        <w:rFonts w:ascii=".VnTime" w:hAnsi=".VnTime" w:cs=".VnTime" w:hint="default"/>
        <w:color w:val="auto"/>
      </w:rPr>
    </w:lvl>
    <w:lvl w:ilvl="1" w:tplc="CADE268E">
      <w:start w:val="1"/>
      <w:numFmt w:val="bullet"/>
      <w:pStyle w:val="cong"/>
      <w:lvlText w:val=""/>
      <w:lvlJc w:val="left"/>
      <w:pPr>
        <w:tabs>
          <w:tab w:val="num" w:pos="1363"/>
        </w:tabs>
        <w:ind w:left="1363" w:hanging="283"/>
      </w:pPr>
      <w:rPr>
        <w:rFonts w:ascii=".VnTime" w:hAnsi=".VnTime" w:cs=".VnTime" w:hint="default"/>
        <w:color w:val="auto"/>
      </w:rPr>
    </w:lvl>
    <w:lvl w:ilvl="2" w:tplc="6144E8FE">
      <w:start w:val="1"/>
      <w:numFmt w:val="lowerRoman"/>
      <w:lvlText w:val="(%3)"/>
      <w:lvlJc w:val="right"/>
      <w:pPr>
        <w:tabs>
          <w:tab w:val="num" w:pos="2160"/>
        </w:tabs>
        <w:ind w:left="2160" w:hanging="180"/>
      </w:pPr>
      <w:rPr>
        <w:rFonts w:ascii=".VnTime" w:eastAsia="Times New Roman" w:hAnsi=".VnTime"/>
      </w:rPr>
    </w:lvl>
    <w:lvl w:ilvl="3" w:tplc="0409001B">
      <w:start w:val="1"/>
      <w:numFmt w:val="lowerRoman"/>
      <w:lvlText w:val="%4."/>
      <w:lvlJc w:val="right"/>
      <w:pPr>
        <w:tabs>
          <w:tab w:val="num" w:pos="2880"/>
        </w:tabs>
        <w:ind w:left="2880" w:hanging="360"/>
      </w:pPr>
      <w:rPr>
        <w:rFonts w:hint="default"/>
        <w:color w:val="auto"/>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26E25E1"/>
    <w:multiLevelType w:val="multilevel"/>
    <w:tmpl w:val="D55E2DD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3856C7"/>
    <w:multiLevelType w:val="multilevel"/>
    <w:tmpl w:val="73CA8340"/>
    <w:lvl w:ilvl="0">
      <w:start w:val="1"/>
      <w:numFmt w:val="decimal"/>
      <w:lvlText w:val="%1."/>
      <w:lvlJc w:val="left"/>
      <w:pPr>
        <w:tabs>
          <w:tab w:val="num" w:pos="0"/>
        </w:tabs>
        <w:ind w:left="408" w:hanging="408"/>
      </w:pPr>
      <w:rPr>
        <w:rFonts w:hint="default"/>
        <w:color w:val="auto"/>
        <w:sz w:val="26"/>
      </w:rPr>
    </w:lvl>
    <w:lvl w:ilvl="1">
      <w:start w:val="1"/>
      <w:numFmt w:val="decimal"/>
      <w:suff w:val="space"/>
      <w:lvlText w:val="%1.%2."/>
      <w:lvlJc w:val="left"/>
      <w:pPr>
        <w:ind w:left="0" w:firstLine="0"/>
      </w:pPr>
      <w:rPr>
        <w:rFonts w:hint="default"/>
      </w:rPr>
    </w:lvl>
    <w:lvl w:ilvl="2">
      <w:start w:val="1"/>
      <w:numFmt w:val="decimal"/>
      <w:pStyle w:val="Heading3"/>
      <w:lvlText w:val="%1.%2.%3."/>
      <w:lvlJc w:val="left"/>
      <w:pPr>
        <w:tabs>
          <w:tab w:val="num" w:pos="0"/>
        </w:tabs>
        <w:ind w:left="720" w:hanging="720"/>
      </w:pPr>
      <w:rPr>
        <w:rFonts w:hint="default"/>
        <w:b/>
        <w:sz w:val="24"/>
        <w:szCs w:val="24"/>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5" w15:restartNumberingAfterBreak="0">
    <w:nsid w:val="466A0437"/>
    <w:multiLevelType w:val="hybridMultilevel"/>
    <w:tmpl w:val="1A2693C4"/>
    <w:lvl w:ilvl="0" w:tplc="5DC6E0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5E63"/>
    <w:multiLevelType w:val="hybridMultilevel"/>
    <w:tmpl w:val="7F1CBFD0"/>
    <w:lvl w:ilvl="0" w:tplc="3B883618">
      <w:start w:val="1"/>
      <w:numFmt w:val="bullet"/>
      <w:pStyle w:val="Muc-"/>
      <w:lvlText w:val="-"/>
      <w:lvlJc w:val="left"/>
      <w:pPr>
        <w:ind w:left="810" w:hanging="360"/>
      </w:pPr>
      <w:rPr>
        <w:rFonts w:ascii="Times New Roman" w:hAnsi="Times New Roman" w:cs="Times New Roman" w:hint="default"/>
        <w:b/>
        <w:bCs/>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BE14E25"/>
    <w:multiLevelType w:val="multilevel"/>
    <w:tmpl w:val="2056DC9C"/>
    <w:lvl w:ilvl="0">
      <w:start w:val="7"/>
      <w:numFmt w:val="decimal"/>
      <w:lvlText w:val="%1."/>
      <w:lvlJc w:val="left"/>
      <w:pPr>
        <w:ind w:left="390" w:hanging="390"/>
      </w:pPr>
      <w:rPr>
        <w:rFonts w:hint="default"/>
      </w:rPr>
    </w:lvl>
    <w:lvl w:ilvl="1">
      <w:start w:val="1"/>
      <w:numFmt w:val="decimal"/>
      <w:pStyle w:val="Heading2"/>
      <w:suff w:val="space"/>
      <w:lvlText w:val="7.%2."/>
      <w:lvlJc w:val="left"/>
      <w:pPr>
        <w:ind w:left="0" w:firstLine="0"/>
      </w:pPr>
      <w:rPr>
        <w:rFonts w:hint="default"/>
      </w:rPr>
    </w:lvl>
    <w:lvl w:ilvl="2">
      <w:start w:val="1"/>
      <w:numFmt w:val="decimal"/>
      <w:suff w:val="space"/>
      <w:lvlText w:val="%1.%2.%3."/>
      <w:lvlJc w:val="left"/>
      <w:pPr>
        <w:ind w:left="0" w:firstLine="0"/>
      </w:pPr>
      <w:rPr>
        <w:rFonts w:hint="default"/>
        <w:lang w:val="vi-VN"/>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8" w15:restartNumberingAfterBreak="0">
    <w:nsid w:val="4C540026"/>
    <w:multiLevelType w:val="multilevel"/>
    <w:tmpl w:val="145697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DC4283"/>
    <w:multiLevelType w:val="hybridMultilevel"/>
    <w:tmpl w:val="E5F22526"/>
    <w:lvl w:ilvl="0" w:tplc="7756AFEC">
      <w:start w:val="1"/>
      <w:numFmt w:val="bullet"/>
      <w:pStyle w:val="Muc"/>
      <w:lvlText w:val="+"/>
      <w:lvlJc w:val="left"/>
      <w:pPr>
        <w:tabs>
          <w:tab w:val="num" w:pos="4254"/>
        </w:tabs>
        <w:ind w:left="3403"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FFFFFFFF">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20" w15:restartNumberingAfterBreak="0">
    <w:nsid w:val="54BF6C32"/>
    <w:multiLevelType w:val="hybridMultilevel"/>
    <w:tmpl w:val="85408280"/>
    <w:lvl w:ilvl="0" w:tplc="38C8B800">
      <w:numFmt w:val="bullet"/>
      <w:pStyle w:val="BodyText21"/>
      <w:lvlText w:val="-"/>
      <w:lvlJc w:val="left"/>
      <w:pPr>
        <w:tabs>
          <w:tab w:val="num" w:pos="360"/>
        </w:tabs>
        <w:ind w:left="360" w:hanging="360"/>
      </w:pPr>
      <w:rPr>
        <w:rFonts w:ascii=".VnTime" w:eastAsia="Batang" w:hAnsi=".VnTime" w:cs="Times New Roman" w:hint="default"/>
      </w:rPr>
    </w:lvl>
    <w:lvl w:ilvl="1" w:tplc="04090003">
      <w:start w:val="1"/>
      <w:numFmt w:val="bullet"/>
      <w:lvlText w:val="-"/>
      <w:lvlJc w:val="left"/>
      <w:pPr>
        <w:tabs>
          <w:tab w:val="num" w:pos="1080"/>
        </w:tabs>
        <w:ind w:left="1080" w:hanging="360"/>
      </w:pPr>
      <w:rPr>
        <w:rFonts w:ascii="Swis721 LtEx BT" w:hAnsi="Swis721 LtEx BT" w:hint="default"/>
      </w:rPr>
    </w:lvl>
    <w:lvl w:ilvl="2" w:tplc="04090005">
      <w:numFmt w:val="bullet"/>
      <w:lvlText w:val="-"/>
      <w:lvlJc w:val="left"/>
      <w:pPr>
        <w:tabs>
          <w:tab w:val="num" w:pos="1800"/>
        </w:tabs>
        <w:ind w:left="1800" w:hanging="180"/>
      </w:pPr>
      <w:rPr>
        <w:rFonts w:ascii=".VnTime" w:eastAsia="Batang" w:hAnsi=".VnTime" w:cs="Times New Roman" w:hint="default"/>
      </w:r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1" w15:restartNumberingAfterBreak="0">
    <w:nsid w:val="55CE1144"/>
    <w:multiLevelType w:val="multilevel"/>
    <w:tmpl w:val="862489D2"/>
    <w:lvl w:ilvl="0">
      <w:start w:val="1"/>
      <w:numFmt w:val="bullet"/>
      <w:pStyle w:val="Stylebulleted"/>
      <w:lvlText w:val="-"/>
      <w:lvlJc w:val="left"/>
      <w:pPr>
        <w:tabs>
          <w:tab w:val="num" w:pos="851"/>
        </w:tabs>
        <w:ind w:left="0" w:firstLine="567"/>
      </w:pPr>
      <w:rPr>
        <w:rFonts w:ascii="Times New Roman" w:hAnsi="Times New Roman" w:cs="Times New Roman" w:hint="default"/>
        <w:b/>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22" w15:restartNumberingAfterBreak="0">
    <w:nsid w:val="6904092A"/>
    <w:multiLevelType w:val="multilevel"/>
    <w:tmpl w:val="5D72567C"/>
    <w:styleLink w:val="Style12"/>
    <w:lvl w:ilvl="0">
      <w:start w:val="1"/>
      <w:numFmt w:val="decimal"/>
      <w:lvlText w:val="4.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9267AA"/>
    <w:multiLevelType w:val="multilevel"/>
    <w:tmpl w:val="985470EC"/>
    <w:lvl w:ilvl="0">
      <w:start w:val="1"/>
      <w:numFmt w:val="decimal"/>
      <w:lvlText w:val="Ch­¬ng %1"/>
      <w:lvlJc w:val="left"/>
      <w:pPr>
        <w:tabs>
          <w:tab w:val="num" w:pos="2225"/>
        </w:tabs>
        <w:ind w:left="2225" w:hanging="1800"/>
      </w:pPr>
      <w:rPr>
        <w:rFonts w:hint="default"/>
      </w:rPr>
    </w:lvl>
    <w:lvl w:ilvl="1">
      <w:start w:val="1"/>
      <w:numFmt w:val="decimal"/>
      <w:pStyle w:val="StyleHeading2Before0ptAfter0ptLinespacing15l"/>
      <w:lvlText w:val="%1.%2"/>
      <w:lvlJc w:val="left"/>
      <w:pPr>
        <w:tabs>
          <w:tab w:val="num" w:pos="992"/>
        </w:tabs>
        <w:ind w:left="992" w:hanging="567"/>
      </w:pPr>
      <w:rPr>
        <w:rFonts w:hint="default"/>
      </w:rPr>
    </w:lvl>
    <w:lvl w:ilvl="2">
      <w:start w:val="1"/>
      <w:numFmt w:val="decimal"/>
      <w:isLgl/>
      <w:suff w:val="space"/>
      <w:lvlText w:val="%1.%2.%3"/>
      <w:lvlJc w:val="left"/>
      <w:pPr>
        <w:ind w:left="1145" w:hanging="144"/>
      </w:pPr>
      <w:rPr>
        <w:rFonts w:hint="default"/>
      </w:rPr>
    </w:lvl>
    <w:lvl w:ilvl="3">
      <w:start w:val="1"/>
      <w:numFmt w:val="lowerLetter"/>
      <w:lvlText w:val="%4."/>
      <w:lvlJc w:val="left"/>
      <w:pPr>
        <w:tabs>
          <w:tab w:val="num" w:pos="1352"/>
        </w:tabs>
        <w:ind w:left="425" w:firstLine="567"/>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24" w15:restartNumberingAfterBreak="0">
    <w:nsid w:val="73E85CAF"/>
    <w:multiLevelType w:val="hybridMultilevel"/>
    <w:tmpl w:val="42E6C07A"/>
    <w:lvl w:ilvl="0" w:tplc="59E65940">
      <w:numFmt w:val="bullet"/>
      <w:lvlText w:val="-"/>
      <w:lvlJc w:val="left"/>
      <w:pPr>
        <w:ind w:left="786" w:hanging="360"/>
      </w:pPr>
      <w:rPr>
        <w:rFonts w:ascii="Times New Roman" w:eastAsia="MS Mincho"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74AE1591"/>
    <w:multiLevelType w:val="multilevel"/>
    <w:tmpl w:val="290E8758"/>
    <w:lvl w:ilvl="0">
      <w:start w:val="1"/>
      <w:numFmt w:val="decimal"/>
      <w:lvlText w:val="%1."/>
      <w:lvlJc w:val="left"/>
      <w:pPr>
        <w:ind w:left="1040" w:hanging="360"/>
      </w:pPr>
      <w:rPr>
        <w:rFonts w:hint="default"/>
        <w:b/>
      </w:rPr>
    </w:lvl>
    <w:lvl w:ilvl="1">
      <w:start w:val="2"/>
      <w:numFmt w:val="decimal"/>
      <w:isLgl/>
      <w:lvlText w:val="%1.%2."/>
      <w:lvlJc w:val="left"/>
      <w:pPr>
        <w:ind w:left="1400" w:hanging="720"/>
      </w:pPr>
      <w:rPr>
        <w:rFonts w:hint="default"/>
      </w:rPr>
    </w:lvl>
    <w:lvl w:ilvl="2">
      <w:start w:val="1"/>
      <w:numFmt w:val="decimal"/>
      <w:isLgl/>
      <w:lvlText w:val="%1.%2.%3."/>
      <w:lvlJc w:val="left"/>
      <w:pPr>
        <w:ind w:left="720" w:hanging="720"/>
      </w:pPr>
      <w:rPr>
        <w:rFonts w:hint="default"/>
        <w:b/>
        <w:i/>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480" w:hanging="1800"/>
      </w:pPr>
      <w:rPr>
        <w:rFonts w:hint="default"/>
      </w:rPr>
    </w:lvl>
  </w:abstractNum>
  <w:abstractNum w:abstractNumId="26" w15:restartNumberingAfterBreak="0">
    <w:nsid w:val="76DA4936"/>
    <w:multiLevelType w:val="hybridMultilevel"/>
    <w:tmpl w:val="506CCBEA"/>
    <w:lvl w:ilvl="0" w:tplc="55D2A970">
      <w:start w:val="1"/>
      <w:numFmt w:val="bullet"/>
      <w:pStyle w:val="DDoanVB"/>
      <w:lvlText w:val="-"/>
      <w:lvlJc w:val="left"/>
      <w:pPr>
        <w:ind w:left="782" w:hanging="360"/>
      </w:pPr>
      <w:rPr>
        <w:rFonts w:ascii="Times New Roman" w:eastAsia="Batang" w:hAnsi="Times New Roman" w:cs="Times New Roman" w:hint="default"/>
        <w:i/>
        <w:color w:val="auto"/>
        <w:sz w:val="28"/>
        <w:szCs w:val="28"/>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7" w15:restartNumberingAfterBreak="0">
    <w:nsid w:val="78EE094F"/>
    <w:multiLevelType w:val="hybridMultilevel"/>
    <w:tmpl w:val="E79CE26A"/>
    <w:lvl w:ilvl="0" w:tplc="C4E4D45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7EE322E1"/>
    <w:multiLevelType w:val="multilevel"/>
    <w:tmpl w:val="115C34D0"/>
    <w:lvl w:ilvl="0">
      <w:start w:val="5"/>
      <w:numFmt w:val="decimal"/>
      <w:lvlText w:val="%1."/>
      <w:lvlJc w:val="left"/>
      <w:pPr>
        <w:tabs>
          <w:tab w:val="num" w:pos="0"/>
        </w:tabs>
        <w:ind w:left="408" w:hanging="408"/>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num w:numId="1">
    <w:abstractNumId w:val="20"/>
  </w:num>
  <w:num w:numId="2">
    <w:abstractNumId w:val="12"/>
  </w:num>
  <w:num w:numId="3">
    <w:abstractNumId w:val="7"/>
  </w:num>
  <w:num w:numId="4">
    <w:abstractNumId w:val="14"/>
  </w:num>
  <w:num w:numId="5">
    <w:abstractNumId w:val="0"/>
  </w:num>
  <w:num w:numId="6">
    <w:abstractNumId w:val="16"/>
  </w:num>
  <w:num w:numId="7">
    <w:abstractNumId w:val="22"/>
  </w:num>
  <w:num w:numId="8">
    <w:abstractNumId w:val="9"/>
  </w:num>
  <w:num w:numId="9">
    <w:abstractNumId w:val="10"/>
  </w:num>
  <w:num w:numId="10">
    <w:abstractNumId w:val="21"/>
  </w:num>
  <w:num w:numId="11">
    <w:abstractNumId w:val="23"/>
  </w:num>
  <w:num w:numId="12">
    <w:abstractNumId w:val="19"/>
  </w:num>
  <w:num w:numId="13">
    <w:abstractNumId w:val="1"/>
  </w:num>
  <w:num w:numId="14">
    <w:abstractNumId w:val="5"/>
  </w:num>
  <w:num w:numId="15">
    <w:abstractNumId w:val="11"/>
  </w:num>
  <w:num w:numId="16">
    <w:abstractNumId w:val="26"/>
  </w:num>
  <w:num w:numId="17">
    <w:abstractNumId w:val="4"/>
  </w:num>
  <w:num w:numId="18">
    <w:abstractNumId w:val="17"/>
  </w:num>
  <w:num w:numId="1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7"/>
  </w:num>
  <w:num w:numId="22">
    <w:abstractNumId w:val="15"/>
  </w:num>
  <w:num w:numId="23">
    <w:abstractNumId w:val="25"/>
  </w:num>
  <w:num w:numId="24">
    <w:abstractNumId w:val="18"/>
  </w:num>
  <w:num w:numId="25">
    <w:abstractNumId w:val="13"/>
  </w:num>
  <w:num w:numId="26">
    <w:abstractNumId w:val="3"/>
  </w:num>
  <w:num w:numId="27">
    <w:abstractNumId w:val="2"/>
  </w:num>
  <w:num w:numId="28">
    <w:abstractNumId w:val="6"/>
  </w:num>
  <w:num w:numId="29">
    <w:abstractNumId w:val="8"/>
  </w:num>
  <w:num w:numId="30">
    <w:abstractNumId w:val="14"/>
    <w:lvlOverride w:ilvl="0">
      <w:startOverride w:val="2"/>
    </w:lvlOverride>
    <w:lvlOverride w:ilvl="1">
      <w:startOverride w:val="1"/>
    </w:lvlOverride>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noPunctuationKerning/>
  <w:characterSpacingControl w:val="doNotCompress"/>
  <w:hdrShapeDefaults>
    <o:shapedefaults v:ext="edit" spidmax="2050">
      <o:colormru v:ext="edit" colors="#ff9,#c60,#f9c,#f9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90F"/>
    <w:rsid w:val="000000FF"/>
    <w:rsid w:val="000001A9"/>
    <w:rsid w:val="00000B4E"/>
    <w:rsid w:val="000010D5"/>
    <w:rsid w:val="0000129F"/>
    <w:rsid w:val="00001886"/>
    <w:rsid w:val="00001981"/>
    <w:rsid w:val="00001A62"/>
    <w:rsid w:val="00001A8C"/>
    <w:rsid w:val="00001E57"/>
    <w:rsid w:val="00001FA0"/>
    <w:rsid w:val="00002006"/>
    <w:rsid w:val="000021F2"/>
    <w:rsid w:val="000024DC"/>
    <w:rsid w:val="00002608"/>
    <w:rsid w:val="000029AE"/>
    <w:rsid w:val="00002B0D"/>
    <w:rsid w:val="0000417D"/>
    <w:rsid w:val="000042F1"/>
    <w:rsid w:val="0000450E"/>
    <w:rsid w:val="00004AB9"/>
    <w:rsid w:val="00004C08"/>
    <w:rsid w:val="00005108"/>
    <w:rsid w:val="00005B46"/>
    <w:rsid w:val="00005CA8"/>
    <w:rsid w:val="000061B4"/>
    <w:rsid w:val="000062AA"/>
    <w:rsid w:val="000063AF"/>
    <w:rsid w:val="00006E47"/>
    <w:rsid w:val="00006F8A"/>
    <w:rsid w:val="00007A36"/>
    <w:rsid w:val="00007BCF"/>
    <w:rsid w:val="00010C49"/>
    <w:rsid w:val="00010EF5"/>
    <w:rsid w:val="00011A58"/>
    <w:rsid w:val="00011B7B"/>
    <w:rsid w:val="000122B9"/>
    <w:rsid w:val="0001290F"/>
    <w:rsid w:val="00013C73"/>
    <w:rsid w:val="00013E90"/>
    <w:rsid w:val="00014EE1"/>
    <w:rsid w:val="00014F20"/>
    <w:rsid w:val="00015546"/>
    <w:rsid w:val="000159AA"/>
    <w:rsid w:val="0001601E"/>
    <w:rsid w:val="0001659A"/>
    <w:rsid w:val="00016729"/>
    <w:rsid w:val="00016CE2"/>
    <w:rsid w:val="00017318"/>
    <w:rsid w:val="0001753E"/>
    <w:rsid w:val="00017BBB"/>
    <w:rsid w:val="00017DE1"/>
    <w:rsid w:val="0002058B"/>
    <w:rsid w:val="000206E9"/>
    <w:rsid w:val="00020887"/>
    <w:rsid w:val="00021572"/>
    <w:rsid w:val="00021590"/>
    <w:rsid w:val="000224A3"/>
    <w:rsid w:val="000224C8"/>
    <w:rsid w:val="00022FA4"/>
    <w:rsid w:val="00023031"/>
    <w:rsid w:val="000236C7"/>
    <w:rsid w:val="000236D0"/>
    <w:rsid w:val="00023D66"/>
    <w:rsid w:val="00024C8E"/>
    <w:rsid w:val="00024DDE"/>
    <w:rsid w:val="00025955"/>
    <w:rsid w:val="00025A09"/>
    <w:rsid w:val="00025A77"/>
    <w:rsid w:val="00025A93"/>
    <w:rsid w:val="0002650B"/>
    <w:rsid w:val="00026D3B"/>
    <w:rsid w:val="00026FC5"/>
    <w:rsid w:val="0002723A"/>
    <w:rsid w:val="00027DE3"/>
    <w:rsid w:val="00027EBC"/>
    <w:rsid w:val="00031657"/>
    <w:rsid w:val="000316AF"/>
    <w:rsid w:val="0003273E"/>
    <w:rsid w:val="00032999"/>
    <w:rsid w:val="000337BE"/>
    <w:rsid w:val="000348C1"/>
    <w:rsid w:val="000350B7"/>
    <w:rsid w:val="00035818"/>
    <w:rsid w:val="0003590A"/>
    <w:rsid w:val="00036826"/>
    <w:rsid w:val="00036C03"/>
    <w:rsid w:val="00036F85"/>
    <w:rsid w:val="0003722D"/>
    <w:rsid w:val="0003743E"/>
    <w:rsid w:val="00037D28"/>
    <w:rsid w:val="00037F75"/>
    <w:rsid w:val="0004072A"/>
    <w:rsid w:val="00040D98"/>
    <w:rsid w:val="00040E8A"/>
    <w:rsid w:val="00041181"/>
    <w:rsid w:val="000419CF"/>
    <w:rsid w:val="00041E01"/>
    <w:rsid w:val="00041FA0"/>
    <w:rsid w:val="00042033"/>
    <w:rsid w:val="0004217D"/>
    <w:rsid w:val="000428E2"/>
    <w:rsid w:val="00042C1B"/>
    <w:rsid w:val="00042E92"/>
    <w:rsid w:val="00042F56"/>
    <w:rsid w:val="0004316F"/>
    <w:rsid w:val="000431CE"/>
    <w:rsid w:val="0004338A"/>
    <w:rsid w:val="00043A0B"/>
    <w:rsid w:val="00043C14"/>
    <w:rsid w:val="00044115"/>
    <w:rsid w:val="0004414B"/>
    <w:rsid w:val="00044C14"/>
    <w:rsid w:val="00044D80"/>
    <w:rsid w:val="00044E63"/>
    <w:rsid w:val="0004585E"/>
    <w:rsid w:val="00045D4D"/>
    <w:rsid w:val="00045EF5"/>
    <w:rsid w:val="0004603F"/>
    <w:rsid w:val="000461B0"/>
    <w:rsid w:val="00046A20"/>
    <w:rsid w:val="00046BAB"/>
    <w:rsid w:val="00046BE5"/>
    <w:rsid w:val="00046E2B"/>
    <w:rsid w:val="000478E9"/>
    <w:rsid w:val="00047D33"/>
    <w:rsid w:val="00047FD9"/>
    <w:rsid w:val="00047FEC"/>
    <w:rsid w:val="0005002F"/>
    <w:rsid w:val="0005035F"/>
    <w:rsid w:val="000505CA"/>
    <w:rsid w:val="0005062B"/>
    <w:rsid w:val="00050B7B"/>
    <w:rsid w:val="00050C7A"/>
    <w:rsid w:val="00051840"/>
    <w:rsid w:val="00051D51"/>
    <w:rsid w:val="00052E81"/>
    <w:rsid w:val="00053AFF"/>
    <w:rsid w:val="00053B26"/>
    <w:rsid w:val="0005408F"/>
    <w:rsid w:val="00054222"/>
    <w:rsid w:val="000546B0"/>
    <w:rsid w:val="00054B5E"/>
    <w:rsid w:val="00054BA3"/>
    <w:rsid w:val="00054FE6"/>
    <w:rsid w:val="0005501F"/>
    <w:rsid w:val="0005546B"/>
    <w:rsid w:val="00055648"/>
    <w:rsid w:val="00055A69"/>
    <w:rsid w:val="00055EFB"/>
    <w:rsid w:val="00056100"/>
    <w:rsid w:val="00056242"/>
    <w:rsid w:val="00056429"/>
    <w:rsid w:val="0005650B"/>
    <w:rsid w:val="00060167"/>
    <w:rsid w:val="0006024E"/>
    <w:rsid w:val="000606EF"/>
    <w:rsid w:val="000608D8"/>
    <w:rsid w:val="00061646"/>
    <w:rsid w:val="000621DC"/>
    <w:rsid w:val="00062DCB"/>
    <w:rsid w:val="0006394D"/>
    <w:rsid w:val="000642E0"/>
    <w:rsid w:val="00065145"/>
    <w:rsid w:val="0006532E"/>
    <w:rsid w:val="0006536B"/>
    <w:rsid w:val="00065529"/>
    <w:rsid w:val="000659EC"/>
    <w:rsid w:val="0006662E"/>
    <w:rsid w:val="000666AB"/>
    <w:rsid w:val="00067183"/>
    <w:rsid w:val="00067202"/>
    <w:rsid w:val="0006730A"/>
    <w:rsid w:val="000673B8"/>
    <w:rsid w:val="00067FD8"/>
    <w:rsid w:val="0007008E"/>
    <w:rsid w:val="000708AD"/>
    <w:rsid w:val="000712DF"/>
    <w:rsid w:val="0007176A"/>
    <w:rsid w:val="00071846"/>
    <w:rsid w:val="000722FA"/>
    <w:rsid w:val="00072B3E"/>
    <w:rsid w:val="00072D21"/>
    <w:rsid w:val="0007345C"/>
    <w:rsid w:val="00073B5B"/>
    <w:rsid w:val="00073B75"/>
    <w:rsid w:val="000749A5"/>
    <w:rsid w:val="00074A1D"/>
    <w:rsid w:val="00074C0F"/>
    <w:rsid w:val="0007507A"/>
    <w:rsid w:val="0007520C"/>
    <w:rsid w:val="000756E9"/>
    <w:rsid w:val="00077321"/>
    <w:rsid w:val="00077666"/>
    <w:rsid w:val="000776B7"/>
    <w:rsid w:val="00077940"/>
    <w:rsid w:val="00080884"/>
    <w:rsid w:val="00080DCF"/>
    <w:rsid w:val="0008126A"/>
    <w:rsid w:val="00081552"/>
    <w:rsid w:val="00081B3C"/>
    <w:rsid w:val="00081D09"/>
    <w:rsid w:val="00081ED9"/>
    <w:rsid w:val="000825DF"/>
    <w:rsid w:val="00082D2D"/>
    <w:rsid w:val="00083C17"/>
    <w:rsid w:val="000855FF"/>
    <w:rsid w:val="0008604B"/>
    <w:rsid w:val="0008650F"/>
    <w:rsid w:val="00086BBB"/>
    <w:rsid w:val="00086CC7"/>
    <w:rsid w:val="0008778D"/>
    <w:rsid w:val="0009018E"/>
    <w:rsid w:val="00090424"/>
    <w:rsid w:val="000906A1"/>
    <w:rsid w:val="0009072D"/>
    <w:rsid w:val="00090E11"/>
    <w:rsid w:val="00091558"/>
    <w:rsid w:val="00091672"/>
    <w:rsid w:val="000916AA"/>
    <w:rsid w:val="0009219A"/>
    <w:rsid w:val="0009279E"/>
    <w:rsid w:val="000930E6"/>
    <w:rsid w:val="000935DF"/>
    <w:rsid w:val="000949B2"/>
    <w:rsid w:val="00095177"/>
    <w:rsid w:val="0009561B"/>
    <w:rsid w:val="00095A90"/>
    <w:rsid w:val="0009626D"/>
    <w:rsid w:val="000967D4"/>
    <w:rsid w:val="0009693E"/>
    <w:rsid w:val="00097304"/>
    <w:rsid w:val="000975D6"/>
    <w:rsid w:val="00097836"/>
    <w:rsid w:val="00097E19"/>
    <w:rsid w:val="000A0672"/>
    <w:rsid w:val="000A073B"/>
    <w:rsid w:val="000A0AE5"/>
    <w:rsid w:val="000A1249"/>
    <w:rsid w:val="000A135A"/>
    <w:rsid w:val="000A1409"/>
    <w:rsid w:val="000A16F7"/>
    <w:rsid w:val="000A1950"/>
    <w:rsid w:val="000A1BA6"/>
    <w:rsid w:val="000A1C59"/>
    <w:rsid w:val="000A2318"/>
    <w:rsid w:val="000A282C"/>
    <w:rsid w:val="000A2973"/>
    <w:rsid w:val="000A2DA3"/>
    <w:rsid w:val="000A2DF4"/>
    <w:rsid w:val="000A307A"/>
    <w:rsid w:val="000A3835"/>
    <w:rsid w:val="000A44AB"/>
    <w:rsid w:val="000A45A0"/>
    <w:rsid w:val="000A46B5"/>
    <w:rsid w:val="000A4C00"/>
    <w:rsid w:val="000A4C1C"/>
    <w:rsid w:val="000A4E95"/>
    <w:rsid w:val="000A6224"/>
    <w:rsid w:val="000A64AA"/>
    <w:rsid w:val="000A6FFB"/>
    <w:rsid w:val="000A7E5B"/>
    <w:rsid w:val="000B0334"/>
    <w:rsid w:val="000B0E53"/>
    <w:rsid w:val="000B12BC"/>
    <w:rsid w:val="000B13ED"/>
    <w:rsid w:val="000B1611"/>
    <w:rsid w:val="000B1894"/>
    <w:rsid w:val="000B1C8D"/>
    <w:rsid w:val="000B2167"/>
    <w:rsid w:val="000B29EF"/>
    <w:rsid w:val="000B2ADE"/>
    <w:rsid w:val="000B2C39"/>
    <w:rsid w:val="000B32B3"/>
    <w:rsid w:val="000B37F6"/>
    <w:rsid w:val="000B38AA"/>
    <w:rsid w:val="000B3E5A"/>
    <w:rsid w:val="000B4DDB"/>
    <w:rsid w:val="000B52FC"/>
    <w:rsid w:val="000B5F9E"/>
    <w:rsid w:val="000B63DF"/>
    <w:rsid w:val="000B683C"/>
    <w:rsid w:val="000B6C5C"/>
    <w:rsid w:val="000B6C62"/>
    <w:rsid w:val="000B73F2"/>
    <w:rsid w:val="000B7BD1"/>
    <w:rsid w:val="000C015B"/>
    <w:rsid w:val="000C0256"/>
    <w:rsid w:val="000C0B8A"/>
    <w:rsid w:val="000C0F66"/>
    <w:rsid w:val="000C1755"/>
    <w:rsid w:val="000C1B92"/>
    <w:rsid w:val="000C1CE4"/>
    <w:rsid w:val="000C249B"/>
    <w:rsid w:val="000C27B6"/>
    <w:rsid w:val="000C2894"/>
    <w:rsid w:val="000C2C00"/>
    <w:rsid w:val="000C31FC"/>
    <w:rsid w:val="000C320A"/>
    <w:rsid w:val="000C32EC"/>
    <w:rsid w:val="000C33D0"/>
    <w:rsid w:val="000C3958"/>
    <w:rsid w:val="000C3C07"/>
    <w:rsid w:val="000C42A8"/>
    <w:rsid w:val="000C509A"/>
    <w:rsid w:val="000C511B"/>
    <w:rsid w:val="000C619B"/>
    <w:rsid w:val="000C661D"/>
    <w:rsid w:val="000C6654"/>
    <w:rsid w:val="000C7E06"/>
    <w:rsid w:val="000C7FCF"/>
    <w:rsid w:val="000D03C5"/>
    <w:rsid w:val="000D0748"/>
    <w:rsid w:val="000D07E6"/>
    <w:rsid w:val="000D0D76"/>
    <w:rsid w:val="000D0DB8"/>
    <w:rsid w:val="000D0F6C"/>
    <w:rsid w:val="000D1589"/>
    <w:rsid w:val="000D1C87"/>
    <w:rsid w:val="000D2A15"/>
    <w:rsid w:val="000D2ACC"/>
    <w:rsid w:val="000D2AF0"/>
    <w:rsid w:val="000D2C41"/>
    <w:rsid w:val="000D2DB2"/>
    <w:rsid w:val="000D30D2"/>
    <w:rsid w:val="000D3D07"/>
    <w:rsid w:val="000D4895"/>
    <w:rsid w:val="000D4E4B"/>
    <w:rsid w:val="000D4FE9"/>
    <w:rsid w:val="000D59C5"/>
    <w:rsid w:val="000D5DBA"/>
    <w:rsid w:val="000D68A7"/>
    <w:rsid w:val="000D694C"/>
    <w:rsid w:val="000D6C88"/>
    <w:rsid w:val="000D6F59"/>
    <w:rsid w:val="000D7077"/>
    <w:rsid w:val="000D71AE"/>
    <w:rsid w:val="000D76E4"/>
    <w:rsid w:val="000E0467"/>
    <w:rsid w:val="000E1287"/>
    <w:rsid w:val="000E1755"/>
    <w:rsid w:val="000E1E1F"/>
    <w:rsid w:val="000E3A08"/>
    <w:rsid w:val="000E3ECC"/>
    <w:rsid w:val="000E5618"/>
    <w:rsid w:val="000E5A4E"/>
    <w:rsid w:val="000E6A55"/>
    <w:rsid w:val="000E6D12"/>
    <w:rsid w:val="000E72BA"/>
    <w:rsid w:val="000E7B4F"/>
    <w:rsid w:val="000F0A04"/>
    <w:rsid w:val="000F10AC"/>
    <w:rsid w:val="000F114A"/>
    <w:rsid w:val="000F1F3A"/>
    <w:rsid w:val="000F21FB"/>
    <w:rsid w:val="000F2A9A"/>
    <w:rsid w:val="000F2FB8"/>
    <w:rsid w:val="000F334E"/>
    <w:rsid w:val="000F36B7"/>
    <w:rsid w:val="000F3CE6"/>
    <w:rsid w:val="000F5C7C"/>
    <w:rsid w:val="000F6840"/>
    <w:rsid w:val="000F6BC1"/>
    <w:rsid w:val="000F6CB4"/>
    <w:rsid w:val="000F7556"/>
    <w:rsid w:val="000F7A63"/>
    <w:rsid w:val="001002A4"/>
    <w:rsid w:val="001004E1"/>
    <w:rsid w:val="00100EEA"/>
    <w:rsid w:val="0010182B"/>
    <w:rsid w:val="0010201E"/>
    <w:rsid w:val="001036C0"/>
    <w:rsid w:val="00103FD2"/>
    <w:rsid w:val="00104473"/>
    <w:rsid w:val="00104646"/>
    <w:rsid w:val="00104E76"/>
    <w:rsid w:val="0010526F"/>
    <w:rsid w:val="00105361"/>
    <w:rsid w:val="00105732"/>
    <w:rsid w:val="00105909"/>
    <w:rsid w:val="00105B8C"/>
    <w:rsid w:val="0010617E"/>
    <w:rsid w:val="001064DC"/>
    <w:rsid w:val="00106617"/>
    <w:rsid w:val="00106A57"/>
    <w:rsid w:val="00106E94"/>
    <w:rsid w:val="00106FE1"/>
    <w:rsid w:val="001071A2"/>
    <w:rsid w:val="001072AE"/>
    <w:rsid w:val="00107E76"/>
    <w:rsid w:val="0011019A"/>
    <w:rsid w:val="0011056E"/>
    <w:rsid w:val="001108AB"/>
    <w:rsid w:val="001109B7"/>
    <w:rsid w:val="00110C7C"/>
    <w:rsid w:val="00111240"/>
    <w:rsid w:val="00111356"/>
    <w:rsid w:val="00111679"/>
    <w:rsid w:val="00111F7E"/>
    <w:rsid w:val="00112520"/>
    <w:rsid w:val="00112C61"/>
    <w:rsid w:val="00112E97"/>
    <w:rsid w:val="00113646"/>
    <w:rsid w:val="00113EBF"/>
    <w:rsid w:val="00114170"/>
    <w:rsid w:val="001147B9"/>
    <w:rsid w:val="001148D7"/>
    <w:rsid w:val="00115BC0"/>
    <w:rsid w:val="00116599"/>
    <w:rsid w:val="00116B5A"/>
    <w:rsid w:val="00117071"/>
    <w:rsid w:val="00120122"/>
    <w:rsid w:val="00120FE6"/>
    <w:rsid w:val="00121B21"/>
    <w:rsid w:val="001228DC"/>
    <w:rsid w:val="00122B4F"/>
    <w:rsid w:val="001235D4"/>
    <w:rsid w:val="0012368C"/>
    <w:rsid w:val="001236CC"/>
    <w:rsid w:val="00123729"/>
    <w:rsid w:val="00123A19"/>
    <w:rsid w:val="00123AB5"/>
    <w:rsid w:val="001240EA"/>
    <w:rsid w:val="00124B61"/>
    <w:rsid w:val="00124E54"/>
    <w:rsid w:val="00124F6A"/>
    <w:rsid w:val="00125B02"/>
    <w:rsid w:val="00125F32"/>
    <w:rsid w:val="0012637E"/>
    <w:rsid w:val="00126644"/>
    <w:rsid w:val="00126882"/>
    <w:rsid w:val="00126A1A"/>
    <w:rsid w:val="00126FAB"/>
    <w:rsid w:val="0012747C"/>
    <w:rsid w:val="0012794E"/>
    <w:rsid w:val="001302E7"/>
    <w:rsid w:val="0013089B"/>
    <w:rsid w:val="00130AAB"/>
    <w:rsid w:val="00130AF0"/>
    <w:rsid w:val="00130BFB"/>
    <w:rsid w:val="00130DFC"/>
    <w:rsid w:val="00131007"/>
    <w:rsid w:val="00131037"/>
    <w:rsid w:val="00131A40"/>
    <w:rsid w:val="00131DC9"/>
    <w:rsid w:val="00132167"/>
    <w:rsid w:val="0013259B"/>
    <w:rsid w:val="001333C7"/>
    <w:rsid w:val="0013344A"/>
    <w:rsid w:val="001339A0"/>
    <w:rsid w:val="00133CFA"/>
    <w:rsid w:val="00134005"/>
    <w:rsid w:val="00134055"/>
    <w:rsid w:val="0013478F"/>
    <w:rsid w:val="001355C3"/>
    <w:rsid w:val="001361F8"/>
    <w:rsid w:val="00136672"/>
    <w:rsid w:val="0013672E"/>
    <w:rsid w:val="00136E96"/>
    <w:rsid w:val="0013707A"/>
    <w:rsid w:val="00137629"/>
    <w:rsid w:val="00140282"/>
    <w:rsid w:val="00140368"/>
    <w:rsid w:val="0014056E"/>
    <w:rsid w:val="00140966"/>
    <w:rsid w:val="00140B22"/>
    <w:rsid w:val="00140C19"/>
    <w:rsid w:val="00141774"/>
    <w:rsid w:val="0014189A"/>
    <w:rsid w:val="00141B6C"/>
    <w:rsid w:val="00141BF0"/>
    <w:rsid w:val="0014221D"/>
    <w:rsid w:val="00143286"/>
    <w:rsid w:val="001436AF"/>
    <w:rsid w:val="00143CF2"/>
    <w:rsid w:val="00143E59"/>
    <w:rsid w:val="00144247"/>
    <w:rsid w:val="0014439A"/>
    <w:rsid w:val="00144AF5"/>
    <w:rsid w:val="0014506A"/>
    <w:rsid w:val="001453B5"/>
    <w:rsid w:val="00145849"/>
    <w:rsid w:val="00145B5E"/>
    <w:rsid w:val="00145BBC"/>
    <w:rsid w:val="00146B55"/>
    <w:rsid w:val="00146CCC"/>
    <w:rsid w:val="0015025C"/>
    <w:rsid w:val="00150453"/>
    <w:rsid w:val="0015047D"/>
    <w:rsid w:val="00151707"/>
    <w:rsid w:val="00151AE1"/>
    <w:rsid w:val="00151E73"/>
    <w:rsid w:val="00151FAD"/>
    <w:rsid w:val="00152050"/>
    <w:rsid w:val="00152A45"/>
    <w:rsid w:val="00152BC9"/>
    <w:rsid w:val="00153471"/>
    <w:rsid w:val="00153A20"/>
    <w:rsid w:val="00153B20"/>
    <w:rsid w:val="001540B8"/>
    <w:rsid w:val="0015420F"/>
    <w:rsid w:val="00154D82"/>
    <w:rsid w:val="001552F8"/>
    <w:rsid w:val="00155340"/>
    <w:rsid w:val="001554AD"/>
    <w:rsid w:val="001557BA"/>
    <w:rsid w:val="001558EA"/>
    <w:rsid w:val="001559D5"/>
    <w:rsid w:val="001559E8"/>
    <w:rsid w:val="00156682"/>
    <w:rsid w:val="00156771"/>
    <w:rsid w:val="00157801"/>
    <w:rsid w:val="00157D29"/>
    <w:rsid w:val="00157E99"/>
    <w:rsid w:val="00160644"/>
    <w:rsid w:val="00160A09"/>
    <w:rsid w:val="00160CB6"/>
    <w:rsid w:val="00161916"/>
    <w:rsid w:val="001623A4"/>
    <w:rsid w:val="00162591"/>
    <w:rsid w:val="001626A1"/>
    <w:rsid w:val="00162909"/>
    <w:rsid w:val="00162AF1"/>
    <w:rsid w:val="00162F15"/>
    <w:rsid w:val="00163019"/>
    <w:rsid w:val="00163D19"/>
    <w:rsid w:val="00164A4D"/>
    <w:rsid w:val="00164AD6"/>
    <w:rsid w:val="00164E1D"/>
    <w:rsid w:val="00164E79"/>
    <w:rsid w:val="0016528E"/>
    <w:rsid w:val="001652B1"/>
    <w:rsid w:val="001656A1"/>
    <w:rsid w:val="00165B0A"/>
    <w:rsid w:val="00165C05"/>
    <w:rsid w:val="001661BC"/>
    <w:rsid w:val="00166C11"/>
    <w:rsid w:val="001670B6"/>
    <w:rsid w:val="00167190"/>
    <w:rsid w:val="0017009F"/>
    <w:rsid w:val="001701FD"/>
    <w:rsid w:val="00170977"/>
    <w:rsid w:val="0017158A"/>
    <w:rsid w:val="00171A61"/>
    <w:rsid w:val="00171CAC"/>
    <w:rsid w:val="00171E36"/>
    <w:rsid w:val="00171F26"/>
    <w:rsid w:val="00172059"/>
    <w:rsid w:val="001724BD"/>
    <w:rsid w:val="0017269D"/>
    <w:rsid w:val="00172B58"/>
    <w:rsid w:val="00172F2E"/>
    <w:rsid w:val="00172FCD"/>
    <w:rsid w:val="001734A4"/>
    <w:rsid w:val="00173F25"/>
    <w:rsid w:val="001742A4"/>
    <w:rsid w:val="0017442F"/>
    <w:rsid w:val="001747DC"/>
    <w:rsid w:val="00174983"/>
    <w:rsid w:val="0017546F"/>
    <w:rsid w:val="00175BA0"/>
    <w:rsid w:val="00175E71"/>
    <w:rsid w:val="00175E97"/>
    <w:rsid w:val="00177D4A"/>
    <w:rsid w:val="00177F76"/>
    <w:rsid w:val="001801C2"/>
    <w:rsid w:val="001805F5"/>
    <w:rsid w:val="0018093D"/>
    <w:rsid w:val="00180BA6"/>
    <w:rsid w:val="001818B1"/>
    <w:rsid w:val="00181D1B"/>
    <w:rsid w:val="00182136"/>
    <w:rsid w:val="001823F8"/>
    <w:rsid w:val="00182BD5"/>
    <w:rsid w:val="00183406"/>
    <w:rsid w:val="0018349D"/>
    <w:rsid w:val="001835C9"/>
    <w:rsid w:val="00183D62"/>
    <w:rsid w:val="00183D7A"/>
    <w:rsid w:val="00184154"/>
    <w:rsid w:val="001841D0"/>
    <w:rsid w:val="0018497C"/>
    <w:rsid w:val="00185118"/>
    <w:rsid w:val="00185AB3"/>
    <w:rsid w:val="00185B4A"/>
    <w:rsid w:val="00185EA2"/>
    <w:rsid w:val="0018677B"/>
    <w:rsid w:val="00186C70"/>
    <w:rsid w:val="0019076B"/>
    <w:rsid w:val="00190A16"/>
    <w:rsid w:val="0019150C"/>
    <w:rsid w:val="00192100"/>
    <w:rsid w:val="001926FB"/>
    <w:rsid w:val="001928A5"/>
    <w:rsid w:val="00192BA0"/>
    <w:rsid w:val="00192D62"/>
    <w:rsid w:val="0019349B"/>
    <w:rsid w:val="00193514"/>
    <w:rsid w:val="001935D3"/>
    <w:rsid w:val="00194202"/>
    <w:rsid w:val="00194322"/>
    <w:rsid w:val="001945A8"/>
    <w:rsid w:val="001951A3"/>
    <w:rsid w:val="001954E2"/>
    <w:rsid w:val="001961A3"/>
    <w:rsid w:val="00196C38"/>
    <w:rsid w:val="00197140"/>
    <w:rsid w:val="00197624"/>
    <w:rsid w:val="00197FA9"/>
    <w:rsid w:val="001A0803"/>
    <w:rsid w:val="001A09B7"/>
    <w:rsid w:val="001A0AF0"/>
    <w:rsid w:val="001A0E26"/>
    <w:rsid w:val="001A0F08"/>
    <w:rsid w:val="001A15D3"/>
    <w:rsid w:val="001A1A20"/>
    <w:rsid w:val="001A1EF0"/>
    <w:rsid w:val="001A28BD"/>
    <w:rsid w:val="001A2CCA"/>
    <w:rsid w:val="001A2D35"/>
    <w:rsid w:val="001A36E8"/>
    <w:rsid w:val="001A435A"/>
    <w:rsid w:val="001A4566"/>
    <w:rsid w:val="001A548E"/>
    <w:rsid w:val="001A5561"/>
    <w:rsid w:val="001A56BB"/>
    <w:rsid w:val="001A6E67"/>
    <w:rsid w:val="001A6EB4"/>
    <w:rsid w:val="001A7385"/>
    <w:rsid w:val="001A7732"/>
    <w:rsid w:val="001A7CF2"/>
    <w:rsid w:val="001B091E"/>
    <w:rsid w:val="001B1015"/>
    <w:rsid w:val="001B1735"/>
    <w:rsid w:val="001B1AE0"/>
    <w:rsid w:val="001B1D6C"/>
    <w:rsid w:val="001B1F0C"/>
    <w:rsid w:val="001B20A4"/>
    <w:rsid w:val="001B270C"/>
    <w:rsid w:val="001B3970"/>
    <w:rsid w:val="001B3CBC"/>
    <w:rsid w:val="001B4F0C"/>
    <w:rsid w:val="001B5851"/>
    <w:rsid w:val="001B5920"/>
    <w:rsid w:val="001B5D17"/>
    <w:rsid w:val="001B5EBB"/>
    <w:rsid w:val="001B68F4"/>
    <w:rsid w:val="001B6ECB"/>
    <w:rsid w:val="001B7781"/>
    <w:rsid w:val="001C0805"/>
    <w:rsid w:val="001C0C42"/>
    <w:rsid w:val="001C104D"/>
    <w:rsid w:val="001C122A"/>
    <w:rsid w:val="001C1557"/>
    <w:rsid w:val="001C1753"/>
    <w:rsid w:val="001C1C40"/>
    <w:rsid w:val="001C2445"/>
    <w:rsid w:val="001C2A0F"/>
    <w:rsid w:val="001C2E6D"/>
    <w:rsid w:val="001C3305"/>
    <w:rsid w:val="001C3475"/>
    <w:rsid w:val="001C4571"/>
    <w:rsid w:val="001C55B2"/>
    <w:rsid w:val="001C609F"/>
    <w:rsid w:val="001C6199"/>
    <w:rsid w:val="001C7367"/>
    <w:rsid w:val="001C78BA"/>
    <w:rsid w:val="001C7A68"/>
    <w:rsid w:val="001C7BED"/>
    <w:rsid w:val="001C7C0D"/>
    <w:rsid w:val="001D087E"/>
    <w:rsid w:val="001D088A"/>
    <w:rsid w:val="001D0EBC"/>
    <w:rsid w:val="001D191F"/>
    <w:rsid w:val="001D1AB6"/>
    <w:rsid w:val="001D1B6B"/>
    <w:rsid w:val="001D2366"/>
    <w:rsid w:val="001D26DB"/>
    <w:rsid w:val="001D2978"/>
    <w:rsid w:val="001D2A2C"/>
    <w:rsid w:val="001D2FFB"/>
    <w:rsid w:val="001D31DA"/>
    <w:rsid w:val="001D32EB"/>
    <w:rsid w:val="001D3724"/>
    <w:rsid w:val="001D48A1"/>
    <w:rsid w:val="001D48D3"/>
    <w:rsid w:val="001D51D8"/>
    <w:rsid w:val="001D53FE"/>
    <w:rsid w:val="001D565F"/>
    <w:rsid w:val="001D583E"/>
    <w:rsid w:val="001D5BBE"/>
    <w:rsid w:val="001D6C54"/>
    <w:rsid w:val="001D6CE6"/>
    <w:rsid w:val="001D793E"/>
    <w:rsid w:val="001D7AE5"/>
    <w:rsid w:val="001D7DF9"/>
    <w:rsid w:val="001E0190"/>
    <w:rsid w:val="001E0E23"/>
    <w:rsid w:val="001E13C3"/>
    <w:rsid w:val="001E18DD"/>
    <w:rsid w:val="001E1EC3"/>
    <w:rsid w:val="001E1FBB"/>
    <w:rsid w:val="001E2137"/>
    <w:rsid w:val="001E2B55"/>
    <w:rsid w:val="001E2E20"/>
    <w:rsid w:val="001E2E75"/>
    <w:rsid w:val="001E3541"/>
    <w:rsid w:val="001E3986"/>
    <w:rsid w:val="001E3B30"/>
    <w:rsid w:val="001E4400"/>
    <w:rsid w:val="001E4649"/>
    <w:rsid w:val="001E51EE"/>
    <w:rsid w:val="001E53F3"/>
    <w:rsid w:val="001E5793"/>
    <w:rsid w:val="001E5832"/>
    <w:rsid w:val="001E5EF7"/>
    <w:rsid w:val="001E6492"/>
    <w:rsid w:val="001E7094"/>
    <w:rsid w:val="001E73FE"/>
    <w:rsid w:val="001E7BCB"/>
    <w:rsid w:val="001E7D23"/>
    <w:rsid w:val="001E7F6B"/>
    <w:rsid w:val="001F013C"/>
    <w:rsid w:val="001F0307"/>
    <w:rsid w:val="001F139F"/>
    <w:rsid w:val="001F2329"/>
    <w:rsid w:val="001F239E"/>
    <w:rsid w:val="001F2D00"/>
    <w:rsid w:val="001F317E"/>
    <w:rsid w:val="001F3475"/>
    <w:rsid w:val="001F3730"/>
    <w:rsid w:val="001F46B4"/>
    <w:rsid w:val="001F4FDC"/>
    <w:rsid w:val="001F5016"/>
    <w:rsid w:val="001F5F2E"/>
    <w:rsid w:val="001F6292"/>
    <w:rsid w:val="001F6501"/>
    <w:rsid w:val="001F6807"/>
    <w:rsid w:val="001F7795"/>
    <w:rsid w:val="001F77E8"/>
    <w:rsid w:val="001F7821"/>
    <w:rsid w:val="001F7A80"/>
    <w:rsid w:val="00200265"/>
    <w:rsid w:val="00200A19"/>
    <w:rsid w:val="00200BAE"/>
    <w:rsid w:val="00200BDE"/>
    <w:rsid w:val="0020128F"/>
    <w:rsid w:val="002014D2"/>
    <w:rsid w:val="00201B1A"/>
    <w:rsid w:val="00201C80"/>
    <w:rsid w:val="00201CAB"/>
    <w:rsid w:val="00201DF2"/>
    <w:rsid w:val="00202461"/>
    <w:rsid w:val="00203193"/>
    <w:rsid w:val="00204D94"/>
    <w:rsid w:val="002052EA"/>
    <w:rsid w:val="002058B3"/>
    <w:rsid w:val="0020611C"/>
    <w:rsid w:val="0020648C"/>
    <w:rsid w:val="0020668D"/>
    <w:rsid w:val="002068BB"/>
    <w:rsid w:val="00206A07"/>
    <w:rsid w:val="00206DB5"/>
    <w:rsid w:val="00207573"/>
    <w:rsid w:val="002077F2"/>
    <w:rsid w:val="00207925"/>
    <w:rsid w:val="00207F85"/>
    <w:rsid w:val="0021035D"/>
    <w:rsid w:val="002104D8"/>
    <w:rsid w:val="00210AE0"/>
    <w:rsid w:val="00211504"/>
    <w:rsid w:val="002116F2"/>
    <w:rsid w:val="0021183D"/>
    <w:rsid w:val="00211A63"/>
    <w:rsid w:val="00211B16"/>
    <w:rsid w:val="00211C55"/>
    <w:rsid w:val="00211EB5"/>
    <w:rsid w:val="00212830"/>
    <w:rsid w:val="00212C4F"/>
    <w:rsid w:val="00213752"/>
    <w:rsid w:val="00214151"/>
    <w:rsid w:val="0021447D"/>
    <w:rsid w:val="00214745"/>
    <w:rsid w:val="00214C75"/>
    <w:rsid w:val="00215485"/>
    <w:rsid w:val="00215DB5"/>
    <w:rsid w:val="00216A1F"/>
    <w:rsid w:val="00216A54"/>
    <w:rsid w:val="00216CCD"/>
    <w:rsid w:val="00217466"/>
    <w:rsid w:val="002174FD"/>
    <w:rsid w:val="00217F78"/>
    <w:rsid w:val="0022043D"/>
    <w:rsid w:val="00221230"/>
    <w:rsid w:val="00221428"/>
    <w:rsid w:val="0022179E"/>
    <w:rsid w:val="002218E1"/>
    <w:rsid w:val="002219FB"/>
    <w:rsid w:val="002220FE"/>
    <w:rsid w:val="00222608"/>
    <w:rsid w:val="00222CE3"/>
    <w:rsid w:val="00223254"/>
    <w:rsid w:val="002240BB"/>
    <w:rsid w:val="0022446C"/>
    <w:rsid w:val="0022517B"/>
    <w:rsid w:val="00225A63"/>
    <w:rsid w:val="00225CA4"/>
    <w:rsid w:val="00225E4B"/>
    <w:rsid w:val="00226E8A"/>
    <w:rsid w:val="00226F9B"/>
    <w:rsid w:val="00227293"/>
    <w:rsid w:val="00227388"/>
    <w:rsid w:val="00231E28"/>
    <w:rsid w:val="00231FA3"/>
    <w:rsid w:val="002320CA"/>
    <w:rsid w:val="00232209"/>
    <w:rsid w:val="00232A49"/>
    <w:rsid w:val="00232A92"/>
    <w:rsid w:val="00232EED"/>
    <w:rsid w:val="002338A5"/>
    <w:rsid w:val="00233B6E"/>
    <w:rsid w:val="00234457"/>
    <w:rsid w:val="0023486F"/>
    <w:rsid w:val="002357B8"/>
    <w:rsid w:val="0023622C"/>
    <w:rsid w:val="00236731"/>
    <w:rsid w:val="0023689B"/>
    <w:rsid w:val="00236FA3"/>
    <w:rsid w:val="00237C1F"/>
    <w:rsid w:val="00237E64"/>
    <w:rsid w:val="0024057B"/>
    <w:rsid w:val="00240BC1"/>
    <w:rsid w:val="0024102F"/>
    <w:rsid w:val="00241D95"/>
    <w:rsid w:val="00242062"/>
    <w:rsid w:val="00242155"/>
    <w:rsid w:val="00242548"/>
    <w:rsid w:val="00242B78"/>
    <w:rsid w:val="00243230"/>
    <w:rsid w:val="00243826"/>
    <w:rsid w:val="002438CC"/>
    <w:rsid w:val="00243E17"/>
    <w:rsid w:val="00244B16"/>
    <w:rsid w:val="00245053"/>
    <w:rsid w:val="00245F5E"/>
    <w:rsid w:val="0024608E"/>
    <w:rsid w:val="00246A96"/>
    <w:rsid w:val="00246E5E"/>
    <w:rsid w:val="00246EE7"/>
    <w:rsid w:val="002470EC"/>
    <w:rsid w:val="00247365"/>
    <w:rsid w:val="0024762A"/>
    <w:rsid w:val="00247893"/>
    <w:rsid w:val="00247C9E"/>
    <w:rsid w:val="00250787"/>
    <w:rsid w:val="00250C65"/>
    <w:rsid w:val="00250D42"/>
    <w:rsid w:val="0025103A"/>
    <w:rsid w:val="002512D8"/>
    <w:rsid w:val="00251BB1"/>
    <w:rsid w:val="00251DD5"/>
    <w:rsid w:val="00251E02"/>
    <w:rsid w:val="002528E6"/>
    <w:rsid w:val="00252DDB"/>
    <w:rsid w:val="00252F29"/>
    <w:rsid w:val="002533E5"/>
    <w:rsid w:val="00253A45"/>
    <w:rsid w:val="00253DD8"/>
    <w:rsid w:val="00253FDC"/>
    <w:rsid w:val="002558FF"/>
    <w:rsid w:val="0025615B"/>
    <w:rsid w:val="0025615D"/>
    <w:rsid w:val="0025652E"/>
    <w:rsid w:val="00256E6A"/>
    <w:rsid w:val="00257597"/>
    <w:rsid w:val="0025760B"/>
    <w:rsid w:val="002611A3"/>
    <w:rsid w:val="002618CC"/>
    <w:rsid w:val="002618CF"/>
    <w:rsid w:val="00261F9C"/>
    <w:rsid w:val="002620AF"/>
    <w:rsid w:val="00262191"/>
    <w:rsid w:val="002622C2"/>
    <w:rsid w:val="002627F7"/>
    <w:rsid w:val="00263C5D"/>
    <w:rsid w:val="00263C98"/>
    <w:rsid w:val="00263DF6"/>
    <w:rsid w:val="00264508"/>
    <w:rsid w:val="0026454E"/>
    <w:rsid w:val="002645E1"/>
    <w:rsid w:val="002649A6"/>
    <w:rsid w:val="00264AA1"/>
    <w:rsid w:val="00265695"/>
    <w:rsid w:val="00265A57"/>
    <w:rsid w:val="00265F13"/>
    <w:rsid w:val="002661FB"/>
    <w:rsid w:val="002664CB"/>
    <w:rsid w:val="00266C1A"/>
    <w:rsid w:val="00267A8C"/>
    <w:rsid w:val="00267C45"/>
    <w:rsid w:val="00267CF7"/>
    <w:rsid w:val="00267E43"/>
    <w:rsid w:val="00270920"/>
    <w:rsid w:val="00270A59"/>
    <w:rsid w:val="00271919"/>
    <w:rsid w:val="00271EB4"/>
    <w:rsid w:val="00272293"/>
    <w:rsid w:val="002722F9"/>
    <w:rsid w:val="00272607"/>
    <w:rsid w:val="00272C6E"/>
    <w:rsid w:val="002733E0"/>
    <w:rsid w:val="002746EE"/>
    <w:rsid w:val="00274764"/>
    <w:rsid w:val="0027619B"/>
    <w:rsid w:val="00276BD3"/>
    <w:rsid w:val="00276C1B"/>
    <w:rsid w:val="00277050"/>
    <w:rsid w:val="0027723F"/>
    <w:rsid w:val="00277241"/>
    <w:rsid w:val="0027773C"/>
    <w:rsid w:val="00277DDF"/>
    <w:rsid w:val="00280331"/>
    <w:rsid w:val="002804D5"/>
    <w:rsid w:val="00280FB0"/>
    <w:rsid w:val="00281BB4"/>
    <w:rsid w:val="00281DE9"/>
    <w:rsid w:val="002823E9"/>
    <w:rsid w:val="002824F6"/>
    <w:rsid w:val="00282901"/>
    <w:rsid w:val="0028291C"/>
    <w:rsid w:val="00282A25"/>
    <w:rsid w:val="00282E29"/>
    <w:rsid w:val="00283554"/>
    <w:rsid w:val="00283933"/>
    <w:rsid w:val="00283958"/>
    <w:rsid w:val="00284500"/>
    <w:rsid w:val="0028518F"/>
    <w:rsid w:val="00285372"/>
    <w:rsid w:val="002855EA"/>
    <w:rsid w:val="002857E1"/>
    <w:rsid w:val="00285ECC"/>
    <w:rsid w:val="002861B0"/>
    <w:rsid w:val="00286706"/>
    <w:rsid w:val="002868DA"/>
    <w:rsid w:val="00286947"/>
    <w:rsid w:val="00286995"/>
    <w:rsid w:val="002876AF"/>
    <w:rsid w:val="002877E5"/>
    <w:rsid w:val="0028789D"/>
    <w:rsid w:val="00287984"/>
    <w:rsid w:val="002903ED"/>
    <w:rsid w:val="002904CF"/>
    <w:rsid w:val="00290E5E"/>
    <w:rsid w:val="00291484"/>
    <w:rsid w:val="00291A5E"/>
    <w:rsid w:val="00291DFF"/>
    <w:rsid w:val="00291FF9"/>
    <w:rsid w:val="0029204A"/>
    <w:rsid w:val="00292162"/>
    <w:rsid w:val="00292B04"/>
    <w:rsid w:val="00293210"/>
    <w:rsid w:val="002933AE"/>
    <w:rsid w:val="00293692"/>
    <w:rsid w:val="00293B46"/>
    <w:rsid w:val="002941FA"/>
    <w:rsid w:val="0029458F"/>
    <w:rsid w:val="002945B5"/>
    <w:rsid w:val="0029569C"/>
    <w:rsid w:val="002956CB"/>
    <w:rsid w:val="00295BEB"/>
    <w:rsid w:val="00295CBA"/>
    <w:rsid w:val="00295F52"/>
    <w:rsid w:val="0029665C"/>
    <w:rsid w:val="00296775"/>
    <w:rsid w:val="0029685A"/>
    <w:rsid w:val="00296A39"/>
    <w:rsid w:val="002970AB"/>
    <w:rsid w:val="002974FD"/>
    <w:rsid w:val="00297E51"/>
    <w:rsid w:val="00297EB9"/>
    <w:rsid w:val="002A00F6"/>
    <w:rsid w:val="002A0F26"/>
    <w:rsid w:val="002A13D2"/>
    <w:rsid w:val="002A166A"/>
    <w:rsid w:val="002A2154"/>
    <w:rsid w:val="002A283E"/>
    <w:rsid w:val="002A2E70"/>
    <w:rsid w:val="002A3BE7"/>
    <w:rsid w:val="002A5262"/>
    <w:rsid w:val="002A5DC5"/>
    <w:rsid w:val="002A5FBB"/>
    <w:rsid w:val="002A641B"/>
    <w:rsid w:val="002A6708"/>
    <w:rsid w:val="002A6877"/>
    <w:rsid w:val="002A77C2"/>
    <w:rsid w:val="002A7D22"/>
    <w:rsid w:val="002B0777"/>
    <w:rsid w:val="002B0D73"/>
    <w:rsid w:val="002B11D1"/>
    <w:rsid w:val="002B138B"/>
    <w:rsid w:val="002B1635"/>
    <w:rsid w:val="002B1AE7"/>
    <w:rsid w:val="002B1FC5"/>
    <w:rsid w:val="002B2A5A"/>
    <w:rsid w:val="002B2DA9"/>
    <w:rsid w:val="002B3162"/>
    <w:rsid w:val="002B3B83"/>
    <w:rsid w:val="002B4959"/>
    <w:rsid w:val="002B4BFA"/>
    <w:rsid w:val="002B5166"/>
    <w:rsid w:val="002B549C"/>
    <w:rsid w:val="002B57AA"/>
    <w:rsid w:val="002B5C58"/>
    <w:rsid w:val="002B5E1E"/>
    <w:rsid w:val="002B6941"/>
    <w:rsid w:val="002B6DEC"/>
    <w:rsid w:val="002C018C"/>
    <w:rsid w:val="002C0563"/>
    <w:rsid w:val="002C0AC0"/>
    <w:rsid w:val="002C0EAA"/>
    <w:rsid w:val="002C1DC3"/>
    <w:rsid w:val="002C3820"/>
    <w:rsid w:val="002C3867"/>
    <w:rsid w:val="002C3FB5"/>
    <w:rsid w:val="002C476B"/>
    <w:rsid w:val="002C4E93"/>
    <w:rsid w:val="002C504E"/>
    <w:rsid w:val="002C538A"/>
    <w:rsid w:val="002C577C"/>
    <w:rsid w:val="002C5990"/>
    <w:rsid w:val="002C5B6A"/>
    <w:rsid w:val="002C5FE1"/>
    <w:rsid w:val="002D17B7"/>
    <w:rsid w:val="002D1AC3"/>
    <w:rsid w:val="002D1C13"/>
    <w:rsid w:val="002D1CF1"/>
    <w:rsid w:val="002D2002"/>
    <w:rsid w:val="002D210E"/>
    <w:rsid w:val="002D2DE9"/>
    <w:rsid w:val="002D2F34"/>
    <w:rsid w:val="002D32CB"/>
    <w:rsid w:val="002D3C9C"/>
    <w:rsid w:val="002D4B69"/>
    <w:rsid w:val="002D53FF"/>
    <w:rsid w:val="002D571E"/>
    <w:rsid w:val="002D68F1"/>
    <w:rsid w:val="002D6DEB"/>
    <w:rsid w:val="002D6F05"/>
    <w:rsid w:val="002D7220"/>
    <w:rsid w:val="002D779E"/>
    <w:rsid w:val="002E01D3"/>
    <w:rsid w:val="002E0DC5"/>
    <w:rsid w:val="002E0F69"/>
    <w:rsid w:val="002E1AB7"/>
    <w:rsid w:val="002E2048"/>
    <w:rsid w:val="002E2485"/>
    <w:rsid w:val="002E2665"/>
    <w:rsid w:val="002E278F"/>
    <w:rsid w:val="002E2F02"/>
    <w:rsid w:val="002E35A0"/>
    <w:rsid w:val="002E3A1A"/>
    <w:rsid w:val="002E3D7D"/>
    <w:rsid w:val="002E3F23"/>
    <w:rsid w:val="002E46F5"/>
    <w:rsid w:val="002E5F11"/>
    <w:rsid w:val="002E6104"/>
    <w:rsid w:val="002E67A1"/>
    <w:rsid w:val="002E6B3B"/>
    <w:rsid w:val="002E6FF4"/>
    <w:rsid w:val="002E72D3"/>
    <w:rsid w:val="002E7D90"/>
    <w:rsid w:val="002E7F7F"/>
    <w:rsid w:val="002F00AB"/>
    <w:rsid w:val="002F01F6"/>
    <w:rsid w:val="002F03E9"/>
    <w:rsid w:val="002F0485"/>
    <w:rsid w:val="002F0F94"/>
    <w:rsid w:val="002F10E7"/>
    <w:rsid w:val="002F12CB"/>
    <w:rsid w:val="002F12CF"/>
    <w:rsid w:val="002F1C2D"/>
    <w:rsid w:val="002F1F11"/>
    <w:rsid w:val="002F2848"/>
    <w:rsid w:val="002F426F"/>
    <w:rsid w:val="002F46A4"/>
    <w:rsid w:val="002F4704"/>
    <w:rsid w:val="002F4C03"/>
    <w:rsid w:val="002F5057"/>
    <w:rsid w:val="002F5586"/>
    <w:rsid w:val="002F78EA"/>
    <w:rsid w:val="00300242"/>
    <w:rsid w:val="00300487"/>
    <w:rsid w:val="003009FE"/>
    <w:rsid w:val="00300F60"/>
    <w:rsid w:val="003018CC"/>
    <w:rsid w:val="00301D3B"/>
    <w:rsid w:val="0030275C"/>
    <w:rsid w:val="00302788"/>
    <w:rsid w:val="00302A95"/>
    <w:rsid w:val="00303077"/>
    <w:rsid w:val="00303886"/>
    <w:rsid w:val="00303F30"/>
    <w:rsid w:val="0030480D"/>
    <w:rsid w:val="0030566A"/>
    <w:rsid w:val="00305D12"/>
    <w:rsid w:val="00306211"/>
    <w:rsid w:val="00306CB9"/>
    <w:rsid w:val="003071A1"/>
    <w:rsid w:val="0030734E"/>
    <w:rsid w:val="00307364"/>
    <w:rsid w:val="00307547"/>
    <w:rsid w:val="003076A9"/>
    <w:rsid w:val="0030788A"/>
    <w:rsid w:val="00310151"/>
    <w:rsid w:val="0031051A"/>
    <w:rsid w:val="00310543"/>
    <w:rsid w:val="003113AF"/>
    <w:rsid w:val="003114B1"/>
    <w:rsid w:val="003116D3"/>
    <w:rsid w:val="00311D0B"/>
    <w:rsid w:val="003121F5"/>
    <w:rsid w:val="00312306"/>
    <w:rsid w:val="00312335"/>
    <w:rsid w:val="00312394"/>
    <w:rsid w:val="00313CF4"/>
    <w:rsid w:val="003152CD"/>
    <w:rsid w:val="00315CB7"/>
    <w:rsid w:val="00315DA4"/>
    <w:rsid w:val="0031615C"/>
    <w:rsid w:val="0031758F"/>
    <w:rsid w:val="003179B1"/>
    <w:rsid w:val="00317B60"/>
    <w:rsid w:val="00317E72"/>
    <w:rsid w:val="00317FC6"/>
    <w:rsid w:val="00320682"/>
    <w:rsid w:val="0032161D"/>
    <w:rsid w:val="003219A3"/>
    <w:rsid w:val="00322BC6"/>
    <w:rsid w:val="00323889"/>
    <w:rsid w:val="00324690"/>
    <w:rsid w:val="00324967"/>
    <w:rsid w:val="00324B2B"/>
    <w:rsid w:val="00325E19"/>
    <w:rsid w:val="00326836"/>
    <w:rsid w:val="00326D2A"/>
    <w:rsid w:val="00327447"/>
    <w:rsid w:val="003275DB"/>
    <w:rsid w:val="00327918"/>
    <w:rsid w:val="00327A4D"/>
    <w:rsid w:val="00330958"/>
    <w:rsid w:val="00330A85"/>
    <w:rsid w:val="003312E4"/>
    <w:rsid w:val="0033155A"/>
    <w:rsid w:val="00332983"/>
    <w:rsid w:val="00332D25"/>
    <w:rsid w:val="00332E91"/>
    <w:rsid w:val="00332F70"/>
    <w:rsid w:val="003330A9"/>
    <w:rsid w:val="0033338B"/>
    <w:rsid w:val="0033352F"/>
    <w:rsid w:val="00333683"/>
    <w:rsid w:val="003342B1"/>
    <w:rsid w:val="00334A3F"/>
    <w:rsid w:val="00334AEE"/>
    <w:rsid w:val="00334B62"/>
    <w:rsid w:val="003353A6"/>
    <w:rsid w:val="003362BE"/>
    <w:rsid w:val="0033692C"/>
    <w:rsid w:val="00336AAE"/>
    <w:rsid w:val="00336BEA"/>
    <w:rsid w:val="00336E38"/>
    <w:rsid w:val="00337145"/>
    <w:rsid w:val="003371C6"/>
    <w:rsid w:val="00337312"/>
    <w:rsid w:val="00337484"/>
    <w:rsid w:val="003375BA"/>
    <w:rsid w:val="003376D4"/>
    <w:rsid w:val="00337859"/>
    <w:rsid w:val="00337923"/>
    <w:rsid w:val="003401F2"/>
    <w:rsid w:val="00341254"/>
    <w:rsid w:val="00341958"/>
    <w:rsid w:val="00341BE5"/>
    <w:rsid w:val="00341CFB"/>
    <w:rsid w:val="00342AAC"/>
    <w:rsid w:val="00342B0F"/>
    <w:rsid w:val="00344B74"/>
    <w:rsid w:val="00344B85"/>
    <w:rsid w:val="00344E30"/>
    <w:rsid w:val="003450DB"/>
    <w:rsid w:val="00345FE4"/>
    <w:rsid w:val="00346850"/>
    <w:rsid w:val="003478FC"/>
    <w:rsid w:val="003479A7"/>
    <w:rsid w:val="00347ABB"/>
    <w:rsid w:val="00347CC8"/>
    <w:rsid w:val="0035008C"/>
    <w:rsid w:val="003508B5"/>
    <w:rsid w:val="00351066"/>
    <w:rsid w:val="003511DA"/>
    <w:rsid w:val="003515AE"/>
    <w:rsid w:val="00351906"/>
    <w:rsid w:val="00351908"/>
    <w:rsid w:val="003519CE"/>
    <w:rsid w:val="00353872"/>
    <w:rsid w:val="00353BC4"/>
    <w:rsid w:val="003546CB"/>
    <w:rsid w:val="00354F74"/>
    <w:rsid w:val="003568FB"/>
    <w:rsid w:val="003600A3"/>
    <w:rsid w:val="00360142"/>
    <w:rsid w:val="00360143"/>
    <w:rsid w:val="003604BB"/>
    <w:rsid w:val="00360834"/>
    <w:rsid w:val="00361451"/>
    <w:rsid w:val="0036162E"/>
    <w:rsid w:val="00361ABB"/>
    <w:rsid w:val="00361F5D"/>
    <w:rsid w:val="00362243"/>
    <w:rsid w:val="00362C19"/>
    <w:rsid w:val="00362C93"/>
    <w:rsid w:val="00363247"/>
    <w:rsid w:val="00363653"/>
    <w:rsid w:val="00363907"/>
    <w:rsid w:val="00363C6C"/>
    <w:rsid w:val="00364A0A"/>
    <w:rsid w:val="003659C6"/>
    <w:rsid w:val="00365B97"/>
    <w:rsid w:val="0036606E"/>
    <w:rsid w:val="00366170"/>
    <w:rsid w:val="00366ABC"/>
    <w:rsid w:val="00367CF6"/>
    <w:rsid w:val="00370306"/>
    <w:rsid w:val="003707A2"/>
    <w:rsid w:val="003710EA"/>
    <w:rsid w:val="003720D3"/>
    <w:rsid w:val="003720E7"/>
    <w:rsid w:val="003723CD"/>
    <w:rsid w:val="00372999"/>
    <w:rsid w:val="00372AD5"/>
    <w:rsid w:val="00372D89"/>
    <w:rsid w:val="003731A4"/>
    <w:rsid w:val="003737B0"/>
    <w:rsid w:val="00373FC1"/>
    <w:rsid w:val="0037426A"/>
    <w:rsid w:val="00374D6B"/>
    <w:rsid w:val="00375172"/>
    <w:rsid w:val="00375810"/>
    <w:rsid w:val="003758A7"/>
    <w:rsid w:val="00375E81"/>
    <w:rsid w:val="003764BA"/>
    <w:rsid w:val="003766B9"/>
    <w:rsid w:val="0037691B"/>
    <w:rsid w:val="00376CDA"/>
    <w:rsid w:val="003772C1"/>
    <w:rsid w:val="003774D9"/>
    <w:rsid w:val="00380069"/>
    <w:rsid w:val="003800BC"/>
    <w:rsid w:val="00380165"/>
    <w:rsid w:val="00380A87"/>
    <w:rsid w:val="00380FC2"/>
    <w:rsid w:val="00381BED"/>
    <w:rsid w:val="003825B3"/>
    <w:rsid w:val="00382706"/>
    <w:rsid w:val="00383C0E"/>
    <w:rsid w:val="00383E97"/>
    <w:rsid w:val="00384A49"/>
    <w:rsid w:val="00384A81"/>
    <w:rsid w:val="00384E4C"/>
    <w:rsid w:val="00384FDA"/>
    <w:rsid w:val="003859E5"/>
    <w:rsid w:val="003867B2"/>
    <w:rsid w:val="00386E0E"/>
    <w:rsid w:val="003879CE"/>
    <w:rsid w:val="0039002B"/>
    <w:rsid w:val="003902A5"/>
    <w:rsid w:val="003904C6"/>
    <w:rsid w:val="00390892"/>
    <w:rsid w:val="003915C4"/>
    <w:rsid w:val="00391721"/>
    <w:rsid w:val="00391BED"/>
    <w:rsid w:val="00392282"/>
    <w:rsid w:val="00393182"/>
    <w:rsid w:val="0039395F"/>
    <w:rsid w:val="003939EA"/>
    <w:rsid w:val="00393A03"/>
    <w:rsid w:val="003940F3"/>
    <w:rsid w:val="00394338"/>
    <w:rsid w:val="003949C9"/>
    <w:rsid w:val="00394E1A"/>
    <w:rsid w:val="00395554"/>
    <w:rsid w:val="00395BDC"/>
    <w:rsid w:val="003962A0"/>
    <w:rsid w:val="00396C8A"/>
    <w:rsid w:val="00396CC0"/>
    <w:rsid w:val="00396D0D"/>
    <w:rsid w:val="00397014"/>
    <w:rsid w:val="00397020"/>
    <w:rsid w:val="00397255"/>
    <w:rsid w:val="0039727D"/>
    <w:rsid w:val="003972AB"/>
    <w:rsid w:val="00397420"/>
    <w:rsid w:val="0039746F"/>
    <w:rsid w:val="00397927"/>
    <w:rsid w:val="003A0311"/>
    <w:rsid w:val="003A0C23"/>
    <w:rsid w:val="003A0DE7"/>
    <w:rsid w:val="003A0E3D"/>
    <w:rsid w:val="003A13A4"/>
    <w:rsid w:val="003A2498"/>
    <w:rsid w:val="003A2D28"/>
    <w:rsid w:val="003A2F44"/>
    <w:rsid w:val="003A2FEE"/>
    <w:rsid w:val="003A3014"/>
    <w:rsid w:val="003A3951"/>
    <w:rsid w:val="003A3CCE"/>
    <w:rsid w:val="003A53E1"/>
    <w:rsid w:val="003A548C"/>
    <w:rsid w:val="003A6AB0"/>
    <w:rsid w:val="003A6B4D"/>
    <w:rsid w:val="003A73A7"/>
    <w:rsid w:val="003A753A"/>
    <w:rsid w:val="003A7612"/>
    <w:rsid w:val="003A79C4"/>
    <w:rsid w:val="003B017B"/>
    <w:rsid w:val="003B028F"/>
    <w:rsid w:val="003B06E2"/>
    <w:rsid w:val="003B08C4"/>
    <w:rsid w:val="003B1085"/>
    <w:rsid w:val="003B13C0"/>
    <w:rsid w:val="003B2085"/>
    <w:rsid w:val="003B2851"/>
    <w:rsid w:val="003B2FB4"/>
    <w:rsid w:val="003B31A2"/>
    <w:rsid w:val="003B325C"/>
    <w:rsid w:val="003B38B2"/>
    <w:rsid w:val="003B3C69"/>
    <w:rsid w:val="003B3D60"/>
    <w:rsid w:val="003B4F46"/>
    <w:rsid w:val="003B51CD"/>
    <w:rsid w:val="003B5492"/>
    <w:rsid w:val="003B6B78"/>
    <w:rsid w:val="003B791C"/>
    <w:rsid w:val="003B7AE6"/>
    <w:rsid w:val="003C00D1"/>
    <w:rsid w:val="003C195A"/>
    <w:rsid w:val="003C1B75"/>
    <w:rsid w:val="003C1B7C"/>
    <w:rsid w:val="003C1C15"/>
    <w:rsid w:val="003C1D7F"/>
    <w:rsid w:val="003C269D"/>
    <w:rsid w:val="003C2A05"/>
    <w:rsid w:val="003C2F09"/>
    <w:rsid w:val="003C3B42"/>
    <w:rsid w:val="003C3C18"/>
    <w:rsid w:val="003C3D88"/>
    <w:rsid w:val="003C3D9F"/>
    <w:rsid w:val="003C444D"/>
    <w:rsid w:val="003C4858"/>
    <w:rsid w:val="003C5090"/>
    <w:rsid w:val="003C53E2"/>
    <w:rsid w:val="003C5771"/>
    <w:rsid w:val="003C6217"/>
    <w:rsid w:val="003C6AFB"/>
    <w:rsid w:val="003C6C97"/>
    <w:rsid w:val="003C73CF"/>
    <w:rsid w:val="003C79ED"/>
    <w:rsid w:val="003C7B9D"/>
    <w:rsid w:val="003D08A7"/>
    <w:rsid w:val="003D1B52"/>
    <w:rsid w:val="003D20BE"/>
    <w:rsid w:val="003D2A63"/>
    <w:rsid w:val="003D3349"/>
    <w:rsid w:val="003D33F4"/>
    <w:rsid w:val="003D387F"/>
    <w:rsid w:val="003D3C5C"/>
    <w:rsid w:val="003D4807"/>
    <w:rsid w:val="003D4BAC"/>
    <w:rsid w:val="003D535C"/>
    <w:rsid w:val="003D5707"/>
    <w:rsid w:val="003D5937"/>
    <w:rsid w:val="003D5B07"/>
    <w:rsid w:val="003D5F44"/>
    <w:rsid w:val="003D62DF"/>
    <w:rsid w:val="003D638B"/>
    <w:rsid w:val="003D6784"/>
    <w:rsid w:val="003D6835"/>
    <w:rsid w:val="003D6FA1"/>
    <w:rsid w:val="003D6FD2"/>
    <w:rsid w:val="003D7098"/>
    <w:rsid w:val="003E017F"/>
    <w:rsid w:val="003E02E6"/>
    <w:rsid w:val="003E03A5"/>
    <w:rsid w:val="003E0488"/>
    <w:rsid w:val="003E075F"/>
    <w:rsid w:val="003E0F45"/>
    <w:rsid w:val="003E1B06"/>
    <w:rsid w:val="003E1DFF"/>
    <w:rsid w:val="003E1EC9"/>
    <w:rsid w:val="003E25F2"/>
    <w:rsid w:val="003E31AF"/>
    <w:rsid w:val="003E35C5"/>
    <w:rsid w:val="003E3CB0"/>
    <w:rsid w:val="003E3CBE"/>
    <w:rsid w:val="003E3E52"/>
    <w:rsid w:val="003E43CC"/>
    <w:rsid w:val="003E453E"/>
    <w:rsid w:val="003E49F1"/>
    <w:rsid w:val="003E4B5F"/>
    <w:rsid w:val="003E4CEC"/>
    <w:rsid w:val="003E5266"/>
    <w:rsid w:val="003E52C9"/>
    <w:rsid w:val="003E5ED9"/>
    <w:rsid w:val="003E6081"/>
    <w:rsid w:val="003E60BD"/>
    <w:rsid w:val="003E64F4"/>
    <w:rsid w:val="003E6A0E"/>
    <w:rsid w:val="003E7D93"/>
    <w:rsid w:val="003E7E77"/>
    <w:rsid w:val="003F05C6"/>
    <w:rsid w:val="003F0759"/>
    <w:rsid w:val="003F16B4"/>
    <w:rsid w:val="003F25EB"/>
    <w:rsid w:val="003F2A6D"/>
    <w:rsid w:val="003F2ACB"/>
    <w:rsid w:val="003F3620"/>
    <w:rsid w:val="003F4133"/>
    <w:rsid w:val="003F5037"/>
    <w:rsid w:val="003F60E3"/>
    <w:rsid w:val="003F6EF2"/>
    <w:rsid w:val="003F70B3"/>
    <w:rsid w:val="00400968"/>
    <w:rsid w:val="00400F09"/>
    <w:rsid w:val="00401426"/>
    <w:rsid w:val="004014E9"/>
    <w:rsid w:val="004023A2"/>
    <w:rsid w:val="004026F5"/>
    <w:rsid w:val="00402980"/>
    <w:rsid w:val="00402A69"/>
    <w:rsid w:val="00402B09"/>
    <w:rsid w:val="0040547B"/>
    <w:rsid w:val="00405626"/>
    <w:rsid w:val="00405D90"/>
    <w:rsid w:val="00406039"/>
    <w:rsid w:val="004062F7"/>
    <w:rsid w:val="0040650F"/>
    <w:rsid w:val="004065D8"/>
    <w:rsid w:val="00406608"/>
    <w:rsid w:val="0040671C"/>
    <w:rsid w:val="00406A0A"/>
    <w:rsid w:val="00406A10"/>
    <w:rsid w:val="004073AC"/>
    <w:rsid w:val="004077A4"/>
    <w:rsid w:val="00407B29"/>
    <w:rsid w:val="00407E1C"/>
    <w:rsid w:val="0041067F"/>
    <w:rsid w:val="00410BF9"/>
    <w:rsid w:val="00410D1F"/>
    <w:rsid w:val="00411281"/>
    <w:rsid w:val="004112A6"/>
    <w:rsid w:val="004112F3"/>
    <w:rsid w:val="004114F1"/>
    <w:rsid w:val="00411704"/>
    <w:rsid w:val="004119C1"/>
    <w:rsid w:val="004124AD"/>
    <w:rsid w:val="004135FB"/>
    <w:rsid w:val="00413648"/>
    <w:rsid w:val="00413C0F"/>
    <w:rsid w:val="00413C27"/>
    <w:rsid w:val="0041418D"/>
    <w:rsid w:val="0041443F"/>
    <w:rsid w:val="00414C13"/>
    <w:rsid w:val="00414C5C"/>
    <w:rsid w:val="004151EC"/>
    <w:rsid w:val="0041593F"/>
    <w:rsid w:val="0041656E"/>
    <w:rsid w:val="0041675F"/>
    <w:rsid w:val="00416C0E"/>
    <w:rsid w:val="004172E8"/>
    <w:rsid w:val="00417534"/>
    <w:rsid w:val="00417E43"/>
    <w:rsid w:val="00417F3C"/>
    <w:rsid w:val="0042064D"/>
    <w:rsid w:val="00420F9E"/>
    <w:rsid w:val="00421289"/>
    <w:rsid w:val="00421319"/>
    <w:rsid w:val="00421971"/>
    <w:rsid w:val="00421DAE"/>
    <w:rsid w:val="004222C5"/>
    <w:rsid w:val="00422561"/>
    <w:rsid w:val="0042346B"/>
    <w:rsid w:val="0042366A"/>
    <w:rsid w:val="00423EC9"/>
    <w:rsid w:val="0042481E"/>
    <w:rsid w:val="00424C94"/>
    <w:rsid w:val="00424F2E"/>
    <w:rsid w:val="004255E0"/>
    <w:rsid w:val="00425D0B"/>
    <w:rsid w:val="00426186"/>
    <w:rsid w:val="00426287"/>
    <w:rsid w:val="004262AB"/>
    <w:rsid w:val="00426442"/>
    <w:rsid w:val="00426675"/>
    <w:rsid w:val="00427274"/>
    <w:rsid w:val="00427753"/>
    <w:rsid w:val="00430686"/>
    <w:rsid w:val="00431180"/>
    <w:rsid w:val="004315C4"/>
    <w:rsid w:val="00432211"/>
    <w:rsid w:val="00432F2E"/>
    <w:rsid w:val="0043341A"/>
    <w:rsid w:val="00433D0E"/>
    <w:rsid w:val="00433ECB"/>
    <w:rsid w:val="00433F9A"/>
    <w:rsid w:val="00435199"/>
    <w:rsid w:val="00435396"/>
    <w:rsid w:val="00435674"/>
    <w:rsid w:val="00435B02"/>
    <w:rsid w:val="00435E38"/>
    <w:rsid w:val="0043605F"/>
    <w:rsid w:val="00436E21"/>
    <w:rsid w:val="00437079"/>
    <w:rsid w:val="0043740D"/>
    <w:rsid w:val="00437544"/>
    <w:rsid w:val="00437590"/>
    <w:rsid w:val="00437D77"/>
    <w:rsid w:val="0044046B"/>
    <w:rsid w:val="004404C6"/>
    <w:rsid w:val="004406DA"/>
    <w:rsid w:val="00440973"/>
    <w:rsid w:val="00440A0C"/>
    <w:rsid w:val="00442264"/>
    <w:rsid w:val="00442487"/>
    <w:rsid w:val="00442B34"/>
    <w:rsid w:val="004432B7"/>
    <w:rsid w:val="00443344"/>
    <w:rsid w:val="00443653"/>
    <w:rsid w:val="00443921"/>
    <w:rsid w:val="00443972"/>
    <w:rsid w:val="00443999"/>
    <w:rsid w:val="00443A69"/>
    <w:rsid w:val="00443D89"/>
    <w:rsid w:val="00443E2E"/>
    <w:rsid w:val="00444900"/>
    <w:rsid w:val="00444A9C"/>
    <w:rsid w:val="00444F57"/>
    <w:rsid w:val="00445674"/>
    <w:rsid w:val="00446146"/>
    <w:rsid w:val="00446B1F"/>
    <w:rsid w:val="00446C91"/>
    <w:rsid w:val="00447399"/>
    <w:rsid w:val="00447841"/>
    <w:rsid w:val="0045007E"/>
    <w:rsid w:val="0045009D"/>
    <w:rsid w:val="004502CD"/>
    <w:rsid w:val="0045098E"/>
    <w:rsid w:val="004510E6"/>
    <w:rsid w:val="00451531"/>
    <w:rsid w:val="00452356"/>
    <w:rsid w:val="00452856"/>
    <w:rsid w:val="00452FF2"/>
    <w:rsid w:val="00452FF9"/>
    <w:rsid w:val="00453169"/>
    <w:rsid w:val="004543DF"/>
    <w:rsid w:val="0045479E"/>
    <w:rsid w:val="004549E3"/>
    <w:rsid w:val="00454B3D"/>
    <w:rsid w:val="00454C8D"/>
    <w:rsid w:val="00455E57"/>
    <w:rsid w:val="00456265"/>
    <w:rsid w:val="00456653"/>
    <w:rsid w:val="004566A1"/>
    <w:rsid w:val="00456A75"/>
    <w:rsid w:val="00456CBF"/>
    <w:rsid w:val="004576B0"/>
    <w:rsid w:val="004603AC"/>
    <w:rsid w:val="004604E7"/>
    <w:rsid w:val="0046051E"/>
    <w:rsid w:val="00460F36"/>
    <w:rsid w:val="004612EB"/>
    <w:rsid w:val="0046251C"/>
    <w:rsid w:val="00462637"/>
    <w:rsid w:val="004627C0"/>
    <w:rsid w:val="004628A8"/>
    <w:rsid w:val="00463084"/>
    <w:rsid w:val="00463200"/>
    <w:rsid w:val="0046378E"/>
    <w:rsid w:val="004638F4"/>
    <w:rsid w:val="00464155"/>
    <w:rsid w:val="00464599"/>
    <w:rsid w:val="0046465C"/>
    <w:rsid w:val="004647D6"/>
    <w:rsid w:val="00464F22"/>
    <w:rsid w:val="004651AB"/>
    <w:rsid w:val="004661A8"/>
    <w:rsid w:val="004661BC"/>
    <w:rsid w:val="004661F5"/>
    <w:rsid w:val="00466B50"/>
    <w:rsid w:val="004674FA"/>
    <w:rsid w:val="004677BB"/>
    <w:rsid w:val="00467C90"/>
    <w:rsid w:val="00470351"/>
    <w:rsid w:val="0047041D"/>
    <w:rsid w:val="004704F8"/>
    <w:rsid w:val="00470597"/>
    <w:rsid w:val="004708C2"/>
    <w:rsid w:val="0047170E"/>
    <w:rsid w:val="00472006"/>
    <w:rsid w:val="00472480"/>
    <w:rsid w:val="00472A2E"/>
    <w:rsid w:val="00472A84"/>
    <w:rsid w:val="004731FA"/>
    <w:rsid w:val="00473A42"/>
    <w:rsid w:val="00474622"/>
    <w:rsid w:val="00474AA9"/>
    <w:rsid w:val="00474BD7"/>
    <w:rsid w:val="004750D0"/>
    <w:rsid w:val="00475166"/>
    <w:rsid w:val="00475D9A"/>
    <w:rsid w:val="00477410"/>
    <w:rsid w:val="004776FE"/>
    <w:rsid w:val="00480CAC"/>
    <w:rsid w:val="004816B6"/>
    <w:rsid w:val="004818D4"/>
    <w:rsid w:val="00482455"/>
    <w:rsid w:val="00482F87"/>
    <w:rsid w:val="00483095"/>
    <w:rsid w:val="0048309F"/>
    <w:rsid w:val="004834E5"/>
    <w:rsid w:val="00483A11"/>
    <w:rsid w:val="004841D7"/>
    <w:rsid w:val="00484569"/>
    <w:rsid w:val="004846B6"/>
    <w:rsid w:val="00484882"/>
    <w:rsid w:val="004848C6"/>
    <w:rsid w:val="00485AC3"/>
    <w:rsid w:val="00485C75"/>
    <w:rsid w:val="00485C76"/>
    <w:rsid w:val="00485DAF"/>
    <w:rsid w:val="00486091"/>
    <w:rsid w:val="0048671D"/>
    <w:rsid w:val="00486E45"/>
    <w:rsid w:val="004874FB"/>
    <w:rsid w:val="004876DB"/>
    <w:rsid w:val="0049000B"/>
    <w:rsid w:val="0049046E"/>
    <w:rsid w:val="00490AA8"/>
    <w:rsid w:val="004917A4"/>
    <w:rsid w:val="00491A9A"/>
    <w:rsid w:val="0049249A"/>
    <w:rsid w:val="00493128"/>
    <w:rsid w:val="00493133"/>
    <w:rsid w:val="00493438"/>
    <w:rsid w:val="00493565"/>
    <w:rsid w:val="00493BD7"/>
    <w:rsid w:val="00493D09"/>
    <w:rsid w:val="00493EE5"/>
    <w:rsid w:val="00494527"/>
    <w:rsid w:val="0049479F"/>
    <w:rsid w:val="00495542"/>
    <w:rsid w:val="00495F04"/>
    <w:rsid w:val="004962BA"/>
    <w:rsid w:val="004966AA"/>
    <w:rsid w:val="00496927"/>
    <w:rsid w:val="00496CCC"/>
    <w:rsid w:val="00496F9E"/>
    <w:rsid w:val="00497D2B"/>
    <w:rsid w:val="004A0652"/>
    <w:rsid w:val="004A06EF"/>
    <w:rsid w:val="004A0B48"/>
    <w:rsid w:val="004A115F"/>
    <w:rsid w:val="004A13A8"/>
    <w:rsid w:val="004A2007"/>
    <w:rsid w:val="004A21D5"/>
    <w:rsid w:val="004A26EB"/>
    <w:rsid w:val="004A2954"/>
    <w:rsid w:val="004A2981"/>
    <w:rsid w:val="004A2CE9"/>
    <w:rsid w:val="004A2E4A"/>
    <w:rsid w:val="004A2F6A"/>
    <w:rsid w:val="004A357F"/>
    <w:rsid w:val="004A40CE"/>
    <w:rsid w:val="004A49F9"/>
    <w:rsid w:val="004A5622"/>
    <w:rsid w:val="004A6060"/>
    <w:rsid w:val="004A6392"/>
    <w:rsid w:val="004A6997"/>
    <w:rsid w:val="004A6C07"/>
    <w:rsid w:val="004A6D98"/>
    <w:rsid w:val="004A7525"/>
    <w:rsid w:val="004A777C"/>
    <w:rsid w:val="004B0111"/>
    <w:rsid w:val="004B01F4"/>
    <w:rsid w:val="004B0B55"/>
    <w:rsid w:val="004B0F42"/>
    <w:rsid w:val="004B10DC"/>
    <w:rsid w:val="004B1321"/>
    <w:rsid w:val="004B2175"/>
    <w:rsid w:val="004B2DED"/>
    <w:rsid w:val="004B364F"/>
    <w:rsid w:val="004B3B9A"/>
    <w:rsid w:val="004B3E98"/>
    <w:rsid w:val="004B4124"/>
    <w:rsid w:val="004B4492"/>
    <w:rsid w:val="004B454D"/>
    <w:rsid w:val="004B5775"/>
    <w:rsid w:val="004B5EE8"/>
    <w:rsid w:val="004B5EF3"/>
    <w:rsid w:val="004B6168"/>
    <w:rsid w:val="004B650E"/>
    <w:rsid w:val="004B667A"/>
    <w:rsid w:val="004B77BA"/>
    <w:rsid w:val="004C05BF"/>
    <w:rsid w:val="004C09D2"/>
    <w:rsid w:val="004C0B24"/>
    <w:rsid w:val="004C0B3F"/>
    <w:rsid w:val="004C0D6B"/>
    <w:rsid w:val="004C0FA6"/>
    <w:rsid w:val="004C1959"/>
    <w:rsid w:val="004C1AB2"/>
    <w:rsid w:val="004C28F1"/>
    <w:rsid w:val="004C2B1C"/>
    <w:rsid w:val="004C3C4D"/>
    <w:rsid w:val="004C42F6"/>
    <w:rsid w:val="004C4470"/>
    <w:rsid w:val="004C44D5"/>
    <w:rsid w:val="004C4750"/>
    <w:rsid w:val="004C536A"/>
    <w:rsid w:val="004C585E"/>
    <w:rsid w:val="004C5D29"/>
    <w:rsid w:val="004C64A5"/>
    <w:rsid w:val="004C6859"/>
    <w:rsid w:val="004C688E"/>
    <w:rsid w:val="004C7210"/>
    <w:rsid w:val="004C78D6"/>
    <w:rsid w:val="004C7EEB"/>
    <w:rsid w:val="004D0096"/>
    <w:rsid w:val="004D0463"/>
    <w:rsid w:val="004D06C3"/>
    <w:rsid w:val="004D102F"/>
    <w:rsid w:val="004D1283"/>
    <w:rsid w:val="004D149C"/>
    <w:rsid w:val="004D1ACB"/>
    <w:rsid w:val="004D1E64"/>
    <w:rsid w:val="004D2008"/>
    <w:rsid w:val="004D209C"/>
    <w:rsid w:val="004D265B"/>
    <w:rsid w:val="004D2838"/>
    <w:rsid w:val="004D3401"/>
    <w:rsid w:val="004D353E"/>
    <w:rsid w:val="004D35C9"/>
    <w:rsid w:val="004D43D9"/>
    <w:rsid w:val="004D4548"/>
    <w:rsid w:val="004D52EA"/>
    <w:rsid w:val="004D534A"/>
    <w:rsid w:val="004D56F3"/>
    <w:rsid w:val="004D5A17"/>
    <w:rsid w:val="004D647E"/>
    <w:rsid w:val="004D71D3"/>
    <w:rsid w:val="004D7341"/>
    <w:rsid w:val="004D7D08"/>
    <w:rsid w:val="004E0CD4"/>
    <w:rsid w:val="004E0FD3"/>
    <w:rsid w:val="004E14CB"/>
    <w:rsid w:val="004E1536"/>
    <w:rsid w:val="004E17A1"/>
    <w:rsid w:val="004E196A"/>
    <w:rsid w:val="004E2C6E"/>
    <w:rsid w:val="004E2F0D"/>
    <w:rsid w:val="004E3452"/>
    <w:rsid w:val="004E35B3"/>
    <w:rsid w:val="004E36F3"/>
    <w:rsid w:val="004E3731"/>
    <w:rsid w:val="004E3953"/>
    <w:rsid w:val="004E3A80"/>
    <w:rsid w:val="004E4130"/>
    <w:rsid w:val="004E4730"/>
    <w:rsid w:val="004E50DC"/>
    <w:rsid w:val="004E513D"/>
    <w:rsid w:val="004E5144"/>
    <w:rsid w:val="004E5B45"/>
    <w:rsid w:val="004E60CA"/>
    <w:rsid w:val="004E6193"/>
    <w:rsid w:val="004E63CF"/>
    <w:rsid w:val="004E66E8"/>
    <w:rsid w:val="004E6C7A"/>
    <w:rsid w:val="004E6D67"/>
    <w:rsid w:val="004E7799"/>
    <w:rsid w:val="004E7AA4"/>
    <w:rsid w:val="004E7D30"/>
    <w:rsid w:val="004E7D48"/>
    <w:rsid w:val="004F034A"/>
    <w:rsid w:val="004F0C44"/>
    <w:rsid w:val="004F1277"/>
    <w:rsid w:val="004F18BD"/>
    <w:rsid w:val="004F1B2C"/>
    <w:rsid w:val="004F2532"/>
    <w:rsid w:val="004F31DE"/>
    <w:rsid w:val="004F38FA"/>
    <w:rsid w:val="004F39C5"/>
    <w:rsid w:val="004F447E"/>
    <w:rsid w:val="004F4BD8"/>
    <w:rsid w:val="004F4E93"/>
    <w:rsid w:val="004F5066"/>
    <w:rsid w:val="004F5508"/>
    <w:rsid w:val="004F5B6D"/>
    <w:rsid w:val="004F6552"/>
    <w:rsid w:val="004F6831"/>
    <w:rsid w:val="004F717D"/>
    <w:rsid w:val="004F71C7"/>
    <w:rsid w:val="004F74D4"/>
    <w:rsid w:val="005002D2"/>
    <w:rsid w:val="0050050E"/>
    <w:rsid w:val="0050079D"/>
    <w:rsid w:val="00501893"/>
    <w:rsid w:val="00501DFD"/>
    <w:rsid w:val="005022F3"/>
    <w:rsid w:val="005023B8"/>
    <w:rsid w:val="00502512"/>
    <w:rsid w:val="005027F7"/>
    <w:rsid w:val="00502B62"/>
    <w:rsid w:val="00502EF6"/>
    <w:rsid w:val="005030B5"/>
    <w:rsid w:val="005034BB"/>
    <w:rsid w:val="005037B8"/>
    <w:rsid w:val="0050384F"/>
    <w:rsid w:val="0050395F"/>
    <w:rsid w:val="00503A4E"/>
    <w:rsid w:val="00503C24"/>
    <w:rsid w:val="00503C73"/>
    <w:rsid w:val="00503D8A"/>
    <w:rsid w:val="005046E7"/>
    <w:rsid w:val="00504A90"/>
    <w:rsid w:val="00504AD0"/>
    <w:rsid w:val="0050509F"/>
    <w:rsid w:val="00505F84"/>
    <w:rsid w:val="00506203"/>
    <w:rsid w:val="0050632F"/>
    <w:rsid w:val="00507204"/>
    <w:rsid w:val="00507700"/>
    <w:rsid w:val="00507CAA"/>
    <w:rsid w:val="00507D73"/>
    <w:rsid w:val="00507D9B"/>
    <w:rsid w:val="00507E95"/>
    <w:rsid w:val="00510861"/>
    <w:rsid w:val="00510889"/>
    <w:rsid w:val="00510B1A"/>
    <w:rsid w:val="00510FA6"/>
    <w:rsid w:val="00511D70"/>
    <w:rsid w:val="00512198"/>
    <w:rsid w:val="005125C5"/>
    <w:rsid w:val="005126A2"/>
    <w:rsid w:val="00513748"/>
    <w:rsid w:val="00514443"/>
    <w:rsid w:val="00514C2D"/>
    <w:rsid w:val="005152E6"/>
    <w:rsid w:val="00515795"/>
    <w:rsid w:val="00515B8E"/>
    <w:rsid w:val="00515F31"/>
    <w:rsid w:val="0051607E"/>
    <w:rsid w:val="00516DD6"/>
    <w:rsid w:val="00516E81"/>
    <w:rsid w:val="00516FE6"/>
    <w:rsid w:val="00517083"/>
    <w:rsid w:val="00517431"/>
    <w:rsid w:val="005178AA"/>
    <w:rsid w:val="00520533"/>
    <w:rsid w:val="00520DB6"/>
    <w:rsid w:val="00522119"/>
    <w:rsid w:val="0052266D"/>
    <w:rsid w:val="00522D1C"/>
    <w:rsid w:val="00522F44"/>
    <w:rsid w:val="005232B8"/>
    <w:rsid w:val="00523735"/>
    <w:rsid w:val="00523BA5"/>
    <w:rsid w:val="00523C9E"/>
    <w:rsid w:val="00523CA0"/>
    <w:rsid w:val="00523F00"/>
    <w:rsid w:val="005242FA"/>
    <w:rsid w:val="00524EEB"/>
    <w:rsid w:val="00525A39"/>
    <w:rsid w:val="00525DA0"/>
    <w:rsid w:val="0052615E"/>
    <w:rsid w:val="00526174"/>
    <w:rsid w:val="005261A3"/>
    <w:rsid w:val="0052658A"/>
    <w:rsid w:val="0052677C"/>
    <w:rsid w:val="00526BB3"/>
    <w:rsid w:val="00527142"/>
    <w:rsid w:val="00530204"/>
    <w:rsid w:val="005309E0"/>
    <w:rsid w:val="00530CB3"/>
    <w:rsid w:val="00531CD3"/>
    <w:rsid w:val="005320D7"/>
    <w:rsid w:val="00532995"/>
    <w:rsid w:val="0053312C"/>
    <w:rsid w:val="00534439"/>
    <w:rsid w:val="00534D6A"/>
    <w:rsid w:val="00534D74"/>
    <w:rsid w:val="0053597F"/>
    <w:rsid w:val="005359D5"/>
    <w:rsid w:val="00535D85"/>
    <w:rsid w:val="005360E1"/>
    <w:rsid w:val="00536A78"/>
    <w:rsid w:val="00537122"/>
    <w:rsid w:val="005374F9"/>
    <w:rsid w:val="00537A12"/>
    <w:rsid w:val="005403B7"/>
    <w:rsid w:val="00540838"/>
    <w:rsid w:val="00540E84"/>
    <w:rsid w:val="00540FB4"/>
    <w:rsid w:val="005416EA"/>
    <w:rsid w:val="00541787"/>
    <w:rsid w:val="005425C6"/>
    <w:rsid w:val="00542A04"/>
    <w:rsid w:val="00543CB9"/>
    <w:rsid w:val="005441FA"/>
    <w:rsid w:val="00544966"/>
    <w:rsid w:val="00544A8D"/>
    <w:rsid w:val="00544CB3"/>
    <w:rsid w:val="00544FFE"/>
    <w:rsid w:val="005463DA"/>
    <w:rsid w:val="00546CAD"/>
    <w:rsid w:val="005470A6"/>
    <w:rsid w:val="005477DE"/>
    <w:rsid w:val="00547A0B"/>
    <w:rsid w:val="00547CD4"/>
    <w:rsid w:val="00550711"/>
    <w:rsid w:val="005512D7"/>
    <w:rsid w:val="0055139D"/>
    <w:rsid w:val="00553093"/>
    <w:rsid w:val="005531C6"/>
    <w:rsid w:val="005536A3"/>
    <w:rsid w:val="005536E0"/>
    <w:rsid w:val="00553BE1"/>
    <w:rsid w:val="00553D1C"/>
    <w:rsid w:val="0055412F"/>
    <w:rsid w:val="005554ED"/>
    <w:rsid w:val="00555CF2"/>
    <w:rsid w:val="005562EA"/>
    <w:rsid w:val="00556449"/>
    <w:rsid w:val="00556CAF"/>
    <w:rsid w:val="00557228"/>
    <w:rsid w:val="005575AD"/>
    <w:rsid w:val="00557D68"/>
    <w:rsid w:val="00560165"/>
    <w:rsid w:val="00560658"/>
    <w:rsid w:val="00561557"/>
    <w:rsid w:val="00561A98"/>
    <w:rsid w:val="00562608"/>
    <w:rsid w:val="00562B86"/>
    <w:rsid w:val="00562CDB"/>
    <w:rsid w:val="00562F9F"/>
    <w:rsid w:val="0056308E"/>
    <w:rsid w:val="005638A9"/>
    <w:rsid w:val="00563C08"/>
    <w:rsid w:val="00564191"/>
    <w:rsid w:val="005645C9"/>
    <w:rsid w:val="005647CA"/>
    <w:rsid w:val="00564E60"/>
    <w:rsid w:val="0056521F"/>
    <w:rsid w:val="0056577E"/>
    <w:rsid w:val="00565880"/>
    <w:rsid w:val="00565917"/>
    <w:rsid w:val="00565A0C"/>
    <w:rsid w:val="00565DF6"/>
    <w:rsid w:val="00566802"/>
    <w:rsid w:val="0056681C"/>
    <w:rsid w:val="00566896"/>
    <w:rsid w:val="00567506"/>
    <w:rsid w:val="005675DF"/>
    <w:rsid w:val="00567E5A"/>
    <w:rsid w:val="005700D3"/>
    <w:rsid w:val="005700DE"/>
    <w:rsid w:val="005709EF"/>
    <w:rsid w:val="00570A21"/>
    <w:rsid w:val="00571685"/>
    <w:rsid w:val="005724CA"/>
    <w:rsid w:val="00573A5F"/>
    <w:rsid w:val="005746E8"/>
    <w:rsid w:val="00574827"/>
    <w:rsid w:val="00574ABA"/>
    <w:rsid w:val="00574C3D"/>
    <w:rsid w:val="0057528C"/>
    <w:rsid w:val="0057535E"/>
    <w:rsid w:val="005758C8"/>
    <w:rsid w:val="005760D0"/>
    <w:rsid w:val="00576924"/>
    <w:rsid w:val="00576990"/>
    <w:rsid w:val="00576D47"/>
    <w:rsid w:val="0057708E"/>
    <w:rsid w:val="00577422"/>
    <w:rsid w:val="00577EA4"/>
    <w:rsid w:val="00580394"/>
    <w:rsid w:val="00580406"/>
    <w:rsid w:val="0058063C"/>
    <w:rsid w:val="00580973"/>
    <w:rsid w:val="00580DE9"/>
    <w:rsid w:val="0058279A"/>
    <w:rsid w:val="005829DD"/>
    <w:rsid w:val="00582FA3"/>
    <w:rsid w:val="005833CC"/>
    <w:rsid w:val="00583BFE"/>
    <w:rsid w:val="00584396"/>
    <w:rsid w:val="00584CC0"/>
    <w:rsid w:val="00584F67"/>
    <w:rsid w:val="005857D5"/>
    <w:rsid w:val="00585BF2"/>
    <w:rsid w:val="00585D42"/>
    <w:rsid w:val="00585DED"/>
    <w:rsid w:val="005864AF"/>
    <w:rsid w:val="00586543"/>
    <w:rsid w:val="00587D24"/>
    <w:rsid w:val="005902AA"/>
    <w:rsid w:val="005910F1"/>
    <w:rsid w:val="005914B0"/>
    <w:rsid w:val="00591FAC"/>
    <w:rsid w:val="005920BD"/>
    <w:rsid w:val="00592572"/>
    <w:rsid w:val="00592F72"/>
    <w:rsid w:val="00594C79"/>
    <w:rsid w:val="00595C64"/>
    <w:rsid w:val="00596582"/>
    <w:rsid w:val="00597C75"/>
    <w:rsid w:val="00597DF3"/>
    <w:rsid w:val="00597F25"/>
    <w:rsid w:val="005A0835"/>
    <w:rsid w:val="005A157F"/>
    <w:rsid w:val="005A15D3"/>
    <w:rsid w:val="005A23D2"/>
    <w:rsid w:val="005A2547"/>
    <w:rsid w:val="005A2758"/>
    <w:rsid w:val="005A29CC"/>
    <w:rsid w:val="005A2AFA"/>
    <w:rsid w:val="005A2B8F"/>
    <w:rsid w:val="005A339F"/>
    <w:rsid w:val="005A3932"/>
    <w:rsid w:val="005A406F"/>
    <w:rsid w:val="005A41DD"/>
    <w:rsid w:val="005A4415"/>
    <w:rsid w:val="005A5D71"/>
    <w:rsid w:val="005A5D7B"/>
    <w:rsid w:val="005A5FE1"/>
    <w:rsid w:val="005A72E8"/>
    <w:rsid w:val="005A740E"/>
    <w:rsid w:val="005A74F7"/>
    <w:rsid w:val="005A7C77"/>
    <w:rsid w:val="005A7DB0"/>
    <w:rsid w:val="005B02CE"/>
    <w:rsid w:val="005B0B35"/>
    <w:rsid w:val="005B0E60"/>
    <w:rsid w:val="005B0F70"/>
    <w:rsid w:val="005B1297"/>
    <w:rsid w:val="005B1430"/>
    <w:rsid w:val="005B1781"/>
    <w:rsid w:val="005B17B9"/>
    <w:rsid w:val="005B190F"/>
    <w:rsid w:val="005B1914"/>
    <w:rsid w:val="005B1D28"/>
    <w:rsid w:val="005B235A"/>
    <w:rsid w:val="005B339D"/>
    <w:rsid w:val="005B38BB"/>
    <w:rsid w:val="005B3C52"/>
    <w:rsid w:val="005B3FA1"/>
    <w:rsid w:val="005B3FBF"/>
    <w:rsid w:val="005B460D"/>
    <w:rsid w:val="005B4A7E"/>
    <w:rsid w:val="005B4FB5"/>
    <w:rsid w:val="005B5B2B"/>
    <w:rsid w:val="005B5D92"/>
    <w:rsid w:val="005B6B77"/>
    <w:rsid w:val="005B6D7C"/>
    <w:rsid w:val="005B73AF"/>
    <w:rsid w:val="005B7795"/>
    <w:rsid w:val="005B7D25"/>
    <w:rsid w:val="005B7D48"/>
    <w:rsid w:val="005C01EB"/>
    <w:rsid w:val="005C031A"/>
    <w:rsid w:val="005C0C93"/>
    <w:rsid w:val="005C113D"/>
    <w:rsid w:val="005C18EC"/>
    <w:rsid w:val="005C298F"/>
    <w:rsid w:val="005C2D4B"/>
    <w:rsid w:val="005C2DD4"/>
    <w:rsid w:val="005C358E"/>
    <w:rsid w:val="005C3929"/>
    <w:rsid w:val="005C3B98"/>
    <w:rsid w:val="005C3CC3"/>
    <w:rsid w:val="005C407B"/>
    <w:rsid w:val="005C42EB"/>
    <w:rsid w:val="005C4905"/>
    <w:rsid w:val="005C49B8"/>
    <w:rsid w:val="005C4E3C"/>
    <w:rsid w:val="005C5163"/>
    <w:rsid w:val="005C51AA"/>
    <w:rsid w:val="005C52FF"/>
    <w:rsid w:val="005C53C1"/>
    <w:rsid w:val="005C5690"/>
    <w:rsid w:val="005C57CD"/>
    <w:rsid w:val="005C5D57"/>
    <w:rsid w:val="005C6D58"/>
    <w:rsid w:val="005C713D"/>
    <w:rsid w:val="005C742E"/>
    <w:rsid w:val="005C7881"/>
    <w:rsid w:val="005C7F44"/>
    <w:rsid w:val="005D0B40"/>
    <w:rsid w:val="005D0DA7"/>
    <w:rsid w:val="005D132C"/>
    <w:rsid w:val="005D1EFE"/>
    <w:rsid w:val="005D211D"/>
    <w:rsid w:val="005D2628"/>
    <w:rsid w:val="005D2732"/>
    <w:rsid w:val="005D279C"/>
    <w:rsid w:val="005D285C"/>
    <w:rsid w:val="005D2C86"/>
    <w:rsid w:val="005D3359"/>
    <w:rsid w:val="005D3893"/>
    <w:rsid w:val="005D3A19"/>
    <w:rsid w:val="005D44E7"/>
    <w:rsid w:val="005D4897"/>
    <w:rsid w:val="005D4D6F"/>
    <w:rsid w:val="005D4F90"/>
    <w:rsid w:val="005D54A9"/>
    <w:rsid w:val="005D5D35"/>
    <w:rsid w:val="005D5D5B"/>
    <w:rsid w:val="005D6417"/>
    <w:rsid w:val="005D6957"/>
    <w:rsid w:val="005D6C5D"/>
    <w:rsid w:val="005E00D6"/>
    <w:rsid w:val="005E10C1"/>
    <w:rsid w:val="005E129E"/>
    <w:rsid w:val="005E1406"/>
    <w:rsid w:val="005E2076"/>
    <w:rsid w:val="005E2616"/>
    <w:rsid w:val="005E32A8"/>
    <w:rsid w:val="005E3887"/>
    <w:rsid w:val="005E4457"/>
    <w:rsid w:val="005E4AC0"/>
    <w:rsid w:val="005E4E6C"/>
    <w:rsid w:val="005E5504"/>
    <w:rsid w:val="005E5F4C"/>
    <w:rsid w:val="005E669B"/>
    <w:rsid w:val="005E6927"/>
    <w:rsid w:val="005E6CA3"/>
    <w:rsid w:val="005E6CE8"/>
    <w:rsid w:val="005E6DCB"/>
    <w:rsid w:val="005E7C2D"/>
    <w:rsid w:val="005F0842"/>
    <w:rsid w:val="005F0DF5"/>
    <w:rsid w:val="005F112A"/>
    <w:rsid w:val="005F13BA"/>
    <w:rsid w:val="005F1629"/>
    <w:rsid w:val="005F2446"/>
    <w:rsid w:val="005F2927"/>
    <w:rsid w:val="005F2AE6"/>
    <w:rsid w:val="005F2B8D"/>
    <w:rsid w:val="005F2C4E"/>
    <w:rsid w:val="005F3192"/>
    <w:rsid w:val="005F34D5"/>
    <w:rsid w:val="005F3986"/>
    <w:rsid w:val="005F3E69"/>
    <w:rsid w:val="005F4015"/>
    <w:rsid w:val="005F407C"/>
    <w:rsid w:val="005F423D"/>
    <w:rsid w:val="005F42D8"/>
    <w:rsid w:val="005F446C"/>
    <w:rsid w:val="005F4793"/>
    <w:rsid w:val="005F4945"/>
    <w:rsid w:val="005F5BB1"/>
    <w:rsid w:val="005F5F02"/>
    <w:rsid w:val="005F5F15"/>
    <w:rsid w:val="005F6682"/>
    <w:rsid w:val="005F6AEC"/>
    <w:rsid w:val="005F6B30"/>
    <w:rsid w:val="005F78B1"/>
    <w:rsid w:val="005F79A8"/>
    <w:rsid w:val="005F7A14"/>
    <w:rsid w:val="005F7C78"/>
    <w:rsid w:val="005F7D49"/>
    <w:rsid w:val="00600DBD"/>
    <w:rsid w:val="00600E2C"/>
    <w:rsid w:val="006013BC"/>
    <w:rsid w:val="00601411"/>
    <w:rsid w:val="006024A1"/>
    <w:rsid w:val="00603CF9"/>
    <w:rsid w:val="0060405B"/>
    <w:rsid w:val="00604AEF"/>
    <w:rsid w:val="0060526D"/>
    <w:rsid w:val="00605617"/>
    <w:rsid w:val="006058C8"/>
    <w:rsid w:val="00605CAD"/>
    <w:rsid w:val="00606598"/>
    <w:rsid w:val="00607949"/>
    <w:rsid w:val="006102F8"/>
    <w:rsid w:val="00610479"/>
    <w:rsid w:val="00611A97"/>
    <w:rsid w:val="006127A4"/>
    <w:rsid w:val="00612E15"/>
    <w:rsid w:val="00612EA3"/>
    <w:rsid w:val="0061338C"/>
    <w:rsid w:val="006133BF"/>
    <w:rsid w:val="0061348B"/>
    <w:rsid w:val="00613A54"/>
    <w:rsid w:val="00613ED1"/>
    <w:rsid w:val="00614C16"/>
    <w:rsid w:val="006152E9"/>
    <w:rsid w:val="00615F91"/>
    <w:rsid w:val="00616582"/>
    <w:rsid w:val="00616C26"/>
    <w:rsid w:val="00616C3D"/>
    <w:rsid w:val="006170A1"/>
    <w:rsid w:val="00617221"/>
    <w:rsid w:val="00617602"/>
    <w:rsid w:val="00617CB4"/>
    <w:rsid w:val="006210F9"/>
    <w:rsid w:val="00621BF2"/>
    <w:rsid w:val="00621C90"/>
    <w:rsid w:val="00621E06"/>
    <w:rsid w:val="0062236D"/>
    <w:rsid w:val="006224A2"/>
    <w:rsid w:val="0062280F"/>
    <w:rsid w:val="0062295E"/>
    <w:rsid w:val="00623604"/>
    <w:rsid w:val="0062423C"/>
    <w:rsid w:val="00624260"/>
    <w:rsid w:val="006244EE"/>
    <w:rsid w:val="006253B4"/>
    <w:rsid w:val="0062656F"/>
    <w:rsid w:val="00626611"/>
    <w:rsid w:val="00626DA4"/>
    <w:rsid w:val="00630A77"/>
    <w:rsid w:val="00631ACE"/>
    <w:rsid w:val="006324D8"/>
    <w:rsid w:val="00632AD2"/>
    <w:rsid w:val="00633053"/>
    <w:rsid w:val="00633057"/>
    <w:rsid w:val="0063391D"/>
    <w:rsid w:val="00633C43"/>
    <w:rsid w:val="00634760"/>
    <w:rsid w:val="00634E06"/>
    <w:rsid w:val="00634E98"/>
    <w:rsid w:val="006352A7"/>
    <w:rsid w:val="00635383"/>
    <w:rsid w:val="00636091"/>
    <w:rsid w:val="006364FB"/>
    <w:rsid w:val="006369E4"/>
    <w:rsid w:val="00636ABE"/>
    <w:rsid w:val="0063770D"/>
    <w:rsid w:val="00637F01"/>
    <w:rsid w:val="006401C1"/>
    <w:rsid w:val="0064030A"/>
    <w:rsid w:val="0064069F"/>
    <w:rsid w:val="00641045"/>
    <w:rsid w:val="006416DE"/>
    <w:rsid w:val="00641858"/>
    <w:rsid w:val="00641CF3"/>
    <w:rsid w:val="006428CD"/>
    <w:rsid w:val="00642920"/>
    <w:rsid w:val="0064356D"/>
    <w:rsid w:val="006440BD"/>
    <w:rsid w:val="0064430B"/>
    <w:rsid w:val="006449DD"/>
    <w:rsid w:val="006451F6"/>
    <w:rsid w:val="00645B11"/>
    <w:rsid w:val="00645FF5"/>
    <w:rsid w:val="00646209"/>
    <w:rsid w:val="006466D3"/>
    <w:rsid w:val="006469E2"/>
    <w:rsid w:val="00647005"/>
    <w:rsid w:val="00647289"/>
    <w:rsid w:val="0064778D"/>
    <w:rsid w:val="00647AAD"/>
    <w:rsid w:val="006502CE"/>
    <w:rsid w:val="00650876"/>
    <w:rsid w:val="00650BF8"/>
    <w:rsid w:val="00652429"/>
    <w:rsid w:val="00653A81"/>
    <w:rsid w:val="006549F0"/>
    <w:rsid w:val="00654BC1"/>
    <w:rsid w:val="00655219"/>
    <w:rsid w:val="006554D2"/>
    <w:rsid w:val="00655CFA"/>
    <w:rsid w:val="00656CE2"/>
    <w:rsid w:val="0065729B"/>
    <w:rsid w:val="006572DE"/>
    <w:rsid w:val="00657874"/>
    <w:rsid w:val="00657A1D"/>
    <w:rsid w:val="00660793"/>
    <w:rsid w:val="006608FE"/>
    <w:rsid w:val="006636F0"/>
    <w:rsid w:val="00663713"/>
    <w:rsid w:val="006641FA"/>
    <w:rsid w:val="0066455C"/>
    <w:rsid w:val="00664A36"/>
    <w:rsid w:val="00664F26"/>
    <w:rsid w:val="006654FA"/>
    <w:rsid w:val="0066561A"/>
    <w:rsid w:val="006659AD"/>
    <w:rsid w:val="00666789"/>
    <w:rsid w:val="00667344"/>
    <w:rsid w:val="00667D69"/>
    <w:rsid w:val="00667FB6"/>
    <w:rsid w:val="006700FF"/>
    <w:rsid w:val="00670250"/>
    <w:rsid w:val="00670260"/>
    <w:rsid w:val="00670369"/>
    <w:rsid w:val="00670538"/>
    <w:rsid w:val="0067056E"/>
    <w:rsid w:val="0067094F"/>
    <w:rsid w:val="00670B9D"/>
    <w:rsid w:val="00670D93"/>
    <w:rsid w:val="00670DFB"/>
    <w:rsid w:val="006715D6"/>
    <w:rsid w:val="00671932"/>
    <w:rsid w:val="00672F27"/>
    <w:rsid w:val="0067405F"/>
    <w:rsid w:val="00674168"/>
    <w:rsid w:val="00674719"/>
    <w:rsid w:val="00674F64"/>
    <w:rsid w:val="006755B6"/>
    <w:rsid w:val="006758FD"/>
    <w:rsid w:val="00675908"/>
    <w:rsid w:val="00675E22"/>
    <w:rsid w:val="0067630C"/>
    <w:rsid w:val="006801D9"/>
    <w:rsid w:val="0068069D"/>
    <w:rsid w:val="00680A07"/>
    <w:rsid w:val="006815C3"/>
    <w:rsid w:val="006817FD"/>
    <w:rsid w:val="00681C1C"/>
    <w:rsid w:val="00681D1E"/>
    <w:rsid w:val="00681EE4"/>
    <w:rsid w:val="0068223D"/>
    <w:rsid w:val="0068268D"/>
    <w:rsid w:val="00682767"/>
    <w:rsid w:val="00682DFF"/>
    <w:rsid w:val="0068372C"/>
    <w:rsid w:val="0068459E"/>
    <w:rsid w:val="00684707"/>
    <w:rsid w:val="00684854"/>
    <w:rsid w:val="00684BDD"/>
    <w:rsid w:val="00685601"/>
    <w:rsid w:val="00685919"/>
    <w:rsid w:val="00686543"/>
    <w:rsid w:val="00687244"/>
    <w:rsid w:val="006872D5"/>
    <w:rsid w:val="00687871"/>
    <w:rsid w:val="006904C9"/>
    <w:rsid w:val="00690791"/>
    <w:rsid w:val="00690A33"/>
    <w:rsid w:val="00690C51"/>
    <w:rsid w:val="00690E52"/>
    <w:rsid w:val="0069148F"/>
    <w:rsid w:val="006915A9"/>
    <w:rsid w:val="00691F41"/>
    <w:rsid w:val="006923AE"/>
    <w:rsid w:val="0069249A"/>
    <w:rsid w:val="00693832"/>
    <w:rsid w:val="0069398E"/>
    <w:rsid w:val="0069408A"/>
    <w:rsid w:val="006948D3"/>
    <w:rsid w:val="006958D2"/>
    <w:rsid w:val="00695AAA"/>
    <w:rsid w:val="00695AAC"/>
    <w:rsid w:val="006963FC"/>
    <w:rsid w:val="006968DB"/>
    <w:rsid w:val="00696B5C"/>
    <w:rsid w:val="006972B1"/>
    <w:rsid w:val="00697351"/>
    <w:rsid w:val="00697C45"/>
    <w:rsid w:val="00697CBA"/>
    <w:rsid w:val="00697DC6"/>
    <w:rsid w:val="006A07D9"/>
    <w:rsid w:val="006A0A21"/>
    <w:rsid w:val="006A14C2"/>
    <w:rsid w:val="006A15D7"/>
    <w:rsid w:val="006A1971"/>
    <w:rsid w:val="006A1D00"/>
    <w:rsid w:val="006A21D7"/>
    <w:rsid w:val="006A26EA"/>
    <w:rsid w:val="006A270B"/>
    <w:rsid w:val="006A3D94"/>
    <w:rsid w:val="006A4006"/>
    <w:rsid w:val="006A44B5"/>
    <w:rsid w:val="006A4E7B"/>
    <w:rsid w:val="006A5285"/>
    <w:rsid w:val="006A6252"/>
    <w:rsid w:val="006A67F2"/>
    <w:rsid w:val="006A6D97"/>
    <w:rsid w:val="006A7C1C"/>
    <w:rsid w:val="006B0663"/>
    <w:rsid w:val="006B0A4D"/>
    <w:rsid w:val="006B0E82"/>
    <w:rsid w:val="006B16A0"/>
    <w:rsid w:val="006B21FE"/>
    <w:rsid w:val="006B2697"/>
    <w:rsid w:val="006B2E14"/>
    <w:rsid w:val="006B2F36"/>
    <w:rsid w:val="006B3218"/>
    <w:rsid w:val="006B33D2"/>
    <w:rsid w:val="006B363C"/>
    <w:rsid w:val="006B3A25"/>
    <w:rsid w:val="006B3FFC"/>
    <w:rsid w:val="006B438B"/>
    <w:rsid w:val="006B43EF"/>
    <w:rsid w:val="006B4576"/>
    <w:rsid w:val="006B4BB1"/>
    <w:rsid w:val="006B4BE3"/>
    <w:rsid w:val="006B4C47"/>
    <w:rsid w:val="006B4D0C"/>
    <w:rsid w:val="006B4E35"/>
    <w:rsid w:val="006B50FB"/>
    <w:rsid w:val="006B55FC"/>
    <w:rsid w:val="006B5C08"/>
    <w:rsid w:val="006B5C50"/>
    <w:rsid w:val="006B5DEA"/>
    <w:rsid w:val="006B6098"/>
    <w:rsid w:val="006B61FD"/>
    <w:rsid w:val="006B6897"/>
    <w:rsid w:val="006B6D18"/>
    <w:rsid w:val="006B6FDA"/>
    <w:rsid w:val="006B7018"/>
    <w:rsid w:val="006B7844"/>
    <w:rsid w:val="006B78E6"/>
    <w:rsid w:val="006B7E41"/>
    <w:rsid w:val="006C00D6"/>
    <w:rsid w:val="006C025B"/>
    <w:rsid w:val="006C099A"/>
    <w:rsid w:val="006C14AC"/>
    <w:rsid w:val="006C15E4"/>
    <w:rsid w:val="006C190D"/>
    <w:rsid w:val="006C1AF3"/>
    <w:rsid w:val="006C24FB"/>
    <w:rsid w:val="006C2739"/>
    <w:rsid w:val="006C273E"/>
    <w:rsid w:val="006C27D6"/>
    <w:rsid w:val="006C28DB"/>
    <w:rsid w:val="006C2FED"/>
    <w:rsid w:val="006C3015"/>
    <w:rsid w:val="006C322C"/>
    <w:rsid w:val="006C353B"/>
    <w:rsid w:val="006C3C8E"/>
    <w:rsid w:val="006C43D4"/>
    <w:rsid w:val="006C477E"/>
    <w:rsid w:val="006C4920"/>
    <w:rsid w:val="006C4B2B"/>
    <w:rsid w:val="006C53C4"/>
    <w:rsid w:val="006C5638"/>
    <w:rsid w:val="006C67AB"/>
    <w:rsid w:val="006C680A"/>
    <w:rsid w:val="006C6BC0"/>
    <w:rsid w:val="006C6BE9"/>
    <w:rsid w:val="006C6DD3"/>
    <w:rsid w:val="006C70EE"/>
    <w:rsid w:val="006C7549"/>
    <w:rsid w:val="006D00B0"/>
    <w:rsid w:val="006D039B"/>
    <w:rsid w:val="006D055C"/>
    <w:rsid w:val="006D0C96"/>
    <w:rsid w:val="006D0F42"/>
    <w:rsid w:val="006D1218"/>
    <w:rsid w:val="006D157E"/>
    <w:rsid w:val="006D167B"/>
    <w:rsid w:val="006D2084"/>
    <w:rsid w:val="006D2233"/>
    <w:rsid w:val="006D2649"/>
    <w:rsid w:val="006D294A"/>
    <w:rsid w:val="006D3BB3"/>
    <w:rsid w:val="006D4A51"/>
    <w:rsid w:val="006D4DA9"/>
    <w:rsid w:val="006D536A"/>
    <w:rsid w:val="006D6E68"/>
    <w:rsid w:val="006D6F1F"/>
    <w:rsid w:val="006D77B4"/>
    <w:rsid w:val="006D79FF"/>
    <w:rsid w:val="006E0A88"/>
    <w:rsid w:val="006E0EB7"/>
    <w:rsid w:val="006E17B2"/>
    <w:rsid w:val="006E1DCB"/>
    <w:rsid w:val="006E1FB3"/>
    <w:rsid w:val="006E20C2"/>
    <w:rsid w:val="006E258D"/>
    <w:rsid w:val="006E3152"/>
    <w:rsid w:val="006E31C2"/>
    <w:rsid w:val="006E34F3"/>
    <w:rsid w:val="006E3940"/>
    <w:rsid w:val="006E492D"/>
    <w:rsid w:val="006E4B6A"/>
    <w:rsid w:val="006E4C5E"/>
    <w:rsid w:val="006E4D34"/>
    <w:rsid w:val="006E5185"/>
    <w:rsid w:val="006E55D1"/>
    <w:rsid w:val="006E5A3C"/>
    <w:rsid w:val="006E5C2B"/>
    <w:rsid w:val="006E5E4A"/>
    <w:rsid w:val="006E6CB1"/>
    <w:rsid w:val="006E72F4"/>
    <w:rsid w:val="006F0BE0"/>
    <w:rsid w:val="006F0C46"/>
    <w:rsid w:val="006F2604"/>
    <w:rsid w:val="006F2C16"/>
    <w:rsid w:val="006F2E0B"/>
    <w:rsid w:val="006F476E"/>
    <w:rsid w:val="006F48CA"/>
    <w:rsid w:val="006F491F"/>
    <w:rsid w:val="006F4BC7"/>
    <w:rsid w:val="006F4F5A"/>
    <w:rsid w:val="006F56B3"/>
    <w:rsid w:val="006F5F5C"/>
    <w:rsid w:val="006F6258"/>
    <w:rsid w:val="006F6C0D"/>
    <w:rsid w:val="006F6EF3"/>
    <w:rsid w:val="006F6F6B"/>
    <w:rsid w:val="006F75D5"/>
    <w:rsid w:val="006F76DC"/>
    <w:rsid w:val="006F7D72"/>
    <w:rsid w:val="00700291"/>
    <w:rsid w:val="007006CE"/>
    <w:rsid w:val="00700A32"/>
    <w:rsid w:val="00700A43"/>
    <w:rsid w:val="00700A99"/>
    <w:rsid w:val="00700CAF"/>
    <w:rsid w:val="00701CC9"/>
    <w:rsid w:val="00701E1E"/>
    <w:rsid w:val="00702576"/>
    <w:rsid w:val="00702E2C"/>
    <w:rsid w:val="00703934"/>
    <w:rsid w:val="0070414B"/>
    <w:rsid w:val="007049BE"/>
    <w:rsid w:val="007057AA"/>
    <w:rsid w:val="007067E9"/>
    <w:rsid w:val="007067ED"/>
    <w:rsid w:val="00706E68"/>
    <w:rsid w:val="00707DBF"/>
    <w:rsid w:val="00710493"/>
    <w:rsid w:val="0071057D"/>
    <w:rsid w:val="0071087D"/>
    <w:rsid w:val="007109A5"/>
    <w:rsid w:val="007113CC"/>
    <w:rsid w:val="00711682"/>
    <w:rsid w:val="00711996"/>
    <w:rsid w:val="00711C0C"/>
    <w:rsid w:val="007120EA"/>
    <w:rsid w:val="007125CD"/>
    <w:rsid w:val="00712800"/>
    <w:rsid w:val="00712C46"/>
    <w:rsid w:val="00713746"/>
    <w:rsid w:val="00713C35"/>
    <w:rsid w:val="007159E8"/>
    <w:rsid w:val="00715DF8"/>
    <w:rsid w:val="007162F9"/>
    <w:rsid w:val="00716F8A"/>
    <w:rsid w:val="007171B7"/>
    <w:rsid w:val="0071734E"/>
    <w:rsid w:val="007177AD"/>
    <w:rsid w:val="00717973"/>
    <w:rsid w:val="00720AA2"/>
    <w:rsid w:val="00720AB2"/>
    <w:rsid w:val="007215AA"/>
    <w:rsid w:val="00722282"/>
    <w:rsid w:val="007222BE"/>
    <w:rsid w:val="007223ED"/>
    <w:rsid w:val="007228CE"/>
    <w:rsid w:val="00722C4E"/>
    <w:rsid w:val="00723171"/>
    <w:rsid w:val="007235C8"/>
    <w:rsid w:val="00723630"/>
    <w:rsid w:val="00723A1E"/>
    <w:rsid w:val="007249F5"/>
    <w:rsid w:val="00724D43"/>
    <w:rsid w:val="00724F33"/>
    <w:rsid w:val="00725B40"/>
    <w:rsid w:val="00726249"/>
    <w:rsid w:val="00726DD9"/>
    <w:rsid w:val="00727223"/>
    <w:rsid w:val="00727431"/>
    <w:rsid w:val="00730111"/>
    <w:rsid w:val="00730379"/>
    <w:rsid w:val="0073038E"/>
    <w:rsid w:val="00731531"/>
    <w:rsid w:val="00731857"/>
    <w:rsid w:val="007325A6"/>
    <w:rsid w:val="00732A8C"/>
    <w:rsid w:val="00732BFC"/>
    <w:rsid w:val="007331F3"/>
    <w:rsid w:val="00733DB5"/>
    <w:rsid w:val="0073412A"/>
    <w:rsid w:val="0073473A"/>
    <w:rsid w:val="0073476B"/>
    <w:rsid w:val="007347FD"/>
    <w:rsid w:val="00734D25"/>
    <w:rsid w:val="00734E88"/>
    <w:rsid w:val="0073504F"/>
    <w:rsid w:val="00735477"/>
    <w:rsid w:val="00735859"/>
    <w:rsid w:val="007364AA"/>
    <w:rsid w:val="00736E67"/>
    <w:rsid w:val="00737731"/>
    <w:rsid w:val="00737AD9"/>
    <w:rsid w:val="00737C13"/>
    <w:rsid w:val="00737D8F"/>
    <w:rsid w:val="00737E11"/>
    <w:rsid w:val="007401C4"/>
    <w:rsid w:val="00740CFB"/>
    <w:rsid w:val="00740EB9"/>
    <w:rsid w:val="0074126F"/>
    <w:rsid w:val="00741439"/>
    <w:rsid w:val="0074278D"/>
    <w:rsid w:val="00742AEE"/>
    <w:rsid w:val="00742FAC"/>
    <w:rsid w:val="0074368A"/>
    <w:rsid w:val="0074370E"/>
    <w:rsid w:val="00743828"/>
    <w:rsid w:val="0074398D"/>
    <w:rsid w:val="00744168"/>
    <w:rsid w:val="0074460C"/>
    <w:rsid w:val="007468BE"/>
    <w:rsid w:val="0074693F"/>
    <w:rsid w:val="00746DF6"/>
    <w:rsid w:val="007472E9"/>
    <w:rsid w:val="00747A1A"/>
    <w:rsid w:val="00747BF8"/>
    <w:rsid w:val="00747F92"/>
    <w:rsid w:val="00750429"/>
    <w:rsid w:val="007505B5"/>
    <w:rsid w:val="00750872"/>
    <w:rsid w:val="00750B35"/>
    <w:rsid w:val="00750C46"/>
    <w:rsid w:val="00750F94"/>
    <w:rsid w:val="007515FA"/>
    <w:rsid w:val="00752172"/>
    <w:rsid w:val="0075331D"/>
    <w:rsid w:val="00753538"/>
    <w:rsid w:val="007540E0"/>
    <w:rsid w:val="00754E73"/>
    <w:rsid w:val="00755040"/>
    <w:rsid w:val="007552C2"/>
    <w:rsid w:val="0075557D"/>
    <w:rsid w:val="007557D4"/>
    <w:rsid w:val="0075658C"/>
    <w:rsid w:val="0075698B"/>
    <w:rsid w:val="00756DEC"/>
    <w:rsid w:val="00757450"/>
    <w:rsid w:val="007579F0"/>
    <w:rsid w:val="00761054"/>
    <w:rsid w:val="00761061"/>
    <w:rsid w:val="0076135C"/>
    <w:rsid w:val="007616E6"/>
    <w:rsid w:val="00761B7D"/>
    <w:rsid w:val="00761C10"/>
    <w:rsid w:val="00762262"/>
    <w:rsid w:val="00762286"/>
    <w:rsid w:val="007625B9"/>
    <w:rsid w:val="00763FA7"/>
    <w:rsid w:val="007656B8"/>
    <w:rsid w:val="00765BE5"/>
    <w:rsid w:val="007660EC"/>
    <w:rsid w:val="00766A63"/>
    <w:rsid w:val="00767E85"/>
    <w:rsid w:val="00770C56"/>
    <w:rsid w:val="00771165"/>
    <w:rsid w:val="00771A96"/>
    <w:rsid w:val="00771D09"/>
    <w:rsid w:val="0077226A"/>
    <w:rsid w:val="00772371"/>
    <w:rsid w:val="00772E0D"/>
    <w:rsid w:val="00772ED1"/>
    <w:rsid w:val="0077337A"/>
    <w:rsid w:val="00773BE8"/>
    <w:rsid w:val="00773DFA"/>
    <w:rsid w:val="00774457"/>
    <w:rsid w:val="007746C6"/>
    <w:rsid w:val="00774F4D"/>
    <w:rsid w:val="00775454"/>
    <w:rsid w:val="00775C3B"/>
    <w:rsid w:val="007762FC"/>
    <w:rsid w:val="007764D9"/>
    <w:rsid w:val="00776A2E"/>
    <w:rsid w:val="00776EEF"/>
    <w:rsid w:val="00777A93"/>
    <w:rsid w:val="007809E1"/>
    <w:rsid w:val="00780A21"/>
    <w:rsid w:val="00780D43"/>
    <w:rsid w:val="00781DBC"/>
    <w:rsid w:val="007820A8"/>
    <w:rsid w:val="00782150"/>
    <w:rsid w:val="007826A0"/>
    <w:rsid w:val="00783017"/>
    <w:rsid w:val="0078301C"/>
    <w:rsid w:val="007830FF"/>
    <w:rsid w:val="00783CB7"/>
    <w:rsid w:val="00783F9B"/>
    <w:rsid w:val="007843A0"/>
    <w:rsid w:val="00784DEB"/>
    <w:rsid w:val="00786A2E"/>
    <w:rsid w:val="00786CBA"/>
    <w:rsid w:val="00787328"/>
    <w:rsid w:val="0078732F"/>
    <w:rsid w:val="007873EE"/>
    <w:rsid w:val="007877AC"/>
    <w:rsid w:val="00787B50"/>
    <w:rsid w:val="007903E5"/>
    <w:rsid w:val="0079067E"/>
    <w:rsid w:val="00791376"/>
    <w:rsid w:val="00791A5C"/>
    <w:rsid w:val="007920B6"/>
    <w:rsid w:val="00792C23"/>
    <w:rsid w:val="00792EBB"/>
    <w:rsid w:val="007930FA"/>
    <w:rsid w:val="007939AD"/>
    <w:rsid w:val="00793D0D"/>
    <w:rsid w:val="00793D94"/>
    <w:rsid w:val="00793DB8"/>
    <w:rsid w:val="00793E43"/>
    <w:rsid w:val="007945A4"/>
    <w:rsid w:val="007948AF"/>
    <w:rsid w:val="00794915"/>
    <w:rsid w:val="00794ED9"/>
    <w:rsid w:val="00795105"/>
    <w:rsid w:val="00795360"/>
    <w:rsid w:val="00795477"/>
    <w:rsid w:val="00795B61"/>
    <w:rsid w:val="00796FDE"/>
    <w:rsid w:val="00797387"/>
    <w:rsid w:val="00797406"/>
    <w:rsid w:val="00797DF8"/>
    <w:rsid w:val="007A0835"/>
    <w:rsid w:val="007A0906"/>
    <w:rsid w:val="007A1507"/>
    <w:rsid w:val="007A1826"/>
    <w:rsid w:val="007A1A49"/>
    <w:rsid w:val="007A1B63"/>
    <w:rsid w:val="007A1E34"/>
    <w:rsid w:val="007A1E97"/>
    <w:rsid w:val="007A2639"/>
    <w:rsid w:val="007A2A43"/>
    <w:rsid w:val="007A2FA6"/>
    <w:rsid w:val="007A3637"/>
    <w:rsid w:val="007A3CC7"/>
    <w:rsid w:val="007A3F21"/>
    <w:rsid w:val="007A4563"/>
    <w:rsid w:val="007A4812"/>
    <w:rsid w:val="007A5130"/>
    <w:rsid w:val="007A5664"/>
    <w:rsid w:val="007A5B39"/>
    <w:rsid w:val="007A5BEE"/>
    <w:rsid w:val="007A61E8"/>
    <w:rsid w:val="007A61EE"/>
    <w:rsid w:val="007A6389"/>
    <w:rsid w:val="007A6463"/>
    <w:rsid w:val="007A73D2"/>
    <w:rsid w:val="007A7C83"/>
    <w:rsid w:val="007A7D1A"/>
    <w:rsid w:val="007B00F8"/>
    <w:rsid w:val="007B07A1"/>
    <w:rsid w:val="007B0C8E"/>
    <w:rsid w:val="007B0D1B"/>
    <w:rsid w:val="007B1B3A"/>
    <w:rsid w:val="007B1E68"/>
    <w:rsid w:val="007B239D"/>
    <w:rsid w:val="007B2E94"/>
    <w:rsid w:val="007B34B0"/>
    <w:rsid w:val="007B35C0"/>
    <w:rsid w:val="007B3E7C"/>
    <w:rsid w:val="007B3F7F"/>
    <w:rsid w:val="007B4259"/>
    <w:rsid w:val="007B4A2D"/>
    <w:rsid w:val="007B4F32"/>
    <w:rsid w:val="007B513C"/>
    <w:rsid w:val="007B53DF"/>
    <w:rsid w:val="007B56E4"/>
    <w:rsid w:val="007B5EF3"/>
    <w:rsid w:val="007B65F6"/>
    <w:rsid w:val="007B7878"/>
    <w:rsid w:val="007B797C"/>
    <w:rsid w:val="007B79E5"/>
    <w:rsid w:val="007B7A15"/>
    <w:rsid w:val="007C0739"/>
    <w:rsid w:val="007C0A73"/>
    <w:rsid w:val="007C1236"/>
    <w:rsid w:val="007C12B2"/>
    <w:rsid w:val="007C1A6F"/>
    <w:rsid w:val="007C1ABB"/>
    <w:rsid w:val="007C1D10"/>
    <w:rsid w:val="007C231F"/>
    <w:rsid w:val="007C233A"/>
    <w:rsid w:val="007C3B59"/>
    <w:rsid w:val="007C3EDE"/>
    <w:rsid w:val="007C4A85"/>
    <w:rsid w:val="007C4BF8"/>
    <w:rsid w:val="007C598C"/>
    <w:rsid w:val="007C674F"/>
    <w:rsid w:val="007C6874"/>
    <w:rsid w:val="007C6C47"/>
    <w:rsid w:val="007C7221"/>
    <w:rsid w:val="007C745B"/>
    <w:rsid w:val="007C7C1E"/>
    <w:rsid w:val="007C7E37"/>
    <w:rsid w:val="007C7F09"/>
    <w:rsid w:val="007D067C"/>
    <w:rsid w:val="007D0923"/>
    <w:rsid w:val="007D2245"/>
    <w:rsid w:val="007D2856"/>
    <w:rsid w:val="007D2D50"/>
    <w:rsid w:val="007D316A"/>
    <w:rsid w:val="007D3493"/>
    <w:rsid w:val="007D34EF"/>
    <w:rsid w:val="007D384B"/>
    <w:rsid w:val="007D4146"/>
    <w:rsid w:val="007D4F5A"/>
    <w:rsid w:val="007D564B"/>
    <w:rsid w:val="007D5F96"/>
    <w:rsid w:val="007D668B"/>
    <w:rsid w:val="007D672E"/>
    <w:rsid w:val="007D6B54"/>
    <w:rsid w:val="007D74DF"/>
    <w:rsid w:val="007D7C5C"/>
    <w:rsid w:val="007E0679"/>
    <w:rsid w:val="007E0F81"/>
    <w:rsid w:val="007E138F"/>
    <w:rsid w:val="007E1C63"/>
    <w:rsid w:val="007E27F5"/>
    <w:rsid w:val="007E325B"/>
    <w:rsid w:val="007E3636"/>
    <w:rsid w:val="007E3887"/>
    <w:rsid w:val="007E3927"/>
    <w:rsid w:val="007E3F20"/>
    <w:rsid w:val="007E3F93"/>
    <w:rsid w:val="007E419E"/>
    <w:rsid w:val="007E47D7"/>
    <w:rsid w:val="007E4E46"/>
    <w:rsid w:val="007E5994"/>
    <w:rsid w:val="007E5E36"/>
    <w:rsid w:val="007E5EB2"/>
    <w:rsid w:val="007E6632"/>
    <w:rsid w:val="007E69B9"/>
    <w:rsid w:val="007E6A66"/>
    <w:rsid w:val="007E6B04"/>
    <w:rsid w:val="007F0945"/>
    <w:rsid w:val="007F135E"/>
    <w:rsid w:val="007F1BF2"/>
    <w:rsid w:val="007F2A9F"/>
    <w:rsid w:val="007F2BBC"/>
    <w:rsid w:val="007F30B1"/>
    <w:rsid w:val="007F3EAA"/>
    <w:rsid w:val="007F40C3"/>
    <w:rsid w:val="007F40EA"/>
    <w:rsid w:val="007F4196"/>
    <w:rsid w:val="007F4CF4"/>
    <w:rsid w:val="007F53AD"/>
    <w:rsid w:val="007F54F3"/>
    <w:rsid w:val="007F59CB"/>
    <w:rsid w:val="007F5BEC"/>
    <w:rsid w:val="007F69BB"/>
    <w:rsid w:val="007F6E20"/>
    <w:rsid w:val="007F6F39"/>
    <w:rsid w:val="007F6F4F"/>
    <w:rsid w:val="007F6FA5"/>
    <w:rsid w:val="007F707E"/>
    <w:rsid w:val="007F74FE"/>
    <w:rsid w:val="00800377"/>
    <w:rsid w:val="0080117E"/>
    <w:rsid w:val="00801716"/>
    <w:rsid w:val="00801832"/>
    <w:rsid w:val="0080188E"/>
    <w:rsid w:val="00801BD1"/>
    <w:rsid w:val="00802425"/>
    <w:rsid w:val="008029A0"/>
    <w:rsid w:val="008029DE"/>
    <w:rsid w:val="00802D08"/>
    <w:rsid w:val="0080402A"/>
    <w:rsid w:val="008042B1"/>
    <w:rsid w:val="008043B8"/>
    <w:rsid w:val="0080459B"/>
    <w:rsid w:val="008049DC"/>
    <w:rsid w:val="00805767"/>
    <w:rsid w:val="00805804"/>
    <w:rsid w:val="00805A67"/>
    <w:rsid w:val="00805E0F"/>
    <w:rsid w:val="008060B7"/>
    <w:rsid w:val="0080690A"/>
    <w:rsid w:val="00807242"/>
    <w:rsid w:val="00807F48"/>
    <w:rsid w:val="00810095"/>
    <w:rsid w:val="00810842"/>
    <w:rsid w:val="0081133C"/>
    <w:rsid w:val="0081155C"/>
    <w:rsid w:val="008115DE"/>
    <w:rsid w:val="008117E7"/>
    <w:rsid w:val="00811E44"/>
    <w:rsid w:val="008126D3"/>
    <w:rsid w:val="0081274B"/>
    <w:rsid w:val="00812F80"/>
    <w:rsid w:val="00813330"/>
    <w:rsid w:val="00813352"/>
    <w:rsid w:val="00813650"/>
    <w:rsid w:val="00813BDE"/>
    <w:rsid w:val="00813F2A"/>
    <w:rsid w:val="00814019"/>
    <w:rsid w:val="008144C3"/>
    <w:rsid w:val="00814568"/>
    <w:rsid w:val="0081599F"/>
    <w:rsid w:val="0081692E"/>
    <w:rsid w:val="00817A67"/>
    <w:rsid w:val="008200DA"/>
    <w:rsid w:val="008201B1"/>
    <w:rsid w:val="00820365"/>
    <w:rsid w:val="008206E2"/>
    <w:rsid w:val="00820F2E"/>
    <w:rsid w:val="00821050"/>
    <w:rsid w:val="008211ED"/>
    <w:rsid w:val="00821627"/>
    <w:rsid w:val="00821AD9"/>
    <w:rsid w:val="00821ADC"/>
    <w:rsid w:val="00821B07"/>
    <w:rsid w:val="00821C67"/>
    <w:rsid w:val="00821DD7"/>
    <w:rsid w:val="00822C2E"/>
    <w:rsid w:val="00822F75"/>
    <w:rsid w:val="008230B2"/>
    <w:rsid w:val="0082313B"/>
    <w:rsid w:val="00823553"/>
    <w:rsid w:val="008236D8"/>
    <w:rsid w:val="0082380B"/>
    <w:rsid w:val="008247FE"/>
    <w:rsid w:val="00824B9A"/>
    <w:rsid w:val="00825059"/>
    <w:rsid w:val="008256D4"/>
    <w:rsid w:val="00826201"/>
    <w:rsid w:val="00826E1E"/>
    <w:rsid w:val="00826EC2"/>
    <w:rsid w:val="008274A2"/>
    <w:rsid w:val="008277B8"/>
    <w:rsid w:val="00827C28"/>
    <w:rsid w:val="008302EE"/>
    <w:rsid w:val="00830721"/>
    <w:rsid w:val="008309BE"/>
    <w:rsid w:val="00830F0E"/>
    <w:rsid w:val="008311D0"/>
    <w:rsid w:val="00831279"/>
    <w:rsid w:val="00831334"/>
    <w:rsid w:val="008313BD"/>
    <w:rsid w:val="008320DA"/>
    <w:rsid w:val="008324FC"/>
    <w:rsid w:val="00832A7F"/>
    <w:rsid w:val="008332BA"/>
    <w:rsid w:val="00833F4D"/>
    <w:rsid w:val="00833FD0"/>
    <w:rsid w:val="00834333"/>
    <w:rsid w:val="00834865"/>
    <w:rsid w:val="00834EC6"/>
    <w:rsid w:val="00835490"/>
    <w:rsid w:val="00835507"/>
    <w:rsid w:val="008355E0"/>
    <w:rsid w:val="00835789"/>
    <w:rsid w:val="00836003"/>
    <w:rsid w:val="008363EE"/>
    <w:rsid w:val="008364CA"/>
    <w:rsid w:val="0083651A"/>
    <w:rsid w:val="00836EE7"/>
    <w:rsid w:val="008373F2"/>
    <w:rsid w:val="0083748E"/>
    <w:rsid w:val="00837B61"/>
    <w:rsid w:val="00837F4A"/>
    <w:rsid w:val="00840E42"/>
    <w:rsid w:val="00841BA7"/>
    <w:rsid w:val="00841C68"/>
    <w:rsid w:val="00841F8B"/>
    <w:rsid w:val="0084235A"/>
    <w:rsid w:val="00842AE9"/>
    <w:rsid w:val="00842B38"/>
    <w:rsid w:val="00842DA0"/>
    <w:rsid w:val="00843AB6"/>
    <w:rsid w:val="00843BD5"/>
    <w:rsid w:val="00843F8A"/>
    <w:rsid w:val="00844C04"/>
    <w:rsid w:val="0084514B"/>
    <w:rsid w:val="0084612C"/>
    <w:rsid w:val="008467D5"/>
    <w:rsid w:val="00846BC3"/>
    <w:rsid w:val="008473EC"/>
    <w:rsid w:val="00847ACC"/>
    <w:rsid w:val="0085020E"/>
    <w:rsid w:val="008504FC"/>
    <w:rsid w:val="00850D91"/>
    <w:rsid w:val="00850E0B"/>
    <w:rsid w:val="00851073"/>
    <w:rsid w:val="00851229"/>
    <w:rsid w:val="0085162A"/>
    <w:rsid w:val="008520A7"/>
    <w:rsid w:val="00852716"/>
    <w:rsid w:val="00852A13"/>
    <w:rsid w:val="00853146"/>
    <w:rsid w:val="00853392"/>
    <w:rsid w:val="008533EF"/>
    <w:rsid w:val="008555EB"/>
    <w:rsid w:val="00855B1A"/>
    <w:rsid w:val="00856352"/>
    <w:rsid w:val="008563D7"/>
    <w:rsid w:val="008567B2"/>
    <w:rsid w:val="00856BC6"/>
    <w:rsid w:val="00856DFE"/>
    <w:rsid w:val="00857286"/>
    <w:rsid w:val="0085743F"/>
    <w:rsid w:val="0086207E"/>
    <w:rsid w:val="00862329"/>
    <w:rsid w:val="00862698"/>
    <w:rsid w:val="008633DF"/>
    <w:rsid w:val="008635AD"/>
    <w:rsid w:val="008640E3"/>
    <w:rsid w:val="00864950"/>
    <w:rsid w:val="00864BE1"/>
    <w:rsid w:val="00864CB8"/>
    <w:rsid w:val="00864D04"/>
    <w:rsid w:val="00864F4C"/>
    <w:rsid w:val="00865069"/>
    <w:rsid w:val="0086543D"/>
    <w:rsid w:val="00865588"/>
    <w:rsid w:val="00865DD9"/>
    <w:rsid w:val="00865ED9"/>
    <w:rsid w:val="0086606C"/>
    <w:rsid w:val="0086672D"/>
    <w:rsid w:val="00866B5F"/>
    <w:rsid w:val="00866BE9"/>
    <w:rsid w:val="00866DD2"/>
    <w:rsid w:val="00866F7C"/>
    <w:rsid w:val="00867F5F"/>
    <w:rsid w:val="00870D5D"/>
    <w:rsid w:val="00871096"/>
    <w:rsid w:val="00871504"/>
    <w:rsid w:val="008716AE"/>
    <w:rsid w:val="00871909"/>
    <w:rsid w:val="008723B7"/>
    <w:rsid w:val="008729E6"/>
    <w:rsid w:val="00872AD1"/>
    <w:rsid w:val="0087365F"/>
    <w:rsid w:val="00873BFF"/>
    <w:rsid w:val="00873F62"/>
    <w:rsid w:val="008742EE"/>
    <w:rsid w:val="00874DF6"/>
    <w:rsid w:val="0087528B"/>
    <w:rsid w:val="00875C50"/>
    <w:rsid w:val="00876CB7"/>
    <w:rsid w:val="00876D17"/>
    <w:rsid w:val="00876E1B"/>
    <w:rsid w:val="00876EF9"/>
    <w:rsid w:val="0087713C"/>
    <w:rsid w:val="00877322"/>
    <w:rsid w:val="00877745"/>
    <w:rsid w:val="00877A50"/>
    <w:rsid w:val="00877C01"/>
    <w:rsid w:val="00880322"/>
    <w:rsid w:val="008820A6"/>
    <w:rsid w:val="008826F0"/>
    <w:rsid w:val="00882774"/>
    <w:rsid w:val="00882965"/>
    <w:rsid w:val="00882BA3"/>
    <w:rsid w:val="0088384F"/>
    <w:rsid w:val="00883C5A"/>
    <w:rsid w:val="00883D4B"/>
    <w:rsid w:val="00883EBD"/>
    <w:rsid w:val="00884602"/>
    <w:rsid w:val="008853CD"/>
    <w:rsid w:val="008853F9"/>
    <w:rsid w:val="00886599"/>
    <w:rsid w:val="00886EA0"/>
    <w:rsid w:val="008871C2"/>
    <w:rsid w:val="008872C4"/>
    <w:rsid w:val="00890154"/>
    <w:rsid w:val="00890672"/>
    <w:rsid w:val="0089072A"/>
    <w:rsid w:val="008909C3"/>
    <w:rsid w:val="00890C93"/>
    <w:rsid w:val="00890EBF"/>
    <w:rsid w:val="00890FFB"/>
    <w:rsid w:val="00891F28"/>
    <w:rsid w:val="008924AC"/>
    <w:rsid w:val="0089299B"/>
    <w:rsid w:val="00892DD2"/>
    <w:rsid w:val="00892DF8"/>
    <w:rsid w:val="00892E72"/>
    <w:rsid w:val="0089341B"/>
    <w:rsid w:val="00893D8B"/>
    <w:rsid w:val="00894314"/>
    <w:rsid w:val="00894893"/>
    <w:rsid w:val="00894A31"/>
    <w:rsid w:val="00894B68"/>
    <w:rsid w:val="00894E36"/>
    <w:rsid w:val="00894E65"/>
    <w:rsid w:val="008951F3"/>
    <w:rsid w:val="0089636A"/>
    <w:rsid w:val="00896470"/>
    <w:rsid w:val="008968FA"/>
    <w:rsid w:val="00896D2F"/>
    <w:rsid w:val="00897160"/>
    <w:rsid w:val="008974A8"/>
    <w:rsid w:val="00897BD0"/>
    <w:rsid w:val="008A005E"/>
    <w:rsid w:val="008A016E"/>
    <w:rsid w:val="008A04FD"/>
    <w:rsid w:val="008A0907"/>
    <w:rsid w:val="008A1299"/>
    <w:rsid w:val="008A189D"/>
    <w:rsid w:val="008A1B72"/>
    <w:rsid w:val="008A1DFE"/>
    <w:rsid w:val="008A3286"/>
    <w:rsid w:val="008A334D"/>
    <w:rsid w:val="008A37D4"/>
    <w:rsid w:val="008A3843"/>
    <w:rsid w:val="008A3BEF"/>
    <w:rsid w:val="008A4594"/>
    <w:rsid w:val="008A567C"/>
    <w:rsid w:val="008A5CCB"/>
    <w:rsid w:val="008A6600"/>
    <w:rsid w:val="008A667B"/>
    <w:rsid w:val="008A6A33"/>
    <w:rsid w:val="008A6E34"/>
    <w:rsid w:val="008A6EE4"/>
    <w:rsid w:val="008A70AA"/>
    <w:rsid w:val="008A7531"/>
    <w:rsid w:val="008A7815"/>
    <w:rsid w:val="008A7C7B"/>
    <w:rsid w:val="008B0AE0"/>
    <w:rsid w:val="008B0EB9"/>
    <w:rsid w:val="008B1267"/>
    <w:rsid w:val="008B144B"/>
    <w:rsid w:val="008B1A26"/>
    <w:rsid w:val="008B3522"/>
    <w:rsid w:val="008B3547"/>
    <w:rsid w:val="008B3CB8"/>
    <w:rsid w:val="008B48D7"/>
    <w:rsid w:val="008B4D06"/>
    <w:rsid w:val="008B4EB4"/>
    <w:rsid w:val="008B55EE"/>
    <w:rsid w:val="008B5A4D"/>
    <w:rsid w:val="008B5C27"/>
    <w:rsid w:val="008B5CEB"/>
    <w:rsid w:val="008B65D5"/>
    <w:rsid w:val="008B6D51"/>
    <w:rsid w:val="008B7000"/>
    <w:rsid w:val="008B707D"/>
    <w:rsid w:val="008C000D"/>
    <w:rsid w:val="008C00C8"/>
    <w:rsid w:val="008C011A"/>
    <w:rsid w:val="008C0319"/>
    <w:rsid w:val="008C0A1C"/>
    <w:rsid w:val="008C0B89"/>
    <w:rsid w:val="008C0F61"/>
    <w:rsid w:val="008C17FE"/>
    <w:rsid w:val="008C1E9D"/>
    <w:rsid w:val="008C1EEF"/>
    <w:rsid w:val="008C1F05"/>
    <w:rsid w:val="008C21C6"/>
    <w:rsid w:val="008C2EB4"/>
    <w:rsid w:val="008C4641"/>
    <w:rsid w:val="008C4735"/>
    <w:rsid w:val="008C4DD9"/>
    <w:rsid w:val="008C5339"/>
    <w:rsid w:val="008C5A88"/>
    <w:rsid w:val="008C5DD7"/>
    <w:rsid w:val="008C5FAD"/>
    <w:rsid w:val="008C61EA"/>
    <w:rsid w:val="008C6417"/>
    <w:rsid w:val="008C64AB"/>
    <w:rsid w:val="008C6E20"/>
    <w:rsid w:val="008C746D"/>
    <w:rsid w:val="008C7C7A"/>
    <w:rsid w:val="008D036B"/>
    <w:rsid w:val="008D06AB"/>
    <w:rsid w:val="008D0D64"/>
    <w:rsid w:val="008D11BD"/>
    <w:rsid w:val="008D132A"/>
    <w:rsid w:val="008D14FF"/>
    <w:rsid w:val="008D15E2"/>
    <w:rsid w:val="008D2302"/>
    <w:rsid w:val="008D2BBA"/>
    <w:rsid w:val="008D331D"/>
    <w:rsid w:val="008D333B"/>
    <w:rsid w:val="008D3378"/>
    <w:rsid w:val="008D39DC"/>
    <w:rsid w:val="008D4176"/>
    <w:rsid w:val="008D447C"/>
    <w:rsid w:val="008D4AE2"/>
    <w:rsid w:val="008D4C39"/>
    <w:rsid w:val="008D4D7E"/>
    <w:rsid w:val="008D58B9"/>
    <w:rsid w:val="008D5905"/>
    <w:rsid w:val="008D596B"/>
    <w:rsid w:val="008D599D"/>
    <w:rsid w:val="008D5E32"/>
    <w:rsid w:val="008D637D"/>
    <w:rsid w:val="008D6392"/>
    <w:rsid w:val="008D6436"/>
    <w:rsid w:val="008D64F9"/>
    <w:rsid w:val="008D652B"/>
    <w:rsid w:val="008D79EA"/>
    <w:rsid w:val="008E0020"/>
    <w:rsid w:val="008E0A63"/>
    <w:rsid w:val="008E1507"/>
    <w:rsid w:val="008E2136"/>
    <w:rsid w:val="008E2510"/>
    <w:rsid w:val="008E2965"/>
    <w:rsid w:val="008E2ED3"/>
    <w:rsid w:val="008E311D"/>
    <w:rsid w:val="008E3173"/>
    <w:rsid w:val="008E3D72"/>
    <w:rsid w:val="008E468B"/>
    <w:rsid w:val="008E4D62"/>
    <w:rsid w:val="008E54E6"/>
    <w:rsid w:val="008E5D65"/>
    <w:rsid w:val="008E5FB0"/>
    <w:rsid w:val="008E6018"/>
    <w:rsid w:val="008E61BB"/>
    <w:rsid w:val="008E63C2"/>
    <w:rsid w:val="008E6BDB"/>
    <w:rsid w:val="008E6CAD"/>
    <w:rsid w:val="008E6CD5"/>
    <w:rsid w:val="008E7450"/>
    <w:rsid w:val="008E746D"/>
    <w:rsid w:val="008F0012"/>
    <w:rsid w:val="008F0162"/>
    <w:rsid w:val="008F0375"/>
    <w:rsid w:val="008F0AFE"/>
    <w:rsid w:val="008F11D4"/>
    <w:rsid w:val="008F1608"/>
    <w:rsid w:val="008F195E"/>
    <w:rsid w:val="008F1A02"/>
    <w:rsid w:val="008F2F94"/>
    <w:rsid w:val="008F3211"/>
    <w:rsid w:val="008F35C7"/>
    <w:rsid w:val="008F4243"/>
    <w:rsid w:val="008F469A"/>
    <w:rsid w:val="008F4EB6"/>
    <w:rsid w:val="008F5D3C"/>
    <w:rsid w:val="008F5F5A"/>
    <w:rsid w:val="008F7302"/>
    <w:rsid w:val="008F7756"/>
    <w:rsid w:val="00900800"/>
    <w:rsid w:val="00900BAC"/>
    <w:rsid w:val="009010D9"/>
    <w:rsid w:val="00902296"/>
    <w:rsid w:val="009028A2"/>
    <w:rsid w:val="009029B6"/>
    <w:rsid w:val="00902B43"/>
    <w:rsid w:val="00902E00"/>
    <w:rsid w:val="0090351E"/>
    <w:rsid w:val="009038E2"/>
    <w:rsid w:val="00903EBB"/>
    <w:rsid w:val="00904137"/>
    <w:rsid w:val="00904164"/>
    <w:rsid w:val="0090438D"/>
    <w:rsid w:val="00904CB7"/>
    <w:rsid w:val="00905478"/>
    <w:rsid w:val="00905EE3"/>
    <w:rsid w:val="00906422"/>
    <w:rsid w:val="00906B16"/>
    <w:rsid w:val="00906B58"/>
    <w:rsid w:val="00906D2F"/>
    <w:rsid w:val="00907336"/>
    <w:rsid w:val="009077AA"/>
    <w:rsid w:val="00907948"/>
    <w:rsid w:val="00907A27"/>
    <w:rsid w:val="00907D04"/>
    <w:rsid w:val="00907EFF"/>
    <w:rsid w:val="00907F58"/>
    <w:rsid w:val="009101D7"/>
    <w:rsid w:val="009108E5"/>
    <w:rsid w:val="009110D1"/>
    <w:rsid w:val="00911CB7"/>
    <w:rsid w:val="009123B6"/>
    <w:rsid w:val="009130E9"/>
    <w:rsid w:val="00913146"/>
    <w:rsid w:val="00913268"/>
    <w:rsid w:val="0091403D"/>
    <w:rsid w:val="0091432F"/>
    <w:rsid w:val="0091526F"/>
    <w:rsid w:val="00915AD6"/>
    <w:rsid w:val="00915C63"/>
    <w:rsid w:val="00915CAE"/>
    <w:rsid w:val="00915D49"/>
    <w:rsid w:val="00916481"/>
    <w:rsid w:val="0091686F"/>
    <w:rsid w:val="00917011"/>
    <w:rsid w:val="009175F5"/>
    <w:rsid w:val="00917A23"/>
    <w:rsid w:val="00917EA6"/>
    <w:rsid w:val="009203FD"/>
    <w:rsid w:val="009205BB"/>
    <w:rsid w:val="009214F7"/>
    <w:rsid w:val="0092161C"/>
    <w:rsid w:val="00921D3B"/>
    <w:rsid w:val="00921E15"/>
    <w:rsid w:val="00922136"/>
    <w:rsid w:val="0092264D"/>
    <w:rsid w:val="0092288B"/>
    <w:rsid w:val="00922C85"/>
    <w:rsid w:val="00923150"/>
    <w:rsid w:val="00924090"/>
    <w:rsid w:val="00924B9C"/>
    <w:rsid w:val="00924BD2"/>
    <w:rsid w:val="00924F3B"/>
    <w:rsid w:val="009259F5"/>
    <w:rsid w:val="00925EC4"/>
    <w:rsid w:val="00925EF6"/>
    <w:rsid w:val="00926704"/>
    <w:rsid w:val="00926C7F"/>
    <w:rsid w:val="00926EE2"/>
    <w:rsid w:val="0092714C"/>
    <w:rsid w:val="009276ED"/>
    <w:rsid w:val="00927728"/>
    <w:rsid w:val="009278F5"/>
    <w:rsid w:val="00927C33"/>
    <w:rsid w:val="009302A7"/>
    <w:rsid w:val="00930320"/>
    <w:rsid w:val="00930946"/>
    <w:rsid w:val="00930B3A"/>
    <w:rsid w:val="00930E7A"/>
    <w:rsid w:val="0093145D"/>
    <w:rsid w:val="009314CC"/>
    <w:rsid w:val="00931C7F"/>
    <w:rsid w:val="00931CD4"/>
    <w:rsid w:val="00932275"/>
    <w:rsid w:val="00932921"/>
    <w:rsid w:val="00932B2C"/>
    <w:rsid w:val="00932F7F"/>
    <w:rsid w:val="0093320E"/>
    <w:rsid w:val="009336B6"/>
    <w:rsid w:val="00933CC8"/>
    <w:rsid w:val="00933E5B"/>
    <w:rsid w:val="00934005"/>
    <w:rsid w:val="009343B0"/>
    <w:rsid w:val="00934927"/>
    <w:rsid w:val="00934FF4"/>
    <w:rsid w:val="00935632"/>
    <w:rsid w:val="00935917"/>
    <w:rsid w:val="009359EE"/>
    <w:rsid w:val="00935AA5"/>
    <w:rsid w:val="0093606F"/>
    <w:rsid w:val="0093704B"/>
    <w:rsid w:val="009370DB"/>
    <w:rsid w:val="00937607"/>
    <w:rsid w:val="009410CD"/>
    <w:rsid w:val="009411B5"/>
    <w:rsid w:val="00942309"/>
    <w:rsid w:val="009425A9"/>
    <w:rsid w:val="009426D6"/>
    <w:rsid w:val="00942B00"/>
    <w:rsid w:val="00943551"/>
    <w:rsid w:val="00943B07"/>
    <w:rsid w:val="00944028"/>
    <w:rsid w:val="00944318"/>
    <w:rsid w:val="009447F0"/>
    <w:rsid w:val="009448C4"/>
    <w:rsid w:val="00944DBC"/>
    <w:rsid w:val="00944ECF"/>
    <w:rsid w:val="00945408"/>
    <w:rsid w:val="00945EFC"/>
    <w:rsid w:val="00946287"/>
    <w:rsid w:val="009468D5"/>
    <w:rsid w:val="00946BC9"/>
    <w:rsid w:val="0094764A"/>
    <w:rsid w:val="00947E2F"/>
    <w:rsid w:val="00950083"/>
    <w:rsid w:val="009509C7"/>
    <w:rsid w:val="00950E99"/>
    <w:rsid w:val="0095162F"/>
    <w:rsid w:val="009518B6"/>
    <w:rsid w:val="0095216B"/>
    <w:rsid w:val="009525F5"/>
    <w:rsid w:val="009529BD"/>
    <w:rsid w:val="00953232"/>
    <w:rsid w:val="00953618"/>
    <w:rsid w:val="00953DD8"/>
    <w:rsid w:val="00954079"/>
    <w:rsid w:val="00954216"/>
    <w:rsid w:val="0095481B"/>
    <w:rsid w:val="00954BBF"/>
    <w:rsid w:val="009555BC"/>
    <w:rsid w:val="009562C5"/>
    <w:rsid w:val="009569B2"/>
    <w:rsid w:val="00956D17"/>
    <w:rsid w:val="009575D1"/>
    <w:rsid w:val="0095767A"/>
    <w:rsid w:val="00960A97"/>
    <w:rsid w:val="009613BD"/>
    <w:rsid w:val="00961674"/>
    <w:rsid w:val="009616F7"/>
    <w:rsid w:val="00961AEE"/>
    <w:rsid w:val="00962230"/>
    <w:rsid w:val="00962BCC"/>
    <w:rsid w:val="00962ED7"/>
    <w:rsid w:val="00963382"/>
    <w:rsid w:val="00963593"/>
    <w:rsid w:val="00963D54"/>
    <w:rsid w:val="00964BB7"/>
    <w:rsid w:val="00964D5D"/>
    <w:rsid w:val="00964ECA"/>
    <w:rsid w:val="00965221"/>
    <w:rsid w:val="009659F9"/>
    <w:rsid w:val="00965F8F"/>
    <w:rsid w:val="00966387"/>
    <w:rsid w:val="00966F02"/>
    <w:rsid w:val="00967AF1"/>
    <w:rsid w:val="00967E17"/>
    <w:rsid w:val="0097078D"/>
    <w:rsid w:val="00970981"/>
    <w:rsid w:val="009712BC"/>
    <w:rsid w:val="0097198C"/>
    <w:rsid w:val="00972464"/>
    <w:rsid w:val="0097290C"/>
    <w:rsid w:val="00972BC4"/>
    <w:rsid w:val="00972CCC"/>
    <w:rsid w:val="00972E17"/>
    <w:rsid w:val="00972EF6"/>
    <w:rsid w:val="009733D4"/>
    <w:rsid w:val="00973553"/>
    <w:rsid w:val="0097407B"/>
    <w:rsid w:val="00974335"/>
    <w:rsid w:val="00974F72"/>
    <w:rsid w:val="00975099"/>
    <w:rsid w:val="0097554C"/>
    <w:rsid w:val="00975F1C"/>
    <w:rsid w:val="00976410"/>
    <w:rsid w:val="009765C4"/>
    <w:rsid w:val="009767E9"/>
    <w:rsid w:val="009772E0"/>
    <w:rsid w:val="00980ACB"/>
    <w:rsid w:val="0098114D"/>
    <w:rsid w:val="00981230"/>
    <w:rsid w:val="009815D7"/>
    <w:rsid w:val="009820DB"/>
    <w:rsid w:val="00982D99"/>
    <w:rsid w:val="009833E4"/>
    <w:rsid w:val="0098354C"/>
    <w:rsid w:val="0098469C"/>
    <w:rsid w:val="009857D1"/>
    <w:rsid w:val="00985B60"/>
    <w:rsid w:val="00985F70"/>
    <w:rsid w:val="00985FF4"/>
    <w:rsid w:val="00986270"/>
    <w:rsid w:val="00986305"/>
    <w:rsid w:val="00986351"/>
    <w:rsid w:val="00986382"/>
    <w:rsid w:val="009868F8"/>
    <w:rsid w:val="00986C03"/>
    <w:rsid w:val="009875A5"/>
    <w:rsid w:val="00987F6D"/>
    <w:rsid w:val="00990075"/>
    <w:rsid w:val="00990205"/>
    <w:rsid w:val="00990847"/>
    <w:rsid w:val="00990910"/>
    <w:rsid w:val="009916F0"/>
    <w:rsid w:val="00991B30"/>
    <w:rsid w:val="0099214A"/>
    <w:rsid w:val="0099275E"/>
    <w:rsid w:val="00992A66"/>
    <w:rsid w:val="00992EA8"/>
    <w:rsid w:val="009930EC"/>
    <w:rsid w:val="0099313E"/>
    <w:rsid w:val="00993525"/>
    <w:rsid w:val="00993C78"/>
    <w:rsid w:val="00993CEF"/>
    <w:rsid w:val="009940FC"/>
    <w:rsid w:val="00994128"/>
    <w:rsid w:val="00994667"/>
    <w:rsid w:val="00994DA3"/>
    <w:rsid w:val="00995166"/>
    <w:rsid w:val="009957A0"/>
    <w:rsid w:val="009959B0"/>
    <w:rsid w:val="00995CE0"/>
    <w:rsid w:val="009961F5"/>
    <w:rsid w:val="009966A9"/>
    <w:rsid w:val="0099726F"/>
    <w:rsid w:val="00997556"/>
    <w:rsid w:val="00997904"/>
    <w:rsid w:val="00997A3C"/>
    <w:rsid w:val="00997AC4"/>
    <w:rsid w:val="00997B4E"/>
    <w:rsid w:val="00997E75"/>
    <w:rsid w:val="009A0907"/>
    <w:rsid w:val="009A154D"/>
    <w:rsid w:val="009A17CA"/>
    <w:rsid w:val="009A229C"/>
    <w:rsid w:val="009A295E"/>
    <w:rsid w:val="009A2AC9"/>
    <w:rsid w:val="009A2CFB"/>
    <w:rsid w:val="009A32DA"/>
    <w:rsid w:val="009A3486"/>
    <w:rsid w:val="009A3A69"/>
    <w:rsid w:val="009A3B4F"/>
    <w:rsid w:val="009A3C96"/>
    <w:rsid w:val="009A492F"/>
    <w:rsid w:val="009A4BA9"/>
    <w:rsid w:val="009A4F1A"/>
    <w:rsid w:val="009A50E7"/>
    <w:rsid w:val="009A56BF"/>
    <w:rsid w:val="009A5974"/>
    <w:rsid w:val="009A5B6B"/>
    <w:rsid w:val="009A6090"/>
    <w:rsid w:val="009A63C1"/>
    <w:rsid w:val="009A68E8"/>
    <w:rsid w:val="009A7E77"/>
    <w:rsid w:val="009A7E7E"/>
    <w:rsid w:val="009B02E8"/>
    <w:rsid w:val="009B0374"/>
    <w:rsid w:val="009B0979"/>
    <w:rsid w:val="009B0D78"/>
    <w:rsid w:val="009B1214"/>
    <w:rsid w:val="009B1612"/>
    <w:rsid w:val="009B189A"/>
    <w:rsid w:val="009B19D8"/>
    <w:rsid w:val="009B222D"/>
    <w:rsid w:val="009B26AD"/>
    <w:rsid w:val="009B293A"/>
    <w:rsid w:val="009B2DA5"/>
    <w:rsid w:val="009B2E3B"/>
    <w:rsid w:val="009B3BC1"/>
    <w:rsid w:val="009B3CCA"/>
    <w:rsid w:val="009B40C5"/>
    <w:rsid w:val="009B48B6"/>
    <w:rsid w:val="009B51F8"/>
    <w:rsid w:val="009B541A"/>
    <w:rsid w:val="009B55DD"/>
    <w:rsid w:val="009B66D4"/>
    <w:rsid w:val="009B66FB"/>
    <w:rsid w:val="009B6D91"/>
    <w:rsid w:val="009B766F"/>
    <w:rsid w:val="009B7E9F"/>
    <w:rsid w:val="009B7EEF"/>
    <w:rsid w:val="009C0480"/>
    <w:rsid w:val="009C0A84"/>
    <w:rsid w:val="009C0E21"/>
    <w:rsid w:val="009C1CCC"/>
    <w:rsid w:val="009C2406"/>
    <w:rsid w:val="009C2843"/>
    <w:rsid w:val="009C2B67"/>
    <w:rsid w:val="009C2CA7"/>
    <w:rsid w:val="009C364C"/>
    <w:rsid w:val="009C3820"/>
    <w:rsid w:val="009C3F83"/>
    <w:rsid w:val="009C4219"/>
    <w:rsid w:val="009C4622"/>
    <w:rsid w:val="009C50E3"/>
    <w:rsid w:val="009C5626"/>
    <w:rsid w:val="009C57D7"/>
    <w:rsid w:val="009C5C67"/>
    <w:rsid w:val="009C5DBA"/>
    <w:rsid w:val="009C7569"/>
    <w:rsid w:val="009C7636"/>
    <w:rsid w:val="009C765C"/>
    <w:rsid w:val="009C786B"/>
    <w:rsid w:val="009C7F49"/>
    <w:rsid w:val="009D08B1"/>
    <w:rsid w:val="009D0A4B"/>
    <w:rsid w:val="009D14C1"/>
    <w:rsid w:val="009D150A"/>
    <w:rsid w:val="009D18B7"/>
    <w:rsid w:val="009D2602"/>
    <w:rsid w:val="009D2D76"/>
    <w:rsid w:val="009D31A2"/>
    <w:rsid w:val="009D3206"/>
    <w:rsid w:val="009D32F3"/>
    <w:rsid w:val="009D3698"/>
    <w:rsid w:val="009D39DE"/>
    <w:rsid w:val="009D3D2F"/>
    <w:rsid w:val="009D44D7"/>
    <w:rsid w:val="009D4545"/>
    <w:rsid w:val="009D4612"/>
    <w:rsid w:val="009D4622"/>
    <w:rsid w:val="009D4862"/>
    <w:rsid w:val="009D4D81"/>
    <w:rsid w:val="009D5176"/>
    <w:rsid w:val="009D52EF"/>
    <w:rsid w:val="009D5596"/>
    <w:rsid w:val="009D5B04"/>
    <w:rsid w:val="009D5B38"/>
    <w:rsid w:val="009D5D57"/>
    <w:rsid w:val="009D6D2C"/>
    <w:rsid w:val="009D7114"/>
    <w:rsid w:val="009D71C8"/>
    <w:rsid w:val="009D73CD"/>
    <w:rsid w:val="009D7D47"/>
    <w:rsid w:val="009D7E15"/>
    <w:rsid w:val="009E0C3C"/>
    <w:rsid w:val="009E0DBE"/>
    <w:rsid w:val="009E144F"/>
    <w:rsid w:val="009E18B4"/>
    <w:rsid w:val="009E1A8E"/>
    <w:rsid w:val="009E1E60"/>
    <w:rsid w:val="009E3204"/>
    <w:rsid w:val="009E5B16"/>
    <w:rsid w:val="009E6B46"/>
    <w:rsid w:val="009E6F70"/>
    <w:rsid w:val="009E6FBB"/>
    <w:rsid w:val="009E731F"/>
    <w:rsid w:val="009E73A9"/>
    <w:rsid w:val="009E7627"/>
    <w:rsid w:val="009E76F5"/>
    <w:rsid w:val="009E77CC"/>
    <w:rsid w:val="009F0873"/>
    <w:rsid w:val="009F0B44"/>
    <w:rsid w:val="009F133F"/>
    <w:rsid w:val="009F1508"/>
    <w:rsid w:val="009F1625"/>
    <w:rsid w:val="009F18F9"/>
    <w:rsid w:val="009F232D"/>
    <w:rsid w:val="009F299C"/>
    <w:rsid w:val="009F2A76"/>
    <w:rsid w:val="009F3B5E"/>
    <w:rsid w:val="009F477C"/>
    <w:rsid w:val="009F491A"/>
    <w:rsid w:val="009F51F4"/>
    <w:rsid w:val="009F5385"/>
    <w:rsid w:val="009F57B1"/>
    <w:rsid w:val="009F5F3C"/>
    <w:rsid w:val="009F6412"/>
    <w:rsid w:val="009F6D80"/>
    <w:rsid w:val="009F7907"/>
    <w:rsid w:val="009F7A18"/>
    <w:rsid w:val="009F7B15"/>
    <w:rsid w:val="009F7F44"/>
    <w:rsid w:val="00A0059E"/>
    <w:rsid w:val="00A00612"/>
    <w:rsid w:val="00A00A11"/>
    <w:rsid w:val="00A00BC2"/>
    <w:rsid w:val="00A00C97"/>
    <w:rsid w:val="00A0108E"/>
    <w:rsid w:val="00A01621"/>
    <w:rsid w:val="00A01679"/>
    <w:rsid w:val="00A0195E"/>
    <w:rsid w:val="00A01B89"/>
    <w:rsid w:val="00A01B96"/>
    <w:rsid w:val="00A01BCD"/>
    <w:rsid w:val="00A0230E"/>
    <w:rsid w:val="00A023B6"/>
    <w:rsid w:val="00A02893"/>
    <w:rsid w:val="00A030B8"/>
    <w:rsid w:val="00A04AA7"/>
    <w:rsid w:val="00A053AF"/>
    <w:rsid w:val="00A05452"/>
    <w:rsid w:val="00A0558F"/>
    <w:rsid w:val="00A05EAC"/>
    <w:rsid w:val="00A06FAD"/>
    <w:rsid w:val="00A105EA"/>
    <w:rsid w:val="00A11034"/>
    <w:rsid w:val="00A11A10"/>
    <w:rsid w:val="00A11E5E"/>
    <w:rsid w:val="00A1301F"/>
    <w:rsid w:val="00A139B5"/>
    <w:rsid w:val="00A13B0C"/>
    <w:rsid w:val="00A1479F"/>
    <w:rsid w:val="00A14C59"/>
    <w:rsid w:val="00A15C3B"/>
    <w:rsid w:val="00A16262"/>
    <w:rsid w:val="00A164D9"/>
    <w:rsid w:val="00A17A91"/>
    <w:rsid w:val="00A20145"/>
    <w:rsid w:val="00A20895"/>
    <w:rsid w:val="00A209AA"/>
    <w:rsid w:val="00A20BE0"/>
    <w:rsid w:val="00A20C0A"/>
    <w:rsid w:val="00A20F48"/>
    <w:rsid w:val="00A212A3"/>
    <w:rsid w:val="00A2143C"/>
    <w:rsid w:val="00A223A1"/>
    <w:rsid w:val="00A239B2"/>
    <w:rsid w:val="00A23E85"/>
    <w:rsid w:val="00A24B28"/>
    <w:rsid w:val="00A24C70"/>
    <w:rsid w:val="00A24CAE"/>
    <w:rsid w:val="00A24F77"/>
    <w:rsid w:val="00A25153"/>
    <w:rsid w:val="00A259EA"/>
    <w:rsid w:val="00A25F35"/>
    <w:rsid w:val="00A25F43"/>
    <w:rsid w:val="00A25FAA"/>
    <w:rsid w:val="00A26071"/>
    <w:rsid w:val="00A2707C"/>
    <w:rsid w:val="00A27383"/>
    <w:rsid w:val="00A27A01"/>
    <w:rsid w:val="00A30A7A"/>
    <w:rsid w:val="00A30C9D"/>
    <w:rsid w:val="00A317A3"/>
    <w:rsid w:val="00A31AD1"/>
    <w:rsid w:val="00A3294A"/>
    <w:rsid w:val="00A32E05"/>
    <w:rsid w:val="00A330ED"/>
    <w:rsid w:val="00A332C8"/>
    <w:rsid w:val="00A33C0A"/>
    <w:rsid w:val="00A33D65"/>
    <w:rsid w:val="00A33F42"/>
    <w:rsid w:val="00A34246"/>
    <w:rsid w:val="00A346AD"/>
    <w:rsid w:val="00A34843"/>
    <w:rsid w:val="00A35035"/>
    <w:rsid w:val="00A35053"/>
    <w:rsid w:val="00A35371"/>
    <w:rsid w:val="00A35772"/>
    <w:rsid w:val="00A3605C"/>
    <w:rsid w:val="00A36B25"/>
    <w:rsid w:val="00A3778C"/>
    <w:rsid w:val="00A403DB"/>
    <w:rsid w:val="00A4155D"/>
    <w:rsid w:val="00A415CD"/>
    <w:rsid w:val="00A41611"/>
    <w:rsid w:val="00A4161B"/>
    <w:rsid w:val="00A41816"/>
    <w:rsid w:val="00A420C4"/>
    <w:rsid w:val="00A4225E"/>
    <w:rsid w:val="00A42CB6"/>
    <w:rsid w:val="00A43208"/>
    <w:rsid w:val="00A43BBA"/>
    <w:rsid w:val="00A43E81"/>
    <w:rsid w:val="00A43EA9"/>
    <w:rsid w:val="00A44263"/>
    <w:rsid w:val="00A444AF"/>
    <w:rsid w:val="00A453C7"/>
    <w:rsid w:val="00A45B01"/>
    <w:rsid w:val="00A46554"/>
    <w:rsid w:val="00A466B5"/>
    <w:rsid w:val="00A46725"/>
    <w:rsid w:val="00A47FD2"/>
    <w:rsid w:val="00A5021D"/>
    <w:rsid w:val="00A5066F"/>
    <w:rsid w:val="00A506B9"/>
    <w:rsid w:val="00A51256"/>
    <w:rsid w:val="00A51976"/>
    <w:rsid w:val="00A51B38"/>
    <w:rsid w:val="00A5247A"/>
    <w:rsid w:val="00A52621"/>
    <w:rsid w:val="00A5277A"/>
    <w:rsid w:val="00A5280D"/>
    <w:rsid w:val="00A52D40"/>
    <w:rsid w:val="00A53638"/>
    <w:rsid w:val="00A53829"/>
    <w:rsid w:val="00A53B9E"/>
    <w:rsid w:val="00A53C72"/>
    <w:rsid w:val="00A54273"/>
    <w:rsid w:val="00A5433C"/>
    <w:rsid w:val="00A543E9"/>
    <w:rsid w:val="00A54BA9"/>
    <w:rsid w:val="00A54F57"/>
    <w:rsid w:val="00A55599"/>
    <w:rsid w:val="00A55905"/>
    <w:rsid w:val="00A55998"/>
    <w:rsid w:val="00A55BC1"/>
    <w:rsid w:val="00A55DD0"/>
    <w:rsid w:val="00A56781"/>
    <w:rsid w:val="00A56A47"/>
    <w:rsid w:val="00A573A4"/>
    <w:rsid w:val="00A576D9"/>
    <w:rsid w:val="00A576E2"/>
    <w:rsid w:val="00A579A0"/>
    <w:rsid w:val="00A57BAB"/>
    <w:rsid w:val="00A60D72"/>
    <w:rsid w:val="00A612D3"/>
    <w:rsid w:val="00A615A0"/>
    <w:rsid w:val="00A61A82"/>
    <w:rsid w:val="00A61B5A"/>
    <w:rsid w:val="00A62C3F"/>
    <w:rsid w:val="00A62DB9"/>
    <w:rsid w:val="00A630F5"/>
    <w:rsid w:val="00A6356E"/>
    <w:rsid w:val="00A635EE"/>
    <w:rsid w:val="00A637CE"/>
    <w:rsid w:val="00A639B6"/>
    <w:rsid w:val="00A63A7E"/>
    <w:rsid w:val="00A64816"/>
    <w:rsid w:val="00A65234"/>
    <w:rsid w:val="00A655AA"/>
    <w:rsid w:val="00A66297"/>
    <w:rsid w:val="00A66710"/>
    <w:rsid w:val="00A66957"/>
    <w:rsid w:val="00A66B99"/>
    <w:rsid w:val="00A672EC"/>
    <w:rsid w:val="00A674AB"/>
    <w:rsid w:val="00A67635"/>
    <w:rsid w:val="00A7000F"/>
    <w:rsid w:val="00A70FE5"/>
    <w:rsid w:val="00A712E9"/>
    <w:rsid w:val="00A717DC"/>
    <w:rsid w:val="00A72011"/>
    <w:rsid w:val="00A725A6"/>
    <w:rsid w:val="00A72D10"/>
    <w:rsid w:val="00A72E00"/>
    <w:rsid w:val="00A73107"/>
    <w:rsid w:val="00A7364B"/>
    <w:rsid w:val="00A73937"/>
    <w:rsid w:val="00A73B91"/>
    <w:rsid w:val="00A742D5"/>
    <w:rsid w:val="00A74424"/>
    <w:rsid w:val="00A74A30"/>
    <w:rsid w:val="00A74DA1"/>
    <w:rsid w:val="00A75881"/>
    <w:rsid w:val="00A75986"/>
    <w:rsid w:val="00A75987"/>
    <w:rsid w:val="00A75FAA"/>
    <w:rsid w:val="00A76486"/>
    <w:rsid w:val="00A76C28"/>
    <w:rsid w:val="00A77A99"/>
    <w:rsid w:val="00A804C5"/>
    <w:rsid w:val="00A80BA0"/>
    <w:rsid w:val="00A81270"/>
    <w:rsid w:val="00A81D30"/>
    <w:rsid w:val="00A82CFA"/>
    <w:rsid w:val="00A8302E"/>
    <w:rsid w:val="00A83533"/>
    <w:rsid w:val="00A83820"/>
    <w:rsid w:val="00A83A36"/>
    <w:rsid w:val="00A83B2F"/>
    <w:rsid w:val="00A847F3"/>
    <w:rsid w:val="00A84CA5"/>
    <w:rsid w:val="00A84E05"/>
    <w:rsid w:val="00A852B1"/>
    <w:rsid w:val="00A8607F"/>
    <w:rsid w:val="00A86094"/>
    <w:rsid w:val="00A86D6B"/>
    <w:rsid w:val="00A870EA"/>
    <w:rsid w:val="00A87947"/>
    <w:rsid w:val="00A87C2A"/>
    <w:rsid w:val="00A90189"/>
    <w:rsid w:val="00A90833"/>
    <w:rsid w:val="00A91006"/>
    <w:rsid w:val="00A9110A"/>
    <w:rsid w:val="00A916F0"/>
    <w:rsid w:val="00A9194C"/>
    <w:rsid w:val="00A91B08"/>
    <w:rsid w:val="00A91B5C"/>
    <w:rsid w:val="00A91D49"/>
    <w:rsid w:val="00A922D0"/>
    <w:rsid w:val="00A926E8"/>
    <w:rsid w:val="00A927F7"/>
    <w:rsid w:val="00A92AD5"/>
    <w:rsid w:val="00A92EC9"/>
    <w:rsid w:val="00A938CF"/>
    <w:rsid w:val="00A93975"/>
    <w:rsid w:val="00A939E7"/>
    <w:rsid w:val="00A93D4D"/>
    <w:rsid w:val="00A9484D"/>
    <w:rsid w:val="00A94AC1"/>
    <w:rsid w:val="00A9511F"/>
    <w:rsid w:val="00A95122"/>
    <w:rsid w:val="00A95342"/>
    <w:rsid w:val="00A956E0"/>
    <w:rsid w:val="00A95BAE"/>
    <w:rsid w:val="00A95E41"/>
    <w:rsid w:val="00A96886"/>
    <w:rsid w:val="00A96FA5"/>
    <w:rsid w:val="00A97E0B"/>
    <w:rsid w:val="00AA07FB"/>
    <w:rsid w:val="00AA1192"/>
    <w:rsid w:val="00AA18C2"/>
    <w:rsid w:val="00AA18C6"/>
    <w:rsid w:val="00AA1EA5"/>
    <w:rsid w:val="00AA23B7"/>
    <w:rsid w:val="00AA2525"/>
    <w:rsid w:val="00AA3799"/>
    <w:rsid w:val="00AA3E8D"/>
    <w:rsid w:val="00AA40A7"/>
    <w:rsid w:val="00AA4618"/>
    <w:rsid w:val="00AA4A30"/>
    <w:rsid w:val="00AA4BF7"/>
    <w:rsid w:val="00AA4C7D"/>
    <w:rsid w:val="00AA51BB"/>
    <w:rsid w:val="00AA5469"/>
    <w:rsid w:val="00AA552A"/>
    <w:rsid w:val="00AA571F"/>
    <w:rsid w:val="00AA57DF"/>
    <w:rsid w:val="00AA5D8E"/>
    <w:rsid w:val="00AA6A9D"/>
    <w:rsid w:val="00AA70CD"/>
    <w:rsid w:val="00AA7221"/>
    <w:rsid w:val="00AA7243"/>
    <w:rsid w:val="00AA7291"/>
    <w:rsid w:val="00AB0601"/>
    <w:rsid w:val="00AB073F"/>
    <w:rsid w:val="00AB126D"/>
    <w:rsid w:val="00AB13A9"/>
    <w:rsid w:val="00AB2501"/>
    <w:rsid w:val="00AB3113"/>
    <w:rsid w:val="00AB353F"/>
    <w:rsid w:val="00AB3964"/>
    <w:rsid w:val="00AB3AE7"/>
    <w:rsid w:val="00AB3FC9"/>
    <w:rsid w:val="00AB3FDD"/>
    <w:rsid w:val="00AB4545"/>
    <w:rsid w:val="00AB475F"/>
    <w:rsid w:val="00AB4CDE"/>
    <w:rsid w:val="00AB4F3C"/>
    <w:rsid w:val="00AB5154"/>
    <w:rsid w:val="00AB5548"/>
    <w:rsid w:val="00AB564C"/>
    <w:rsid w:val="00AB5916"/>
    <w:rsid w:val="00AB5A50"/>
    <w:rsid w:val="00AB5B05"/>
    <w:rsid w:val="00AB5E56"/>
    <w:rsid w:val="00AB5F02"/>
    <w:rsid w:val="00AB5FEB"/>
    <w:rsid w:val="00AB72F3"/>
    <w:rsid w:val="00AB76D7"/>
    <w:rsid w:val="00AC0386"/>
    <w:rsid w:val="00AC0673"/>
    <w:rsid w:val="00AC1230"/>
    <w:rsid w:val="00AC1822"/>
    <w:rsid w:val="00AC26CA"/>
    <w:rsid w:val="00AC2D77"/>
    <w:rsid w:val="00AC31A0"/>
    <w:rsid w:val="00AC380E"/>
    <w:rsid w:val="00AC4098"/>
    <w:rsid w:val="00AC4352"/>
    <w:rsid w:val="00AC4947"/>
    <w:rsid w:val="00AC4FB0"/>
    <w:rsid w:val="00AC54CA"/>
    <w:rsid w:val="00AC59AD"/>
    <w:rsid w:val="00AC5CF0"/>
    <w:rsid w:val="00AC5D6F"/>
    <w:rsid w:val="00AC5F22"/>
    <w:rsid w:val="00AC6460"/>
    <w:rsid w:val="00AC6A71"/>
    <w:rsid w:val="00AC6F9F"/>
    <w:rsid w:val="00AC7B03"/>
    <w:rsid w:val="00AC7BDB"/>
    <w:rsid w:val="00AD01CC"/>
    <w:rsid w:val="00AD0E4D"/>
    <w:rsid w:val="00AD12E9"/>
    <w:rsid w:val="00AD1768"/>
    <w:rsid w:val="00AD1783"/>
    <w:rsid w:val="00AD2023"/>
    <w:rsid w:val="00AD3CD1"/>
    <w:rsid w:val="00AD4C0F"/>
    <w:rsid w:val="00AD536C"/>
    <w:rsid w:val="00AD59BA"/>
    <w:rsid w:val="00AD5E28"/>
    <w:rsid w:val="00AD620F"/>
    <w:rsid w:val="00AD670B"/>
    <w:rsid w:val="00AD6AE1"/>
    <w:rsid w:val="00AD6D42"/>
    <w:rsid w:val="00AD6F58"/>
    <w:rsid w:val="00AD747B"/>
    <w:rsid w:val="00AE00AC"/>
    <w:rsid w:val="00AE0876"/>
    <w:rsid w:val="00AE0F5A"/>
    <w:rsid w:val="00AE11AD"/>
    <w:rsid w:val="00AE1561"/>
    <w:rsid w:val="00AE1EFC"/>
    <w:rsid w:val="00AE1FA3"/>
    <w:rsid w:val="00AE2115"/>
    <w:rsid w:val="00AE2615"/>
    <w:rsid w:val="00AE34C1"/>
    <w:rsid w:val="00AE452D"/>
    <w:rsid w:val="00AE4F2F"/>
    <w:rsid w:val="00AE56E8"/>
    <w:rsid w:val="00AE576A"/>
    <w:rsid w:val="00AE5E50"/>
    <w:rsid w:val="00AE6752"/>
    <w:rsid w:val="00AE6DC2"/>
    <w:rsid w:val="00AE73D4"/>
    <w:rsid w:val="00AE785E"/>
    <w:rsid w:val="00AF0035"/>
    <w:rsid w:val="00AF0AE7"/>
    <w:rsid w:val="00AF0D7F"/>
    <w:rsid w:val="00AF1438"/>
    <w:rsid w:val="00AF1498"/>
    <w:rsid w:val="00AF16EC"/>
    <w:rsid w:val="00AF1A0C"/>
    <w:rsid w:val="00AF1CF5"/>
    <w:rsid w:val="00AF2200"/>
    <w:rsid w:val="00AF26C8"/>
    <w:rsid w:val="00AF3408"/>
    <w:rsid w:val="00AF3778"/>
    <w:rsid w:val="00AF395E"/>
    <w:rsid w:val="00AF3C5C"/>
    <w:rsid w:val="00AF3C9F"/>
    <w:rsid w:val="00AF3EE1"/>
    <w:rsid w:val="00AF4681"/>
    <w:rsid w:val="00AF55B4"/>
    <w:rsid w:val="00AF57FF"/>
    <w:rsid w:val="00AF755A"/>
    <w:rsid w:val="00AF772E"/>
    <w:rsid w:val="00B00289"/>
    <w:rsid w:val="00B00FFA"/>
    <w:rsid w:val="00B0153D"/>
    <w:rsid w:val="00B01574"/>
    <w:rsid w:val="00B01C31"/>
    <w:rsid w:val="00B02430"/>
    <w:rsid w:val="00B02451"/>
    <w:rsid w:val="00B02F3D"/>
    <w:rsid w:val="00B03895"/>
    <w:rsid w:val="00B03997"/>
    <w:rsid w:val="00B03D56"/>
    <w:rsid w:val="00B04004"/>
    <w:rsid w:val="00B0420E"/>
    <w:rsid w:val="00B042C9"/>
    <w:rsid w:val="00B044D4"/>
    <w:rsid w:val="00B0466D"/>
    <w:rsid w:val="00B04FBF"/>
    <w:rsid w:val="00B05C95"/>
    <w:rsid w:val="00B05F61"/>
    <w:rsid w:val="00B0616D"/>
    <w:rsid w:val="00B062AC"/>
    <w:rsid w:val="00B062FC"/>
    <w:rsid w:val="00B063FC"/>
    <w:rsid w:val="00B06799"/>
    <w:rsid w:val="00B068F5"/>
    <w:rsid w:val="00B06BF7"/>
    <w:rsid w:val="00B07081"/>
    <w:rsid w:val="00B10106"/>
    <w:rsid w:val="00B101E6"/>
    <w:rsid w:val="00B10D3F"/>
    <w:rsid w:val="00B10D62"/>
    <w:rsid w:val="00B10D9F"/>
    <w:rsid w:val="00B133DF"/>
    <w:rsid w:val="00B13932"/>
    <w:rsid w:val="00B13AFD"/>
    <w:rsid w:val="00B14836"/>
    <w:rsid w:val="00B14ABE"/>
    <w:rsid w:val="00B15D59"/>
    <w:rsid w:val="00B1631A"/>
    <w:rsid w:val="00B164D4"/>
    <w:rsid w:val="00B17734"/>
    <w:rsid w:val="00B1774F"/>
    <w:rsid w:val="00B17870"/>
    <w:rsid w:val="00B17A3A"/>
    <w:rsid w:val="00B200E9"/>
    <w:rsid w:val="00B20541"/>
    <w:rsid w:val="00B20644"/>
    <w:rsid w:val="00B20F79"/>
    <w:rsid w:val="00B212E0"/>
    <w:rsid w:val="00B2170A"/>
    <w:rsid w:val="00B2179B"/>
    <w:rsid w:val="00B21A44"/>
    <w:rsid w:val="00B21DDF"/>
    <w:rsid w:val="00B22AFC"/>
    <w:rsid w:val="00B23301"/>
    <w:rsid w:val="00B23536"/>
    <w:rsid w:val="00B236AE"/>
    <w:rsid w:val="00B239C2"/>
    <w:rsid w:val="00B23E28"/>
    <w:rsid w:val="00B2413C"/>
    <w:rsid w:val="00B250D0"/>
    <w:rsid w:val="00B253B2"/>
    <w:rsid w:val="00B256D6"/>
    <w:rsid w:val="00B259C5"/>
    <w:rsid w:val="00B25A20"/>
    <w:rsid w:val="00B25D07"/>
    <w:rsid w:val="00B26AB0"/>
    <w:rsid w:val="00B27098"/>
    <w:rsid w:val="00B27474"/>
    <w:rsid w:val="00B274D3"/>
    <w:rsid w:val="00B276BC"/>
    <w:rsid w:val="00B30112"/>
    <w:rsid w:val="00B3053C"/>
    <w:rsid w:val="00B31420"/>
    <w:rsid w:val="00B31472"/>
    <w:rsid w:val="00B3180D"/>
    <w:rsid w:val="00B31C13"/>
    <w:rsid w:val="00B31FBB"/>
    <w:rsid w:val="00B322FD"/>
    <w:rsid w:val="00B32611"/>
    <w:rsid w:val="00B329C0"/>
    <w:rsid w:val="00B32BF3"/>
    <w:rsid w:val="00B32E19"/>
    <w:rsid w:val="00B33F19"/>
    <w:rsid w:val="00B34057"/>
    <w:rsid w:val="00B34AF1"/>
    <w:rsid w:val="00B34C47"/>
    <w:rsid w:val="00B34FB7"/>
    <w:rsid w:val="00B3559E"/>
    <w:rsid w:val="00B36F27"/>
    <w:rsid w:val="00B37462"/>
    <w:rsid w:val="00B374B8"/>
    <w:rsid w:val="00B3751D"/>
    <w:rsid w:val="00B4059A"/>
    <w:rsid w:val="00B406D3"/>
    <w:rsid w:val="00B40FAF"/>
    <w:rsid w:val="00B4136B"/>
    <w:rsid w:val="00B41565"/>
    <w:rsid w:val="00B41C87"/>
    <w:rsid w:val="00B41CF9"/>
    <w:rsid w:val="00B42AAD"/>
    <w:rsid w:val="00B43087"/>
    <w:rsid w:val="00B431EB"/>
    <w:rsid w:val="00B43EFC"/>
    <w:rsid w:val="00B4478A"/>
    <w:rsid w:val="00B44FC3"/>
    <w:rsid w:val="00B4511C"/>
    <w:rsid w:val="00B451C1"/>
    <w:rsid w:val="00B460EE"/>
    <w:rsid w:val="00B4754E"/>
    <w:rsid w:val="00B47A56"/>
    <w:rsid w:val="00B47B57"/>
    <w:rsid w:val="00B47ECD"/>
    <w:rsid w:val="00B50287"/>
    <w:rsid w:val="00B50882"/>
    <w:rsid w:val="00B50EB1"/>
    <w:rsid w:val="00B512A5"/>
    <w:rsid w:val="00B51311"/>
    <w:rsid w:val="00B516AB"/>
    <w:rsid w:val="00B51C22"/>
    <w:rsid w:val="00B52984"/>
    <w:rsid w:val="00B52BF8"/>
    <w:rsid w:val="00B53310"/>
    <w:rsid w:val="00B53F4A"/>
    <w:rsid w:val="00B544C1"/>
    <w:rsid w:val="00B5497E"/>
    <w:rsid w:val="00B54E66"/>
    <w:rsid w:val="00B553A5"/>
    <w:rsid w:val="00B556DE"/>
    <w:rsid w:val="00B55C99"/>
    <w:rsid w:val="00B55EAB"/>
    <w:rsid w:val="00B55F84"/>
    <w:rsid w:val="00B56379"/>
    <w:rsid w:val="00B567B8"/>
    <w:rsid w:val="00B5690E"/>
    <w:rsid w:val="00B569CE"/>
    <w:rsid w:val="00B56D6F"/>
    <w:rsid w:val="00B56DCC"/>
    <w:rsid w:val="00B5732D"/>
    <w:rsid w:val="00B57479"/>
    <w:rsid w:val="00B57E16"/>
    <w:rsid w:val="00B608CE"/>
    <w:rsid w:val="00B60B26"/>
    <w:rsid w:val="00B6107B"/>
    <w:rsid w:val="00B61977"/>
    <w:rsid w:val="00B61E82"/>
    <w:rsid w:val="00B62578"/>
    <w:rsid w:val="00B62BC1"/>
    <w:rsid w:val="00B636AA"/>
    <w:rsid w:val="00B63F0E"/>
    <w:rsid w:val="00B64896"/>
    <w:rsid w:val="00B652F5"/>
    <w:rsid w:val="00B6648B"/>
    <w:rsid w:val="00B66555"/>
    <w:rsid w:val="00B665F9"/>
    <w:rsid w:val="00B678B5"/>
    <w:rsid w:val="00B7016E"/>
    <w:rsid w:val="00B7151A"/>
    <w:rsid w:val="00B717F4"/>
    <w:rsid w:val="00B7264A"/>
    <w:rsid w:val="00B73615"/>
    <w:rsid w:val="00B744CA"/>
    <w:rsid w:val="00B74C2E"/>
    <w:rsid w:val="00B74DF0"/>
    <w:rsid w:val="00B7586A"/>
    <w:rsid w:val="00B761DB"/>
    <w:rsid w:val="00B76E26"/>
    <w:rsid w:val="00B76F24"/>
    <w:rsid w:val="00B7716A"/>
    <w:rsid w:val="00B7725D"/>
    <w:rsid w:val="00B77B3F"/>
    <w:rsid w:val="00B77BFD"/>
    <w:rsid w:val="00B80446"/>
    <w:rsid w:val="00B80A86"/>
    <w:rsid w:val="00B80C5D"/>
    <w:rsid w:val="00B80DA2"/>
    <w:rsid w:val="00B815A9"/>
    <w:rsid w:val="00B818A7"/>
    <w:rsid w:val="00B82656"/>
    <w:rsid w:val="00B82E8D"/>
    <w:rsid w:val="00B834A7"/>
    <w:rsid w:val="00B8382E"/>
    <w:rsid w:val="00B838FD"/>
    <w:rsid w:val="00B839D8"/>
    <w:rsid w:val="00B83E45"/>
    <w:rsid w:val="00B84B7A"/>
    <w:rsid w:val="00B84C78"/>
    <w:rsid w:val="00B84E4A"/>
    <w:rsid w:val="00B8552A"/>
    <w:rsid w:val="00B85C9D"/>
    <w:rsid w:val="00B85DD8"/>
    <w:rsid w:val="00B8681F"/>
    <w:rsid w:val="00B87D6C"/>
    <w:rsid w:val="00B90042"/>
    <w:rsid w:val="00B902D9"/>
    <w:rsid w:val="00B9043D"/>
    <w:rsid w:val="00B90912"/>
    <w:rsid w:val="00B91011"/>
    <w:rsid w:val="00B91144"/>
    <w:rsid w:val="00B9175E"/>
    <w:rsid w:val="00B9235A"/>
    <w:rsid w:val="00B9250B"/>
    <w:rsid w:val="00B927DA"/>
    <w:rsid w:val="00B95EB3"/>
    <w:rsid w:val="00B967B4"/>
    <w:rsid w:val="00B96D24"/>
    <w:rsid w:val="00B9795A"/>
    <w:rsid w:val="00B9796A"/>
    <w:rsid w:val="00B97EF6"/>
    <w:rsid w:val="00B97FFD"/>
    <w:rsid w:val="00BA0328"/>
    <w:rsid w:val="00BA0A11"/>
    <w:rsid w:val="00BA0FFF"/>
    <w:rsid w:val="00BA1C8C"/>
    <w:rsid w:val="00BA1E19"/>
    <w:rsid w:val="00BA2A85"/>
    <w:rsid w:val="00BA3609"/>
    <w:rsid w:val="00BA38CD"/>
    <w:rsid w:val="00BA393B"/>
    <w:rsid w:val="00BA3A9A"/>
    <w:rsid w:val="00BA4395"/>
    <w:rsid w:val="00BA4DBB"/>
    <w:rsid w:val="00BA5072"/>
    <w:rsid w:val="00BA52AB"/>
    <w:rsid w:val="00BA599E"/>
    <w:rsid w:val="00BA5CFA"/>
    <w:rsid w:val="00BA6427"/>
    <w:rsid w:val="00BA65CA"/>
    <w:rsid w:val="00BA6B5D"/>
    <w:rsid w:val="00BA70BC"/>
    <w:rsid w:val="00BB0191"/>
    <w:rsid w:val="00BB094F"/>
    <w:rsid w:val="00BB0C19"/>
    <w:rsid w:val="00BB0D0F"/>
    <w:rsid w:val="00BB1128"/>
    <w:rsid w:val="00BB12BF"/>
    <w:rsid w:val="00BB145D"/>
    <w:rsid w:val="00BB1656"/>
    <w:rsid w:val="00BB1672"/>
    <w:rsid w:val="00BB1782"/>
    <w:rsid w:val="00BB1AB0"/>
    <w:rsid w:val="00BB1BEE"/>
    <w:rsid w:val="00BB2391"/>
    <w:rsid w:val="00BB2877"/>
    <w:rsid w:val="00BB2E47"/>
    <w:rsid w:val="00BB3008"/>
    <w:rsid w:val="00BB3267"/>
    <w:rsid w:val="00BB33AC"/>
    <w:rsid w:val="00BB3814"/>
    <w:rsid w:val="00BB5F2D"/>
    <w:rsid w:val="00BB64FA"/>
    <w:rsid w:val="00BB669A"/>
    <w:rsid w:val="00BB6E8E"/>
    <w:rsid w:val="00BB7001"/>
    <w:rsid w:val="00BB709E"/>
    <w:rsid w:val="00BB761D"/>
    <w:rsid w:val="00BB7C8B"/>
    <w:rsid w:val="00BC079C"/>
    <w:rsid w:val="00BC14BA"/>
    <w:rsid w:val="00BC1658"/>
    <w:rsid w:val="00BC165F"/>
    <w:rsid w:val="00BC1705"/>
    <w:rsid w:val="00BC1892"/>
    <w:rsid w:val="00BC19D2"/>
    <w:rsid w:val="00BC1A1D"/>
    <w:rsid w:val="00BC1ED3"/>
    <w:rsid w:val="00BC2460"/>
    <w:rsid w:val="00BC2565"/>
    <w:rsid w:val="00BC2CEC"/>
    <w:rsid w:val="00BC37C7"/>
    <w:rsid w:val="00BC3891"/>
    <w:rsid w:val="00BC4424"/>
    <w:rsid w:val="00BC47DB"/>
    <w:rsid w:val="00BC481B"/>
    <w:rsid w:val="00BC48BA"/>
    <w:rsid w:val="00BC49D7"/>
    <w:rsid w:val="00BC4CEC"/>
    <w:rsid w:val="00BC4F66"/>
    <w:rsid w:val="00BC58B2"/>
    <w:rsid w:val="00BC5935"/>
    <w:rsid w:val="00BC5976"/>
    <w:rsid w:val="00BC59AF"/>
    <w:rsid w:val="00BC5A79"/>
    <w:rsid w:val="00BC6BC8"/>
    <w:rsid w:val="00BC6FE7"/>
    <w:rsid w:val="00BC779A"/>
    <w:rsid w:val="00BC7CA3"/>
    <w:rsid w:val="00BD0A17"/>
    <w:rsid w:val="00BD133F"/>
    <w:rsid w:val="00BD2B44"/>
    <w:rsid w:val="00BD2E6D"/>
    <w:rsid w:val="00BD3968"/>
    <w:rsid w:val="00BD46E8"/>
    <w:rsid w:val="00BD490F"/>
    <w:rsid w:val="00BD4D1A"/>
    <w:rsid w:val="00BD4DC9"/>
    <w:rsid w:val="00BD59D5"/>
    <w:rsid w:val="00BD5EE2"/>
    <w:rsid w:val="00BD60C6"/>
    <w:rsid w:val="00BD6EF5"/>
    <w:rsid w:val="00BD710C"/>
    <w:rsid w:val="00BD736A"/>
    <w:rsid w:val="00BD76A6"/>
    <w:rsid w:val="00BD7EE0"/>
    <w:rsid w:val="00BE041B"/>
    <w:rsid w:val="00BE0643"/>
    <w:rsid w:val="00BE084D"/>
    <w:rsid w:val="00BE0909"/>
    <w:rsid w:val="00BE0C8D"/>
    <w:rsid w:val="00BE14EA"/>
    <w:rsid w:val="00BE1821"/>
    <w:rsid w:val="00BE1824"/>
    <w:rsid w:val="00BE1848"/>
    <w:rsid w:val="00BE1976"/>
    <w:rsid w:val="00BE19ED"/>
    <w:rsid w:val="00BE1A4F"/>
    <w:rsid w:val="00BE21CE"/>
    <w:rsid w:val="00BE23D1"/>
    <w:rsid w:val="00BE2CDE"/>
    <w:rsid w:val="00BE2D2A"/>
    <w:rsid w:val="00BE38CF"/>
    <w:rsid w:val="00BE3C17"/>
    <w:rsid w:val="00BE3C25"/>
    <w:rsid w:val="00BE5110"/>
    <w:rsid w:val="00BE51FF"/>
    <w:rsid w:val="00BE5610"/>
    <w:rsid w:val="00BE5B1E"/>
    <w:rsid w:val="00BE5E4B"/>
    <w:rsid w:val="00BE5E7D"/>
    <w:rsid w:val="00BE69ED"/>
    <w:rsid w:val="00BE6F48"/>
    <w:rsid w:val="00BE7A3F"/>
    <w:rsid w:val="00BE7A61"/>
    <w:rsid w:val="00BE7FB6"/>
    <w:rsid w:val="00BF0021"/>
    <w:rsid w:val="00BF0479"/>
    <w:rsid w:val="00BF0803"/>
    <w:rsid w:val="00BF08BE"/>
    <w:rsid w:val="00BF0A30"/>
    <w:rsid w:val="00BF176C"/>
    <w:rsid w:val="00BF17F5"/>
    <w:rsid w:val="00BF2017"/>
    <w:rsid w:val="00BF227E"/>
    <w:rsid w:val="00BF246E"/>
    <w:rsid w:val="00BF259C"/>
    <w:rsid w:val="00BF34E1"/>
    <w:rsid w:val="00BF37ED"/>
    <w:rsid w:val="00BF3DB7"/>
    <w:rsid w:val="00BF52A1"/>
    <w:rsid w:val="00BF56DA"/>
    <w:rsid w:val="00BF5B18"/>
    <w:rsid w:val="00BF6260"/>
    <w:rsid w:val="00BF67D8"/>
    <w:rsid w:val="00BF684A"/>
    <w:rsid w:val="00BF7A45"/>
    <w:rsid w:val="00BF7C57"/>
    <w:rsid w:val="00C01525"/>
    <w:rsid w:val="00C01562"/>
    <w:rsid w:val="00C01824"/>
    <w:rsid w:val="00C01BEA"/>
    <w:rsid w:val="00C01D74"/>
    <w:rsid w:val="00C03DD4"/>
    <w:rsid w:val="00C03FAD"/>
    <w:rsid w:val="00C05231"/>
    <w:rsid w:val="00C05429"/>
    <w:rsid w:val="00C06208"/>
    <w:rsid w:val="00C06A44"/>
    <w:rsid w:val="00C06B46"/>
    <w:rsid w:val="00C06B69"/>
    <w:rsid w:val="00C06C26"/>
    <w:rsid w:val="00C072C6"/>
    <w:rsid w:val="00C073F8"/>
    <w:rsid w:val="00C074AC"/>
    <w:rsid w:val="00C0792E"/>
    <w:rsid w:val="00C07A34"/>
    <w:rsid w:val="00C10C67"/>
    <w:rsid w:val="00C10ED6"/>
    <w:rsid w:val="00C1101E"/>
    <w:rsid w:val="00C11043"/>
    <w:rsid w:val="00C11478"/>
    <w:rsid w:val="00C116C2"/>
    <w:rsid w:val="00C11948"/>
    <w:rsid w:val="00C1251B"/>
    <w:rsid w:val="00C12918"/>
    <w:rsid w:val="00C150D8"/>
    <w:rsid w:val="00C15C8C"/>
    <w:rsid w:val="00C164DE"/>
    <w:rsid w:val="00C16D3C"/>
    <w:rsid w:val="00C17647"/>
    <w:rsid w:val="00C17C00"/>
    <w:rsid w:val="00C20156"/>
    <w:rsid w:val="00C21185"/>
    <w:rsid w:val="00C218EC"/>
    <w:rsid w:val="00C21EAF"/>
    <w:rsid w:val="00C22228"/>
    <w:rsid w:val="00C226A2"/>
    <w:rsid w:val="00C22969"/>
    <w:rsid w:val="00C24F0A"/>
    <w:rsid w:val="00C256DF"/>
    <w:rsid w:val="00C25758"/>
    <w:rsid w:val="00C257FB"/>
    <w:rsid w:val="00C25A12"/>
    <w:rsid w:val="00C26068"/>
    <w:rsid w:val="00C26186"/>
    <w:rsid w:val="00C261EE"/>
    <w:rsid w:val="00C2638A"/>
    <w:rsid w:val="00C27012"/>
    <w:rsid w:val="00C27367"/>
    <w:rsid w:val="00C275B2"/>
    <w:rsid w:val="00C276FA"/>
    <w:rsid w:val="00C27DCF"/>
    <w:rsid w:val="00C27EFF"/>
    <w:rsid w:val="00C30248"/>
    <w:rsid w:val="00C309C7"/>
    <w:rsid w:val="00C310E1"/>
    <w:rsid w:val="00C3266F"/>
    <w:rsid w:val="00C32722"/>
    <w:rsid w:val="00C33883"/>
    <w:rsid w:val="00C33D49"/>
    <w:rsid w:val="00C33E1D"/>
    <w:rsid w:val="00C33FAB"/>
    <w:rsid w:val="00C33FFB"/>
    <w:rsid w:val="00C348BF"/>
    <w:rsid w:val="00C35F07"/>
    <w:rsid w:val="00C36361"/>
    <w:rsid w:val="00C36509"/>
    <w:rsid w:val="00C371E2"/>
    <w:rsid w:val="00C375B7"/>
    <w:rsid w:val="00C40005"/>
    <w:rsid w:val="00C4024D"/>
    <w:rsid w:val="00C41AD8"/>
    <w:rsid w:val="00C41CBB"/>
    <w:rsid w:val="00C4277D"/>
    <w:rsid w:val="00C42B9A"/>
    <w:rsid w:val="00C42F85"/>
    <w:rsid w:val="00C43266"/>
    <w:rsid w:val="00C433FF"/>
    <w:rsid w:val="00C43B61"/>
    <w:rsid w:val="00C449C9"/>
    <w:rsid w:val="00C44AA8"/>
    <w:rsid w:val="00C45518"/>
    <w:rsid w:val="00C45A65"/>
    <w:rsid w:val="00C46B29"/>
    <w:rsid w:val="00C46B31"/>
    <w:rsid w:val="00C47381"/>
    <w:rsid w:val="00C50060"/>
    <w:rsid w:val="00C5122F"/>
    <w:rsid w:val="00C512D5"/>
    <w:rsid w:val="00C514AB"/>
    <w:rsid w:val="00C5176A"/>
    <w:rsid w:val="00C522BF"/>
    <w:rsid w:val="00C523D2"/>
    <w:rsid w:val="00C5254D"/>
    <w:rsid w:val="00C52AEB"/>
    <w:rsid w:val="00C52E95"/>
    <w:rsid w:val="00C542B3"/>
    <w:rsid w:val="00C546BF"/>
    <w:rsid w:val="00C55B08"/>
    <w:rsid w:val="00C561C8"/>
    <w:rsid w:val="00C56821"/>
    <w:rsid w:val="00C577D8"/>
    <w:rsid w:val="00C60054"/>
    <w:rsid w:val="00C603D2"/>
    <w:rsid w:val="00C60735"/>
    <w:rsid w:val="00C60E74"/>
    <w:rsid w:val="00C614D3"/>
    <w:rsid w:val="00C6382F"/>
    <w:rsid w:val="00C63BEF"/>
    <w:rsid w:val="00C64118"/>
    <w:rsid w:val="00C64276"/>
    <w:rsid w:val="00C642C0"/>
    <w:rsid w:val="00C644D8"/>
    <w:rsid w:val="00C64B80"/>
    <w:rsid w:val="00C65246"/>
    <w:rsid w:val="00C655D8"/>
    <w:rsid w:val="00C65684"/>
    <w:rsid w:val="00C6635E"/>
    <w:rsid w:val="00C666BC"/>
    <w:rsid w:val="00C6679C"/>
    <w:rsid w:val="00C66A81"/>
    <w:rsid w:val="00C704B5"/>
    <w:rsid w:val="00C70720"/>
    <w:rsid w:val="00C70BBC"/>
    <w:rsid w:val="00C716EB"/>
    <w:rsid w:val="00C72565"/>
    <w:rsid w:val="00C72811"/>
    <w:rsid w:val="00C72B3A"/>
    <w:rsid w:val="00C7331C"/>
    <w:rsid w:val="00C73608"/>
    <w:rsid w:val="00C7378D"/>
    <w:rsid w:val="00C73ACD"/>
    <w:rsid w:val="00C73F40"/>
    <w:rsid w:val="00C74B3D"/>
    <w:rsid w:val="00C75336"/>
    <w:rsid w:val="00C759D8"/>
    <w:rsid w:val="00C75C52"/>
    <w:rsid w:val="00C75F59"/>
    <w:rsid w:val="00C7671A"/>
    <w:rsid w:val="00C76EB3"/>
    <w:rsid w:val="00C76F21"/>
    <w:rsid w:val="00C77AA1"/>
    <w:rsid w:val="00C77D50"/>
    <w:rsid w:val="00C77E52"/>
    <w:rsid w:val="00C800AD"/>
    <w:rsid w:val="00C8070C"/>
    <w:rsid w:val="00C809F8"/>
    <w:rsid w:val="00C80A24"/>
    <w:rsid w:val="00C80AE8"/>
    <w:rsid w:val="00C80C6D"/>
    <w:rsid w:val="00C812C3"/>
    <w:rsid w:val="00C8151C"/>
    <w:rsid w:val="00C81B84"/>
    <w:rsid w:val="00C8202C"/>
    <w:rsid w:val="00C820A2"/>
    <w:rsid w:val="00C82FCE"/>
    <w:rsid w:val="00C8367B"/>
    <w:rsid w:val="00C83EB8"/>
    <w:rsid w:val="00C83FA2"/>
    <w:rsid w:val="00C841B5"/>
    <w:rsid w:val="00C845A0"/>
    <w:rsid w:val="00C84C28"/>
    <w:rsid w:val="00C8550C"/>
    <w:rsid w:val="00C856D2"/>
    <w:rsid w:val="00C8674E"/>
    <w:rsid w:val="00C86D08"/>
    <w:rsid w:val="00C86F01"/>
    <w:rsid w:val="00C87C3B"/>
    <w:rsid w:val="00C90577"/>
    <w:rsid w:val="00C907E6"/>
    <w:rsid w:val="00C910FB"/>
    <w:rsid w:val="00C91484"/>
    <w:rsid w:val="00C917D7"/>
    <w:rsid w:val="00C92629"/>
    <w:rsid w:val="00C9272F"/>
    <w:rsid w:val="00C927A4"/>
    <w:rsid w:val="00C928BD"/>
    <w:rsid w:val="00C92ECA"/>
    <w:rsid w:val="00C92FC3"/>
    <w:rsid w:val="00C936D4"/>
    <w:rsid w:val="00C937B5"/>
    <w:rsid w:val="00C93C51"/>
    <w:rsid w:val="00C94368"/>
    <w:rsid w:val="00C94739"/>
    <w:rsid w:val="00C947D8"/>
    <w:rsid w:val="00C94A1D"/>
    <w:rsid w:val="00C94B3A"/>
    <w:rsid w:val="00C95112"/>
    <w:rsid w:val="00C958E8"/>
    <w:rsid w:val="00C96AC8"/>
    <w:rsid w:val="00C970DE"/>
    <w:rsid w:val="00C9758F"/>
    <w:rsid w:val="00C978DE"/>
    <w:rsid w:val="00C97B85"/>
    <w:rsid w:val="00C97FA5"/>
    <w:rsid w:val="00CA0BBD"/>
    <w:rsid w:val="00CA1410"/>
    <w:rsid w:val="00CA1969"/>
    <w:rsid w:val="00CA1A98"/>
    <w:rsid w:val="00CA1AD7"/>
    <w:rsid w:val="00CA1B9E"/>
    <w:rsid w:val="00CA21A4"/>
    <w:rsid w:val="00CA25FE"/>
    <w:rsid w:val="00CA29F2"/>
    <w:rsid w:val="00CA2B93"/>
    <w:rsid w:val="00CA2C59"/>
    <w:rsid w:val="00CA2FF3"/>
    <w:rsid w:val="00CA4121"/>
    <w:rsid w:val="00CA418B"/>
    <w:rsid w:val="00CA4CB4"/>
    <w:rsid w:val="00CA4E07"/>
    <w:rsid w:val="00CA53F7"/>
    <w:rsid w:val="00CA5D24"/>
    <w:rsid w:val="00CA715B"/>
    <w:rsid w:val="00CA719B"/>
    <w:rsid w:val="00CA7538"/>
    <w:rsid w:val="00CA7790"/>
    <w:rsid w:val="00CB0548"/>
    <w:rsid w:val="00CB1BA9"/>
    <w:rsid w:val="00CB210D"/>
    <w:rsid w:val="00CB2226"/>
    <w:rsid w:val="00CB222B"/>
    <w:rsid w:val="00CB27C1"/>
    <w:rsid w:val="00CB29AC"/>
    <w:rsid w:val="00CB31A7"/>
    <w:rsid w:val="00CB3A73"/>
    <w:rsid w:val="00CB3EF4"/>
    <w:rsid w:val="00CB4186"/>
    <w:rsid w:val="00CB4958"/>
    <w:rsid w:val="00CB4A1B"/>
    <w:rsid w:val="00CB514C"/>
    <w:rsid w:val="00CB532F"/>
    <w:rsid w:val="00CB533A"/>
    <w:rsid w:val="00CB5839"/>
    <w:rsid w:val="00CB58A3"/>
    <w:rsid w:val="00CB5CB9"/>
    <w:rsid w:val="00CB5D4A"/>
    <w:rsid w:val="00CB6433"/>
    <w:rsid w:val="00CB6AB3"/>
    <w:rsid w:val="00CB75A0"/>
    <w:rsid w:val="00CB7772"/>
    <w:rsid w:val="00CC059F"/>
    <w:rsid w:val="00CC07AC"/>
    <w:rsid w:val="00CC0C55"/>
    <w:rsid w:val="00CC1088"/>
    <w:rsid w:val="00CC16FE"/>
    <w:rsid w:val="00CC3241"/>
    <w:rsid w:val="00CC37B1"/>
    <w:rsid w:val="00CC3FF7"/>
    <w:rsid w:val="00CC43C3"/>
    <w:rsid w:val="00CC4715"/>
    <w:rsid w:val="00CC47A3"/>
    <w:rsid w:val="00CC48E4"/>
    <w:rsid w:val="00CC57F3"/>
    <w:rsid w:val="00CC5867"/>
    <w:rsid w:val="00CC5997"/>
    <w:rsid w:val="00CC6053"/>
    <w:rsid w:val="00CC6143"/>
    <w:rsid w:val="00CC666F"/>
    <w:rsid w:val="00CC6B3F"/>
    <w:rsid w:val="00CC6FBF"/>
    <w:rsid w:val="00CC716D"/>
    <w:rsid w:val="00CC7252"/>
    <w:rsid w:val="00CC74AF"/>
    <w:rsid w:val="00CC76A7"/>
    <w:rsid w:val="00CC7E12"/>
    <w:rsid w:val="00CD076D"/>
    <w:rsid w:val="00CD11F1"/>
    <w:rsid w:val="00CD1351"/>
    <w:rsid w:val="00CD1897"/>
    <w:rsid w:val="00CD22A3"/>
    <w:rsid w:val="00CD22C1"/>
    <w:rsid w:val="00CD26B8"/>
    <w:rsid w:val="00CD3B6A"/>
    <w:rsid w:val="00CD41B6"/>
    <w:rsid w:val="00CD4DCF"/>
    <w:rsid w:val="00CD548D"/>
    <w:rsid w:val="00CD5CCC"/>
    <w:rsid w:val="00CD63C0"/>
    <w:rsid w:val="00CD6415"/>
    <w:rsid w:val="00CD6BB6"/>
    <w:rsid w:val="00CD7372"/>
    <w:rsid w:val="00CD7421"/>
    <w:rsid w:val="00CD757E"/>
    <w:rsid w:val="00CD75A9"/>
    <w:rsid w:val="00CE0006"/>
    <w:rsid w:val="00CE0171"/>
    <w:rsid w:val="00CE03FB"/>
    <w:rsid w:val="00CE1156"/>
    <w:rsid w:val="00CE11F2"/>
    <w:rsid w:val="00CE1238"/>
    <w:rsid w:val="00CE14A6"/>
    <w:rsid w:val="00CE1B4B"/>
    <w:rsid w:val="00CE1C24"/>
    <w:rsid w:val="00CE24BB"/>
    <w:rsid w:val="00CE3375"/>
    <w:rsid w:val="00CE3EA8"/>
    <w:rsid w:val="00CE3FEA"/>
    <w:rsid w:val="00CE4173"/>
    <w:rsid w:val="00CE4700"/>
    <w:rsid w:val="00CE4704"/>
    <w:rsid w:val="00CE566E"/>
    <w:rsid w:val="00CE568F"/>
    <w:rsid w:val="00CE5C15"/>
    <w:rsid w:val="00CE61E8"/>
    <w:rsid w:val="00CE630B"/>
    <w:rsid w:val="00CE6955"/>
    <w:rsid w:val="00CE6B63"/>
    <w:rsid w:val="00CE752A"/>
    <w:rsid w:val="00CF021E"/>
    <w:rsid w:val="00CF0AA9"/>
    <w:rsid w:val="00CF0AE9"/>
    <w:rsid w:val="00CF0C95"/>
    <w:rsid w:val="00CF1003"/>
    <w:rsid w:val="00CF11D6"/>
    <w:rsid w:val="00CF2272"/>
    <w:rsid w:val="00CF2FD8"/>
    <w:rsid w:val="00CF35B7"/>
    <w:rsid w:val="00CF3603"/>
    <w:rsid w:val="00CF402E"/>
    <w:rsid w:val="00CF4076"/>
    <w:rsid w:val="00CF439A"/>
    <w:rsid w:val="00CF46BF"/>
    <w:rsid w:val="00CF5358"/>
    <w:rsid w:val="00CF54B6"/>
    <w:rsid w:val="00CF566F"/>
    <w:rsid w:val="00CF6990"/>
    <w:rsid w:val="00CF72D7"/>
    <w:rsid w:val="00CF73F8"/>
    <w:rsid w:val="00CF742D"/>
    <w:rsid w:val="00CF7ED2"/>
    <w:rsid w:val="00CF7EE5"/>
    <w:rsid w:val="00D01024"/>
    <w:rsid w:val="00D011B1"/>
    <w:rsid w:val="00D01675"/>
    <w:rsid w:val="00D01E3A"/>
    <w:rsid w:val="00D02046"/>
    <w:rsid w:val="00D032C2"/>
    <w:rsid w:val="00D0384B"/>
    <w:rsid w:val="00D03872"/>
    <w:rsid w:val="00D03A8F"/>
    <w:rsid w:val="00D03E55"/>
    <w:rsid w:val="00D048A1"/>
    <w:rsid w:val="00D04B83"/>
    <w:rsid w:val="00D04CF1"/>
    <w:rsid w:val="00D062A4"/>
    <w:rsid w:val="00D06E5A"/>
    <w:rsid w:val="00D06F2F"/>
    <w:rsid w:val="00D07083"/>
    <w:rsid w:val="00D10480"/>
    <w:rsid w:val="00D11CEA"/>
    <w:rsid w:val="00D124CF"/>
    <w:rsid w:val="00D12912"/>
    <w:rsid w:val="00D12BA3"/>
    <w:rsid w:val="00D1323C"/>
    <w:rsid w:val="00D132E2"/>
    <w:rsid w:val="00D133E3"/>
    <w:rsid w:val="00D1365E"/>
    <w:rsid w:val="00D13DA6"/>
    <w:rsid w:val="00D13DBA"/>
    <w:rsid w:val="00D13EC1"/>
    <w:rsid w:val="00D14D9B"/>
    <w:rsid w:val="00D1516F"/>
    <w:rsid w:val="00D15BCD"/>
    <w:rsid w:val="00D15C9D"/>
    <w:rsid w:val="00D15D3A"/>
    <w:rsid w:val="00D1696E"/>
    <w:rsid w:val="00D16970"/>
    <w:rsid w:val="00D173BD"/>
    <w:rsid w:val="00D17591"/>
    <w:rsid w:val="00D1794D"/>
    <w:rsid w:val="00D17B90"/>
    <w:rsid w:val="00D17C8A"/>
    <w:rsid w:val="00D17D16"/>
    <w:rsid w:val="00D205AC"/>
    <w:rsid w:val="00D20BC7"/>
    <w:rsid w:val="00D21F81"/>
    <w:rsid w:val="00D2215E"/>
    <w:rsid w:val="00D223A5"/>
    <w:rsid w:val="00D225DB"/>
    <w:rsid w:val="00D23607"/>
    <w:rsid w:val="00D2442B"/>
    <w:rsid w:val="00D2453D"/>
    <w:rsid w:val="00D246F7"/>
    <w:rsid w:val="00D249CA"/>
    <w:rsid w:val="00D24A85"/>
    <w:rsid w:val="00D24DBA"/>
    <w:rsid w:val="00D25797"/>
    <w:rsid w:val="00D257B8"/>
    <w:rsid w:val="00D25BAC"/>
    <w:rsid w:val="00D2634B"/>
    <w:rsid w:val="00D265D1"/>
    <w:rsid w:val="00D26F9D"/>
    <w:rsid w:val="00D270FB"/>
    <w:rsid w:val="00D27848"/>
    <w:rsid w:val="00D27964"/>
    <w:rsid w:val="00D301F4"/>
    <w:rsid w:val="00D30364"/>
    <w:rsid w:val="00D3097D"/>
    <w:rsid w:val="00D30F80"/>
    <w:rsid w:val="00D3113D"/>
    <w:rsid w:val="00D31199"/>
    <w:rsid w:val="00D314DE"/>
    <w:rsid w:val="00D31E20"/>
    <w:rsid w:val="00D31FEF"/>
    <w:rsid w:val="00D320E2"/>
    <w:rsid w:val="00D32CAB"/>
    <w:rsid w:val="00D32D78"/>
    <w:rsid w:val="00D334C2"/>
    <w:rsid w:val="00D33973"/>
    <w:rsid w:val="00D33A1B"/>
    <w:rsid w:val="00D33D38"/>
    <w:rsid w:val="00D345EA"/>
    <w:rsid w:val="00D34B6B"/>
    <w:rsid w:val="00D34B97"/>
    <w:rsid w:val="00D34C73"/>
    <w:rsid w:val="00D34E34"/>
    <w:rsid w:val="00D34F74"/>
    <w:rsid w:val="00D351BD"/>
    <w:rsid w:val="00D355F6"/>
    <w:rsid w:val="00D36963"/>
    <w:rsid w:val="00D40681"/>
    <w:rsid w:val="00D40FE3"/>
    <w:rsid w:val="00D41C2C"/>
    <w:rsid w:val="00D42C5A"/>
    <w:rsid w:val="00D439E1"/>
    <w:rsid w:val="00D43B5C"/>
    <w:rsid w:val="00D44308"/>
    <w:rsid w:val="00D44D0C"/>
    <w:rsid w:val="00D4544D"/>
    <w:rsid w:val="00D4554C"/>
    <w:rsid w:val="00D456C2"/>
    <w:rsid w:val="00D45F65"/>
    <w:rsid w:val="00D45F73"/>
    <w:rsid w:val="00D469D0"/>
    <w:rsid w:val="00D470EB"/>
    <w:rsid w:val="00D4797A"/>
    <w:rsid w:val="00D50078"/>
    <w:rsid w:val="00D51147"/>
    <w:rsid w:val="00D51D8D"/>
    <w:rsid w:val="00D529BD"/>
    <w:rsid w:val="00D52E2A"/>
    <w:rsid w:val="00D53022"/>
    <w:rsid w:val="00D5303F"/>
    <w:rsid w:val="00D5358A"/>
    <w:rsid w:val="00D538CA"/>
    <w:rsid w:val="00D542C0"/>
    <w:rsid w:val="00D5450F"/>
    <w:rsid w:val="00D54E29"/>
    <w:rsid w:val="00D55697"/>
    <w:rsid w:val="00D55908"/>
    <w:rsid w:val="00D56EF2"/>
    <w:rsid w:val="00D572C0"/>
    <w:rsid w:val="00D57674"/>
    <w:rsid w:val="00D601BD"/>
    <w:rsid w:val="00D6078B"/>
    <w:rsid w:val="00D60FDE"/>
    <w:rsid w:val="00D6193C"/>
    <w:rsid w:val="00D61950"/>
    <w:rsid w:val="00D623FA"/>
    <w:rsid w:val="00D63107"/>
    <w:rsid w:val="00D634A6"/>
    <w:rsid w:val="00D635DF"/>
    <w:rsid w:val="00D64052"/>
    <w:rsid w:val="00D6459E"/>
    <w:rsid w:val="00D64B18"/>
    <w:rsid w:val="00D64F47"/>
    <w:rsid w:val="00D652C0"/>
    <w:rsid w:val="00D65410"/>
    <w:rsid w:val="00D654D4"/>
    <w:rsid w:val="00D65AB2"/>
    <w:rsid w:val="00D665CC"/>
    <w:rsid w:val="00D66E5C"/>
    <w:rsid w:val="00D6790D"/>
    <w:rsid w:val="00D679FB"/>
    <w:rsid w:val="00D67A37"/>
    <w:rsid w:val="00D7065C"/>
    <w:rsid w:val="00D70A32"/>
    <w:rsid w:val="00D719B6"/>
    <w:rsid w:val="00D72022"/>
    <w:rsid w:val="00D73074"/>
    <w:rsid w:val="00D732AF"/>
    <w:rsid w:val="00D73A27"/>
    <w:rsid w:val="00D73A95"/>
    <w:rsid w:val="00D73AAF"/>
    <w:rsid w:val="00D74757"/>
    <w:rsid w:val="00D747A2"/>
    <w:rsid w:val="00D74838"/>
    <w:rsid w:val="00D74A74"/>
    <w:rsid w:val="00D74B91"/>
    <w:rsid w:val="00D74BF0"/>
    <w:rsid w:val="00D74D28"/>
    <w:rsid w:val="00D7583C"/>
    <w:rsid w:val="00D76164"/>
    <w:rsid w:val="00D76414"/>
    <w:rsid w:val="00D76421"/>
    <w:rsid w:val="00D771DD"/>
    <w:rsid w:val="00D77217"/>
    <w:rsid w:val="00D77795"/>
    <w:rsid w:val="00D77FE8"/>
    <w:rsid w:val="00D80558"/>
    <w:rsid w:val="00D807B9"/>
    <w:rsid w:val="00D8176F"/>
    <w:rsid w:val="00D81B8D"/>
    <w:rsid w:val="00D81F44"/>
    <w:rsid w:val="00D82332"/>
    <w:rsid w:val="00D82736"/>
    <w:rsid w:val="00D828E0"/>
    <w:rsid w:val="00D83287"/>
    <w:rsid w:val="00D835E7"/>
    <w:rsid w:val="00D84FEC"/>
    <w:rsid w:val="00D85426"/>
    <w:rsid w:val="00D85A56"/>
    <w:rsid w:val="00D85ADB"/>
    <w:rsid w:val="00D862FF"/>
    <w:rsid w:val="00D864C4"/>
    <w:rsid w:val="00D86A01"/>
    <w:rsid w:val="00D86A70"/>
    <w:rsid w:val="00D86D2A"/>
    <w:rsid w:val="00D876F9"/>
    <w:rsid w:val="00D87F70"/>
    <w:rsid w:val="00D916CD"/>
    <w:rsid w:val="00D91AC6"/>
    <w:rsid w:val="00D91DB1"/>
    <w:rsid w:val="00D928C9"/>
    <w:rsid w:val="00D92E54"/>
    <w:rsid w:val="00D9408C"/>
    <w:rsid w:val="00D9437E"/>
    <w:rsid w:val="00D94477"/>
    <w:rsid w:val="00D94A3F"/>
    <w:rsid w:val="00D94AC6"/>
    <w:rsid w:val="00D94B92"/>
    <w:rsid w:val="00D95896"/>
    <w:rsid w:val="00D95EED"/>
    <w:rsid w:val="00D96553"/>
    <w:rsid w:val="00D96ED9"/>
    <w:rsid w:val="00D97742"/>
    <w:rsid w:val="00D97A30"/>
    <w:rsid w:val="00DA0366"/>
    <w:rsid w:val="00DA03D6"/>
    <w:rsid w:val="00DA0840"/>
    <w:rsid w:val="00DA0880"/>
    <w:rsid w:val="00DA0D45"/>
    <w:rsid w:val="00DA1129"/>
    <w:rsid w:val="00DA11AE"/>
    <w:rsid w:val="00DA12BF"/>
    <w:rsid w:val="00DA2385"/>
    <w:rsid w:val="00DA3B36"/>
    <w:rsid w:val="00DA3C63"/>
    <w:rsid w:val="00DA4199"/>
    <w:rsid w:val="00DA47FC"/>
    <w:rsid w:val="00DA4B06"/>
    <w:rsid w:val="00DA4BFC"/>
    <w:rsid w:val="00DA6177"/>
    <w:rsid w:val="00DA6C6F"/>
    <w:rsid w:val="00DA6CB6"/>
    <w:rsid w:val="00DA6D1F"/>
    <w:rsid w:val="00DA7B31"/>
    <w:rsid w:val="00DA7DA4"/>
    <w:rsid w:val="00DB099A"/>
    <w:rsid w:val="00DB0C38"/>
    <w:rsid w:val="00DB0F06"/>
    <w:rsid w:val="00DB1103"/>
    <w:rsid w:val="00DB126A"/>
    <w:rsid w:val="00DB1AE4"/>
    <w:rsid w:val="00DB20EE"/>
    <w:rsid w:val="00DB3140"/>
    <w:rsid w:val="00DB3430"/>
    <w:rsid w:val="00DB407B"/>
    <w:rsid w:val="00DB4376"/>
    <w:rsid w:val="00DB4944"/>
    <w:rsid w:val="00DB4E40"/>
    <w:rsid w:val="00DB5A2E"/>
    <w:rsid w:val="00DB5D9C"/>
    <w:rsid w:val="00DB5F94"/>
    <w:rsid w:val="00DB6235"/>
    <w:rsid w:val="00DB70BD"/>
    <w:rsid w:val="00DB7B80"/>
    <w:rsid w:val="00DB7EEE"/>
    <w:rsid w:val="00DB7F8D"/>
    <w:rsid w:val="00DC0612"/>
    <w:rsid w:val="00DC0847"/>
    <w:rsid w:val="00DC0893"/>
    <w:rsid w:val="00DC0CBD"/>
    <w:rsid w:val="00DC0CC9"/>
    <w:rsid w:val="00DC128D"/>
    <w:rsid w:val="00DC1EA8"/>
    <w:rsid w:val="00DC2133"/>
    <w:rsid w:val="00DC2802"/>
    <w:rsid w:val="00DC2EC5"/>
    <w:rsid w:val="00DC3B18"/>
    <w:rsid w:val="00DC42F2"/>
    <w:rsid w:val="00DC44A8"/>
    <w:rsid w:val="00DC4721"/>
    <w:rsid w:val="00DC480B"/>
    <w:rsid w:val="00DC4F97"/>
    <w:rsid w:val="00DC5EFF"/>
    <w:rsid w:val="00DC6252"/>
    <w:rsid w:val="00DC640B"/>
    <w:rsid w:val="00DC7135"/>
    <w:rsid w:val="00DC7303"/>
    <w:rsid w:val="00DC77DB"/>
    <w:rsid w:val="00DC7AD0"/>
    <w:rsid w:val="00DC7F9E"/>
    <w:rsid w:val="00DD0D48"/>
    <w:rsid w:val="00DD19B8"/>
    <w:rsid w:val="00DD2675"/>
    <w:rsid w:val="00DD2AF4"/>
    <w:rsid w:val="00DD31E1"/>
    <w:rsid w:val="00DD36F9"/>
    <w:rsid w:val="00DD3CD4"/>
    <w:rsid w:val="00DD3E4F"/>
    <w:rsid w:val="00DD4BFD"/>
    <w:rsid w:val="00DD4DB6"/>
    <w:rsid w:val="00DD4F9C"/>
    <w:rsid w:val="00DD56DD"/>
    <w:rsid w:val="00DD56DE"/>
    <w:rsid w:val="00DD664C"/>
    <w:rsid w:val="00DD66F5"/>
    <w:rsid w:val="00DD71C6"/>
    <w:rsid w:val="00DD774D"/>
    <w:rsid w:val="00DD7A39"/>
    <w:rsid w:val="00DE0038"/>
    <w:rsid w:val="00DE04CE"/>
    <w:rsid w:val="00DE0884"/>
    <w:rsid w:val="00DE0907"/>
    <w:rsid w:val="00DE0BCF"/>
    <w:rsid w:val="00DE1574"/>
    <w:rsid w:val="00DE1646"/>
    <w:rsid w:val="00DE1C01"/>
    <w:rsid w:val="00DE1CD1"/>
    <w:rsid w:val="00DE2715"/>
    <w:rsid w:val="00DE294A"/>
    <w:rsid w:val="00DE295A"/>
    <w:rsid w:val="00DE2B42"/>
    <w:rsid w:val="00DE3451"/>
    <w:rsid w:val="00DE430B"/>
    <w:rsid w:val="00DE4494"/>
    <w:rsid w:val="00DE4685"/>
    <w:rsid w:val="00DE574E"/>
    <w:rsid w:val="00DE58B2"/>
    <w:rsid w:val="00DE5DB0"/>
    <w:rsid w:val="00DE5E37"/>
    <w:rsid w:val="00DE5F29"/>
    <w:rsid w:val="00DE650F"/>
    <w:rsid w:val="00DE68A5"/>
    <w:rsid w:val="00DF0A00"/>
    <w:rsid w:val="00DF0F4D"/>
    <w:rsid w:val="00DF10E4"/>
    <w:rsid w:val="00DF147A"/>
    <w:rsid w:val="00DF1482"/>
    <w:rsid w:val="00DF1747"/>
    <w:rsid w:val="00DF1AF6"/>
    <w:rsid w:val="00DF1C08"/>
    <w:rsid w:val="00DF1F3A"/>
    <w:rsid w:val="00DF1FA5"/>
    <w:rsid w:val="00DF20FA"/>
    <w:rsid w:val="00DF220E"/>
    <w:rsid w:val="00DF247D"/>
    <w:rsid w:val="00DF2564"/>
    <w:rsid w:val="00DF2C84"/>
    <w:rsid w:val="00DF31B5"/>
    <w:rsid w:val="00DF3754"/>
    <w:rsid w:val="00DF390B"/>
    <w:rsid w:val="00DF39EC"/>
    <w:rsid w:val="00DF3B70"/>
    <w:rsid w:val="00DF3F6B"/>
    <w:rsid w:val="00DF4281"/>
    <w:rsid w:val="00DF47D9"/>
    <w:rsid w:val="00DF499A"/>
    <w:rsid w:val="00DF534E"/>
    <w:rsid w:val="00DF57DE"/>
    <w:rsid w:val="00DF5CCC"/>
    <w:rsid w:val="00DF5ECC"/>
    <w:rsid w:val="00DF631A"/>
    <w:rsid w:val="00DF690C"/>
    <w:rsid w:val="00DF6F75"/>
    <w:rsid w:val="00DF7838"/>
    <w:rsid w:val="00E00010"/>
    <w:rsid w:val="00E00510"/>
    <w:rsid w:val="00E0095D"/>
    <w:rsid w:val="00E00E35"/>
    <w:rsid w:val="00E01CC9"/>
    <w:rsid w:val="00E01DCB"/>
    <w:rsid w:val="00E01F80"/>
    <w:rsid w:val="00E02AA5"/>
    <w:rsid w:val="00E0310E"/>
    <w:rsid w:val="00E03D6E"/>
    <w:rsid w:val="00E0431C"/>
    <w:rsid w:val="00E0478E"/>
    <w:rsid w:val="00E04ED0"/>
    <w:rsid w:val="00E050A8"/>
    <w:rsid w:val="00E053DB"/>
    <w:rsid w:val="00E064FA"/>
    <w:rsid w:val="00E06E4A"/>
    <w:rsid w:val="00E07C32"/>
    <w:rsid w:val="00E07D32"/>
    <w:rsid w:val="00E07FDC"/>
    <w:rsid w:val="00E10AAE"/>
    <w:rsid w:val="00E10DE6"/>
    <w:rsid w:val="00E117A4"/>
    <w:rsid w:val="00E11B76"/>
    <w:rsid w:val="00E11DDC"/>
    <w:rsid w:val="00E12B06"/>
    <w:rsid w:val="00E130F4"/>
    <w:rsid w:val="00E13AB1"/>
    <w:rsid w:val="00E14243"/>
    <w:rsid w:val="00E14979"/>
    <w:rsid w:val="00E14AAD"/>
    <w:rsid w:val="00E14D8A"/>
    <w:rsid w:val="00E14F79"/>
    <w:rsid w:val="00E150F7"/>
    <w:rsid w:val="00E151DC"/>
    <w:rsid w:val="00E15625"/>
    <w:rsid w:val="00E15E3C"/>
    <w:rsid w:val="00E1632B"/>
    <w:rsid w:val="00E16708"/>
    <w:rsid w:val="00E169CF"/>
    <w:rsid w:val="00E16AD1"/>
    <w:rsid w:val="00E16C56"/>
    <w:rsid w:val="00E16E76"/>
    <w:rsid w:val="00E17A3F"/>
    <w:rsid w:val="00E20041"/>
    <w:rsid w:val="00E202F5"/>
    <w:rsid w:val="00E20F1D"/>
    <w:rsid w:val="00E21375"/>
    <w:rsid w:val="00E2165C"/>
    <w:rsid w:val="00E21B19"/>
    <w:rsid w:val="00E234E4"/>
    <w:rsid w:val="00E23512"/>
    <w:rsid w:val="00E23610"/>
    <w:rsid w:val="00E2431D"/>
    <w:rsid w:val="00E2492D"/>
    <w:rsid w:val="00E24AD9"/>
    <w:rsid w:val="00E25154"/>
    <w:rsid w:val="00E2609F"/>
    <w:rsid w:val="00E269BF"/>
    <w:rsid w:val="00E26CDE"/>
    <w:rsid w:val="00E26E4A"/>
    <w:rsid w:val="00E270E2"/>
    <w:rsid w:val="00E27599"/>
    <w:rsid w:val="00E2778E"/>
    <w:rsid w:val="00E27AB2"/>
    <w:rsid w:val="00E30334"/>
    <w:rsid w:val="00E303AE"/>
    <w:rsid w:val="00E304A2"/>
    <w:rsid w:val="00E30782"/>
    <w:rsid w:val="00E31026"/>
    <w:rsid w:val="00E313A9"/>
    <w:rsid w:val="00E3140E"/>
    <w:rsid w:val="00E3173F"/>
    <w:rsid w:val="00E3190C"/>
    <w:rsid w:val="00E31D5C"/>
    <w:rsid w:val="00E31F5B"/>
    <w:rsid w:val="00E32044"/>
    <w:rsid w:val="00E32113"/>
    <w:rsid w:val="00E3229B"/>
    <w:rsid w:val="00E325A9"/>
    <w:rsid w:val="00E32B2B"/>
    <w:rsid w:val="00E3374F"/>
    <w:rsid w:val="00E33D90"/>
    <w:rsid w:val="00E33EDF"/>
    <w:rsid w:val="00E340BA"/>
    <w:rsid w:val="00E34CC3"/>
    <w:rsid w:val="00E34ED9"/>
    <w:rsid w:val="00E34F4E"/>
    <w:rsid w:val="00E3584B"/>
    <w:rsid w:val="00E35C0B"/>
    <w:rsid w:val="00E360DE"/>
    <w:rsid w:val="00E361A3"/>
    <w:rsid w:val="00E37776"/>
    <w:rsid w:val="00E378AB"/>
    <w:rsid w:val="00E37A54"/>
    <w:rsid w:val="00E37F1F"/>
    <w:rsid w:val="00E40193"/>
    <w:rsid w:val="00E40482"/>
    <w:rsid w:val="00E405F5"/>
    <w:rsid w:val="00E4112F"/>
    <w:rsid w:val="00E413D7"/>
    <w:rsid w:val="00E419B9"/>
    <w:rsid w:val="00E42027"/>
    <w:rsid w:val="00E42953"/>
    <w:rsid w:val="00E42A90"/>
    <w:rsid w:val="00E42F16"/>
    <w:rsid w:val="00E432BC"/>
    <w:rsid w:val="00E43426"/>
    <w:rsid w:val="00E44C6A"/>
    <w:rsid w:val="00E44D5E"/>
    <w:rsid w:val="00E44DBC"/>
    <w:rsid w:val="00E44E44"/>
    <w:rsid w:val="00E450CC"/>
    <w:rsid w:val="00E45567"/>
    <w:rsid w:val="00E455E1"/>
    <w:rsid w:val="00E45C28"/>
    <w:rsid w:val="00E45C9D"/>
    <w:rsid w:val="00E46925"/>
    <w:rsid w:val="00E46C16"/>
    <w:rsid w:val="00E46F44"/>
    <w:rsid w:val="00E4727D"/>
    <w:rsid w:val="00E473A5"/>
    <w:rsid w:val="00E47BF0"/>
    <w:rsid w:val="00E502E0"/>
    <w:rsid w:val="00E5088E"/>
    <w:rsid w:val="00E50C70"/>
    <w:rsid w:val="00E512D4"/>
    <w:rsid w:val="00E52054"/>
    <w:rsid w:val="00E52868"/>
    <w:rsid w:val="00E52AE2"/>
    <w:rsid w:val="00E52C58"/>
    <w:rsid w:val="00E52E33"/>
    <w:rsid w:val="00E5340E"/>
    <w:rsid w:val="00E538E2"/>
    <w:rsid w:val="00E5485C"/>
    <w:rsid w:val="00E54DD8"/>
    <w:rsid w:val="00E554D0"/>
    <w:rsid w:val="00E55701"/>
    <w:rsid w:val="00E55894"/>
    <w:rsid w:val="00E55BB5"/>
    <w:rsid w:val="00E5684B"/>
    <w:rsid w:val="00E57280"/>
    <w:rsid w:val="00E60006"/>
    <w:rsid w:val="00E605C7"/>
    <w:rsid w:val="00E61BA7"/>
    <w:rsid w:val="00E62780"/>
    <w:rsid w:val="00E62A57"/>
    <w:rsid w:val="00E62CFD"/>
    <w:rsid w:val="00E639A9"/>
    <w:rsid w:val="00E64619"/>
    <w:rsid w:val="00E64A69"/>
    <w:rsid w:val="00E64E6A"/>
    <w:rsid w:val="00E65157"/>
    <w:rsid w:val="00E65469"/>
    <w:rsid w:val="00E654E5"/>
    <w:rsid w:val="00E664F1"/>
    <w:rsid w:val="00E66CA7"/>
    <w:rsid w:val="00E70551"/>
    <w:rsid w:val="00E70693"/>
    <w:rsid w:val="00E7075E"/>
    <w:rsid w:val="00E70A19"/>
    <w:rsid w:val="00E70E78"/>
    <w:rsid w:val="00E710FB"/>
    <w:rsid w:val="00E72959"/>
    <w:rsid w:val="00E732F7"/>
    <w:rsid w:val="00E737B6"/>
    <w:rsid w:val="00E7400F"/>
    <w:rsid w:val="00E740F9"/>
    <w:rsid w:val="00E74361"/>
    <w:rsid w:val="00E746F0"/>
    <w:rsid w:val="00E7492F"/>
    <w:rsid w:val="00E7493E"/>
    <w:rsid w:val="00E74A8E"/>
    <w:rsid w:val="00E75062"/>
    <w:rsid w:val="00E75130"/>
    <w:rsid w:val="00E753DC"/>
    <w:rsid w:val="00E758DF"/>
    <w:rsid w:val="00E769C0"/>
    <w:rsid w:val="00E76D8F"/>
    <w:rsid w:val="00E77436"/>
    <w:rsid w:val="00E77DF0"/>
    <w:rsid w:val="00E77F66"/>
    <w:rsid w:val="00E8069D"/>
    <w:rsid w:val="00E80921"/>
    <w:rsid w:val="00E80987"/>
    <w:rsid w:val="00E8125B"/>
    <w:rsid w:val="00E81937"/>
    <w:rsid w:val="00E819F8"/>
    <w:rsid w:val="00E826D6"/>
    <w:rsid w:val="00E828C6"/>
    <w:rsid w:val="00E8300C"/>
    <w:rsid w:val="00E838EC"/>
    <w:rsid w:val="00E83AD5"/>
    <w:rsid w:val="00E83C34"/>
    <w:rsid w:val="00E8454F"/>
    <w:rsid w:val="00E84697"/>
    <w:rsid w:val="00E84EC0"/>
    <w:rsid w:val="00E8509D"/>
    <w:rsid w:val="00E853D4"/>
    <w:rsid w:val="00E85439"/>
    <w:rsid w:val="00E8572D"/>
    <w:rsid w:val="00E8581F"/>
    <w:rsid w:val="00E878CA"/>
    <w:rsid w:val="00E9041A"/>
    <w:rsid w:val="00E905CE"/>
    <w:rsid w:val="00E908D8"/>
    <w:rsid w:val="00E90F37"/>
    <w:rsid w:val="00E91B8B"/>
    <w:rsid w:val="00E91D01"/>
    <w:rsid w:val="00E92549"/>
    <w:rsid w:val="00E92E63"/>
    <w:rsid w:val="00E93048"/>
    <w:rsid w:val="00E935A6"/>
    <w:rsid w:val="00E93AC9"/>
    <w:rsid w:val="00E941E9"/>
    <w:rsid w:val="00E9428D"/>
    <w:rsid w:val="00E94B86"/>
    <w:rsid w:val="00E94C49"/>
    <w:rsid w:val="00E94DEB"/>
    <w:rsid w:val="00E957A9"/>
    <w:rsid w:val="00E95C4E"/>
    <w:rsid w:val="00E95DAB"/>
    <w:rsid w:val="00E95E7C"/>
    <w:rsid w:val="00E962B4"/>
    <w:rsid w:val="00E96E0C"/>
    <w:rsid w:val="00E97656"/>
    <w:rsid w:val="00E97830"/>
    <w:rsid w:val="00EA0237"/>
    <w:rsid w:val="00EA027C"/>
    <w:rsid w:val="00EA0473"/>
    <w:rsid w:val="00EA05FE"/>
    <w:rsid w:val="00EA06C0"/>
    <w:rsid w:val="00EA10A0"/>
    <w:rsid w:val="00EA16C6"/>
    <w:rsid w:val="00EA17A1"/>
    <w:rsid w:val="00EA1D62"/>
    <w:rsid w:val="00EA2A2C"/>
    <w:rsid w:val="00EA2A32"/>
    <w:rsid w:val="00EA2BF0"/>
    <w:rsid w:val="00EA2DCC"/>
    <w:rsid w:val="00EA2EE7"/>
    <w:rsid w:val="00EA38D8"/>
    <w:rsid w:val="00EA4EA0"/>
    <w:rsid w:val="00EA5352"/>
    <w:rsid w:val="00EA5575"/>
    <w:rsid w:val="00EA5693"/>
    <w:rsid w:val="00EA56C0"/>
    <w:rsid w:val="00EA5A0B"/>
    <w:rsid w:val="00EA5A51"/>
    <w:rsid w:val="00EA5ADA"/>
    <w:rsid w:val="00EA5C24"/>
    <w:rsid w:val="00EA5FF8"/>
    <w:rsid w:val="00EA63C3"/>
    <w:rsid w:val="00EA648D"/>
    <w:rsid w:val="00EA6EE4"/>
    <w:rsid w:val="00EA7427"/>
    <w:rsid w:val="00EA7761"/>
    <w:rsid w:val="00EA7BA4"/>
    <w:rsid w:val="00EA7FF4"/>
    <w:rsid w:val="00EB07C9"/>
    <w:rsid w:val="00EB1154"/>
    <w:rsid w:val="00EB117E"/>
    <w:rsid w:val="00EB1FB0"/>
    <w:rsid w:val="00EB244E"/>
    <w:rsid w:val="00EB284E"/>
    <w:rsid w:val="00EB2E0A"/>
    <w:rsid w:val="00EB3449"/>
    <w:rsid w:val="00EB43FF"/>
    <w:rsid w:val="00EB4660"/>
    <w:rsid w:val="00EB581D"/>
    <w:rsid w:val="00EB5C43"/>
    <w:rsid w:val="00EB63A5"/>
    <w:rsid w:val="00EB6535"/>
    <w:rsid w:val="00EB6646"/>
    <w:rsid w:val="00EB6894"/>
    <w:rsid w:val="00EB68B9"/>
    <w:rsid w:val="00EB694D"/>
    <w:rsid w:val="00EB6BAB"/>
    <w:rsid w:val="00EB6E5F"/>
    <w:rsid w:val="00EB7006"/>
    <w:rsid w:val="00EB7124"/>
    <w:rsid w:val="00EB73F1"/>
    <w:rsid w:val="00EB7464"/>
    <w:rsid w:val="00EB78E5"/>
    <w:rsid w:val="00EB7A5F"/>
    <w:rsid w:val="00EB7DD9"/>
    <w:rsid w:val="00EB7F9F"/>
    <w:rsid w:val="00EC0B5E"/>
    <w:rsid w:val="00EC1143"/>
    <w:rsid w:val="00EC13EF"/>
    <w:rsid w:val="00EC190B"/>
    <w:rsid w:val="00EC1DAC"/>
    <w:rsid w:val="00EC209C"/>
    <w:rsid w:val="00EC219E"/>
    <w:rsid w:val="00EC27F8"/>
    <w:rsid w:val="00EC3638"/>
    <w:rsid w:val="00EC3D1F"/>
    <w:rsid w:val="00EC3D29"/>
    <w:rsid w:val="00EC489A"/>
    <w:rsid w:val="00EC4E33"/>
    <w:rsid w:val="00EC5060"/>
    <w:rsid w:val="00EC5DD9"/>
    <w:rsid w:val="00EC6B9A"/>
    <w:rsid w:val="00EC70FF"/>
    <w:rsid w:val="00EC7123"/>
    <w:rsid w:val="00EC754E"/>
    <w:rsid w:val="00EC7B9D"/>
    <w:rsid w:val="00ED0100"/>
    <w:rsid w:val="00ED0ADE"/>
    <w:rsid w:val="00ED0F30"/>
    <w:rsid w:val="00ED209A"/>
    <w:rsid w:val="00ED2C10"/>
    <w:rsid w:val="00ED2DE5"/>
    <w:rsid w:val="00ED3380"/>
    <w:rsid w:val="00ED349B"/>
    <w:rsid w:val="00ED3CB5"/>
    <w:rsid w:val="00ED3CD8"/>
    <w:rsid w:val="00ED3EEE"/>
    <w:rsid w:val="00ED5384"/>
    <w:rsid w:val="00ED5450"/>
    <w:rsid w:val="00ED60CB"/>
    <w:rsid w:val="00ED6B84"/>
    <w:rsid w:val="00ED6F03"/>
    <w:rsid w:val="00ED6FAD"/>
    <w:rsid w:val="00ED7040"/>
    <w:rsid w:val="00EE0B2A"/>
    <w:rsid w:val="00EE0C0B"/>
    <w:rsid w:val="00EE0E9D"/>
    <w:rsid w:val="00EE1248"/>
    <w:rsid w:val="00EE126C"/>
    <w:rsid w:val="00EE1596"/>
    <w:rsid w:val="00EE1893"/>
    <w:rsid w:val="00EE18BD"/>
    <w:rsid w:val="00EE19F1"/>
    <w:rsid w:val="00EE1AC8"/>
    <w:rsid w:val="00EE1F14"/>
    <w:rsid w:val="00EE1FB2"/>
    <w:rsid w:val="00EE1FCD"/>
    <w:rsid w:val="00EE224F"/>
    <w:rsid w:val="00EE22A1"/>
    <w:rsid w:val="00EE2AA5"/>
    <w:rsid w:val="00EE39CC"/>
    <w:rsid w:val="00EE3F29"/>
    <w:rsid w:val="00EE3FB8"/>
    <w:rsid w:val="00EE41AF"/>
    <w:rsid w:val="00EE466E"/>
    <w:rsid w:val="00EE5067"/>
    <w:rsid w:val="00EE5329"/>
    <w:rsid w:val="00EE553E"/>
    <w:rsid w:val="00EE606A"/>
    <w:rsid w:val="00EE61CC"/>
    <w:rsid w:val="00EE68A8"/>
    <w:rsid w:val="00EE6DA2"/>
    <w:rsid w:val="00EE72D4"/>
    <w:rsid w:val="00EE7ADF"/>
    <w:rsid w:val="00EE7BDF"/>
    <w:rsid w:val="00EF01CD"/>
    <w:rsid w:val="00EF0BEA"/>
    <w:rsid w:val="00EF0C7D"/>
    <w:rsid w:val="00EF0FF9"/>
    <w:rsid w:val="00EF2484"/>
    <w:rsid w:val="00EF31E7"/>
    <w:rsid w:val="00EF349D"/>
    <w:rsid w:val="00EF37E3"/>
    <w:rsid w:val="00EF3A9C"/>
    <w:rsid w:val="00EF3EE2"/>
    <w:rsid w:val="00EF4227"/>
    <w:rsid w:val="00EF4C41"/>
    <w:rsid w:val="00EF51EB"/>
    <w:rsid w:val="00EF5CE1"/>
    <w:rsid w:val="00EF5D8B"/>
    <w:rsid w:val="00EF62A9"/>
    <w:rsid w:val="00EF62C4"/>
    <w:rsid w:val="00EF62D6"/>
    <w:rsid w:val="00EF6461"/>
    <w:rsid w:val="00EF7A4B"/>
    <w:rsid w:val="00F002B8"/>
    <w:rsid w:val="00F00344"/>
    <w:rsid w:val="00F00C62"/>
    <w:rsid w:val="00F00FDA"/>
    <w:rsid w:val="00F00FE4"/>
    <w:rsid w:val="00F01146"/>
    <w:rsid w:val="00F019E2"/>
    <w:rsid w:val="00F02556"/>
    <w:rsid w:val="00F03F23"/>
    <w:rsid w:val="00F04411"/>
    <w:rsid w:val="00F04657"/>
    <w:rsid w:val="00F0475C"/>
    <w:rsid w:val="00F04929"/>
    <w:rsid w:val="00F05887"/>
    <w:rsid w:val="00F059D2"/>
    <w:rsid w:val="00F05E40"/>
    <w:rsid w:val="00F0643C"/>
    <w:rsid w:val="00F06567"/>
    <w:rsid w:val="00F067F8"/>
    <w:rsid w:val="00F06D68"/>
    <w:rsid w:val="00F10038"/>
    <w:rsid w:val="00F105E2"/>
    <w:rsid w:val="00F10988"/>
    <w:rsid w:val="00F112A5"/>
    <w:rsid w:val="00F112F8"/>
    <w:rsid w:val="00F11662"/>
    <w:rsid w:val="00F11B02"/>
    <w:rsid w:val="00F12809"/>
    <w:rsid w:val="00F12A98"/>
    <w:rsid w:val="00F12BAF"/>
    <w:rsid w:val="00F13218"/>
    <w:rsid w:val="00F13B5C"/>
    <w:rsid w:val="00F13BBA"/>
    <w:rsid w:val="00F13E1C"/>
    <w:rsid w:val="00F1401B"/>
    <w:rsid w:val="00F14D42"/>
    <w:rsid w:val="00F15482"/>
    <w:rsid w:val="00F16533"/>
    <w:rsid w:val="00F17673"/>
    <w:rsid w:val="00F206B6"/>
    <w:rsid w:val="00F21628"/>
    <w:rsid w:val="00F21721"/>
    <w:rsid w:val="00F22542"/>
    <w:rsid w:val="00F22A96"/>
    <w:rsid w:val="00F22AFF"/>
    <w:rsid w:val="00F23208"/>
    <w:rsid w:val="00F234EA"/>
    <w:rsid w:val="00F23674"/>
    <w:rsid w:val="00F23EEE"/>
    <w:rsid w:val="00F24186"/>
    <w:rsid w:val="00F25105"/>
    <w:rsid w:val="00F25529"/>
    <w:rsid w:val="00F258B5"/>
    <w:rsid w:val="00F26537"/>
    <w:rsid w:val="00F26748"/>
    <w:rsid w:val="00F268EB"/>
    <w:rsid w:val="00F26AC3"/>
    <w:rsid w:val="00F2767A"/>
    <w:rsid w:val="00F27F9D"/>
    <w:rsid w:val="00F306C4"/>
    <w:rsid w:val="00F31A91"/>
    <w:rsid w:val="00F31CA3"/>
    <w:rsid w:val="00F31F70"/>
    <w:rsid w:val="00F32419"/>
    <w:rsid w:val="00F32491"/>
    <w:rsid w:val="00F325D7"/>
    <w:rsid w:val="00F32774"/>
    <w:rsid w:val="00F32B9A"/>
    <w:rsid w:val="00F32ED3"/>
    <w:rsid w:val="00F33C10"/>
    <w:rsid w:val="00F33DA3"/>
    <w:rsid w:val="00F34185"/>
    <w:rsid w:val="00F342E5"/>
    <w:rsid w:val="00F34E78"/>
    <w:rsid w:val="00F35315"/>
    <w:rsid w:val="00F35934"/>
    <w:rsid w:val="00F3669C"/>
    <w:rsid w:val="00F368AE"/>
    <w:rsid w:val="00F36AF7"/>
    <w:rsid w:val="00F36C19"/>
    <w:rsid w:val="00F37843"/>
    <w:rsid w:val="00F37862"/>
    <w:rsid w:val="00F37F2E"/>
    <w:rsid w:val="00F403E5"/>
    <w:rsid w:val="00F425C8"/>
    <w:rsid w:val="00F42978"/>
    <w:rsid w:val="00F43304"/>
    <w:rsid w:val="00F437AD"/>
    <w:rsid w:val="00F43984"/>
    <w:rsid w:val="00F44386"/>
    <w:rsid w:val="00F444AF"/>
    <w:rsid w:val="00F44B0C"/>
    <w:rsid w:val="00F44E6B"/>
    <w:rsid w:val="00F45599"/>
    <w:rsid w:val="00F45627"/>
    <w:rsid w:val="00F4641F"/>
    <w:rsid w:val="00F4720D"/>
    <w:rsid w:val="00F4741F"/>
    <w:rsid w:val="00F4743F"/>
    <w:rsid w:val="00F4782D"/>
    <w:rsid w:val="00F4796F"/>
    <w:rsid w:val="00F50160"/>
    <w:rsid w:val="00F51375"/>
    <w:rsid w:val="00F513C4"/>
    <w:rsid w:val="00F51797"/>
    <w:rsid w:val="00F51AC9"/>
    <w:rsid w:val="00F51C08"/>
    <w:rsid w:val="00F5213D"/>
    <w:rsid w:val="00F5229F"/>
    <w:rsid w:val="00F52817"/>
    <w:rsid w:val="00F52C0F"/>
    <w:rsid w:val="00F5356D"/>
    <w:rsid w:val="00F53A10"/>
    <w:rsid w:val="00F54080"/>
    <w:rsid w:val="00F540C0"/>
    <w:rsid w:val="00F54485"/>
    <w:rsid w:val="00F553B0"/>
    <w:rsid w:val="00F5545C"/>
    <w:rsid w:val="00F560A3"/>
    <w:rsid w:val="00F56211"/>
    <w:rsid w:val="00F56249"/>
    <w:rsid w:val="00F56CDB"/>
    <w:rsid w:val="00F577DF"/>
    <w:rsid w:val="00F600E4"/>
    <w:rsid w:val="00F606DD"/>
    <w:rsid w:val="00F61ED7"/>
    <w:rsid w:val="00F62BCB"/>
    <w:rsid w:val="00F62D58"/>
    <w:rsid w:val="00F6321D"/>
    <w:rsid w:val="00F636FB"/>
    <w:rsid w:val="00F63CF8"/>
    <w:rsid w:val="00F63E76"/>
    <w:rsid w:val="00F63F41"/>
    <w:rsid w:val="00F64EDC"/>
    <w:rsid w:val="00F65380"/>
    <w:rsid w:val="00F66663"/>
    <w:rsid w:val="00F666EA"/>
    <w:rsid w:val="00F66D9A"/>
    <w:rsid w:val="00F67018"/>
    <w:rsid w:val="00F676A3"/>
    <w:rsid w:val="00F67740"/>
    <w:rsid w:val="00F67D9D"/>
    <w:rsid w:val="00F7032A"/>
    <w:rsid w:val="00F70A8D"/>
    <w:rsid w:val="00F70AC2"/>
    <w:rsid w:val="00F71D4B"/>
    <w:rsid w:val="00F7269A"/>
    <w:rsid w:val="00F729B6"/>
    <w:rsid w:val="00F72CDB"/>
    <w:rsid w:val="00F72FF0"/>
    <w:rsid w:val="00F73953"/>
    <w:rsid w:val="00F739FD"/>
    <w:rsid w:val="00F74118"/>
    <w:rsid w:val="00F749A4"/>
    <w:rsid w:val="00F75436"/>
    <w:rsid w:val="00F755A9"/>
    <w:rsid w:val="00F7590C"/>
    <w:rsid w:val="00F7664F"/>
    <w:rsid w:val="00F76695"/>
    <w:rsid w:val="00F7682F"/>
    <w:rsid w:val="00F76963"/>
    <w:rsid w:val="00F769C9"/>
    <w:rsid w:val="00F770C0"/>
    <w:rsid w:val="00F7742A"/>
    <w:rsid w:val="00F775BD"/>
    <w:rsid w:val="00F800FF"/>
    <w:rsid w:val="00F8042B"/>
    <w:rsid w:val="00F80DE2"/>
    <w:rsid w:val="00F81081"/>
    <w:rsid w:val="00F8178B"/>
    <w:rsid w:val="00F81ADD"/>
    <w:rsid w:val="00F81BE5"/>
    <w:rsid w:val="00F81FF2"/>
    <w:rsid w:val="00F82357"/>
    <w:rsid w:val="00F82C08"/>
    <w:rsid w:val="00F82D50"/>
    <w:rsid w:val="00F82D52"/>
    <w:rsid w:val="00F83F24"/>
    <w:rsid w:val="00F83F2E"/>
    <w:rsid w:val="00F84007"/>
    <w:rsid w:val="00F8461A"/>
    <w:rsid w:val="00F84ECE"/>
    <w:rsid w:val="00F85218"/>
    <w:rsid w:val="00F85412"/>
    <w:rsid w:val="00F855F1"/>
    <w:rsid w:val="00F85646"/>
    <w:rsid w:val="00F85735"/>
    <w:rsid w:val="00F858C8"/>
    <w:rsid w:val="00F864F8"/>
    <w:rsid w:val="00F86920"/>
    <w:rsid w:val="00F86D80"/>
    <w:rsid w:val="00F8712E"/>
    <w:rsid w:val="00F87712"/>
    <w:rsid w:val="00F87EBB"/>
    <w:rsid w:val="00F9011A"/>
    <w:rsid w:val="00F9029B"/>
    <w:rsid w:val="00F903F6"/>
    <w:rsid w:val="00F904A1"/>
    <w:rsid w:val="00F90CE7"/>
    <w:rsid w:val="00F90F87"/>
    <w:rsid w:val="00F92D8E"/>
    <w:rsid w:val="00F93758"/>
    <w:rsid w:val="00F937C7"/>
    <w:rsid w:val="00F93F85"/>
    <w:rsid w:val="00F940A4"/>
    <w:rsid w:val="00F9426B"/>
    <w:rsid w:val="00F9469E"/>
    <w:rsid w:val="00F95323"/>
    <w:rsid w:val="00F95A81"/>
    <w:rsid w:val="00F96220"/>
    <w:rsid w:val="00F96238"/>
    <w:rsid w:val="00F96247"/>
    <w:rsid w:val="00F962CD"/>
    <w:rsid w:val="00F962FA"/>
    <w:rsid w:val="00F96868"/>
    <w:rsid w:val="00F9768F"/>
    <w:rsid w:val="00F97C93"/>
    <w:rsid w:val="00FA05CD"/>
    <w:rsid w:val="00FA06E5"/>
    <w:rsid w:val="00FA073B"/>
    <w:rsid w:val="00FA1170"/>
    <w:rsid w:val="00FA14FF"/>
    <w:rsid w:val="00FA2263"/>
    <w:rsid w:val="00FA2F44"/>
    <w:rsid w:val="00FA3A1C"/>
    <w:rsid w:val="00FA3F03"/>
    <w:rsid w:val="00FA423A"/>
    <w:rsid w:val="00FA446B"/>
    <w:rsid w:val="00FA4AEE"/>
    <w:rsid w:val="00FA5495"/>
    <w:rsid w:val="00FA5C6A"/>
    <w:rsid w:val="00FA5FC3"/>
    <w:rsid w:val="00FA6727"/>
    <w:rsid w:val="00FA686F"/>
    <w:rsid w:val="00FA72C5"/>
    <w:rsid w:val="00FA7B7C"/>
    <w:rsid w:val="00FB0159"/>
    <w:rsid w:val="00FB0720"/>
    <w:rsid w:val="00FB0D3D"/>
    <w:rsid w:val="00FB0FD8"/>
    <w:rsid w:val="00FB19DD"/>
    <w:rsid w:val="00FB2303"/>
    <w:rsid w:val="00FB25FA"/>
    <w:rsid w:val="00FB2C8C"/>
    <w:rsid w:val="00FB2CF8"/>
    <w:rsid w:val="00FB2E70"/>
    <w:rsid w:val="00FB32E0"/>
    <w:rsid w:val="00FB3314"/>
    <w:rsid w:val="00FB3465"/>
    <w:rsid w:val="00FB3814"/>
    <w:rsid w:val="00FB3D71"/>
    <w:rsid w:val="00FB3D93"/>
    <w:rsid w:val="00FB4520"/>
    <w:rsid w:val="00FB4D22"/>
    <w:rsid w:val="00FB528D"/>
    <w:rsid w:val="00FB53B5"/>
    <w:rsid w:val="00FB5A96"/>
    <w:rsid w:val="00FB5EB5"/>
    <w:rsid w:val="00FB5ED0"/>
    <w:rsid w:val="00FB619C"/>
    <w:rsid w:val="00FB62BB"/>
    <w:rsid w:val="00FB6319"/>
    <w:rsid w:val="00FB6719"/>
    <w:rsid w:val="00FB7094"/>
    <w:rsid w:val="00FB75D2"/>
    <w:rsid w:val="00FC0775"/>
    <w:rsid w:val="00FC0BC7"/>
    <w:rsid w:val="00FC1E41"/>
    <w:rsid w:val="00FC23C7"/>
    <w:rsid w:val="00FC28E2"/>
    <w:rsid w:val="00FC33D6"/>
    <w:rsid w:val="00FC3AEC"/>
    <w:rsid w:val="00FC3CF3"/>
    <w:rsid w:val="00FC3F1B"/>
    <w:rsid w:val="00FC4AC4"/>
    <w:rsid w:val="00FC5323"/>
    <w:rsid w:val="00FC5B0F"/>
    <w:rsid w:val="00FC6126"/>
    <w:rsid w:val="00FC6F9C"/>
    <w:rsid w:val="00FC7267"/>
    <w:rsid w:val="00FC7C77"/>
    <w:rsid w:val="00FD0BC2"/>
    <w:rsid w:val="00FD15FB"/>
    <w:rsid w:val="00FD1CCB"/>
    <w:rsid w:val="00FD1EF8"/>
    <w:rsid w:val="00FD23FE"/>
    <w:rsid w:val="00FD2B34"/>
    <w:rsid w:val="00FD310C"/>
    <w:rsid w:val="00FD32FE"/>
    <w:rsid w:val="00FD340B"/>
    <w:rsid w:val="00FD39B9"/>
    <w:rsid w:val="00FD3AB0"/>
    <w:rsid w:val="00FD3B87"/>
    <w:rsid w:val="00FD3C8D"/>
    <w:rsid w:val="00FD4229"/>
    <w:rsid w:val="00FD45AB"/>
    <w:rsid w:val="00FD4703"/>
    <w:rsid w:val="00FD50C3"/>
    <w:rsid w:val="00FD54E2"/>
    <w:rsid w:val="00FD5B19"/>
    <w:rsid w:val="00FD5D15"/>
    <w:rsid w:val="00FD5E78"/>
    <w:rsid w:val="00FD607E"/>
    <w:rsid w:val="00FD61BF"/>
    <w:rsid w:val="00FD634A"/>
    <w:rsid w:val="00FD66E3"/>
    <w:rsid w:val="00FD758E"/>
    <w:rsid w:val="00FE0112"/>
    <w:rsid w:val="00FE0457"/>
    <w:rsid w:val="00FE06A0"/>
    <w:rsid w:val="00FE1B2F"/>
    <w:rsid w:val="00FE2497"/>
    <w:rsid w:val="00FE254F"/>
    <w:rsid w:val="00FE2FFE"/>
    <w:rsid w:val="00FE3414"/>
    <w:rsid w:val="00FE3928"/>
    <w:rsid w:val="00FE3B85"/>
    <w:rsid w:val="00FE42EE"/>
    <w:rsid w:val="00FE4416"/>
    <w:rsid w:val="00FE45A0"/>
    <w:rsid w:val="00FE4BFA"/>
    <w:rsid w:val="00FE4EF1"/>
    <w:rsid w:val="00FE55B4"/>
    <w:rsid w:val="00FE560B"/>
    <w:rsid w:val="00FE5F26"/>
    <w:rsid w:val="00FE69A0"/>
    <w:rsid w:val="00FE6E0D"/>
    <w:rsid w:val="00FE719E"/>
    <w:rsid w:val="00FE7211"/>
    <w:rsid w:val="00FE7AF0"/>
    <w:rsid w:val="00FE7EE6"/>
    <w:rsid w:val="00FF016E"/>
    <w:rsid w:val="00FF0462"/>
    <w:rsid w:val="00FF0655"/>
    <w:rsid w:val="00FF151B"/>
    <w:rsid w:val="00FF1AF7"/>
    <w:rsid w:val="00FF1D94"/>
    <w:rsid w:val="00FF2122"/>
    <w:rsid w:val="00FF318A"/>
    <w:rsid w:val="00FF3354"/>
    <w:rsid w:val="00FF5142"/>
    <w:rsid w:val="00FF60C7"/>
    <w:rsid w:val="00FF6230"/>
    <w:rsid w:val="00FF69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9,#c60,#f9c,#f99"/>
    </o:shapedefaults>
    <o:shapelayout v:ext="edit">
      <o:idmap v:ext="edit" data="2"/>
    </o:shapelayout>
  </w:shapeDefaults>
  <w:decimalSymbol w:val=","/>
  <w:listSeparator w:val=","/>
  <w14:docId w14:val="2A1E091A"/>
  <w15:docId w15:val="{A8BDE49E-7AF5-46AA-A114-4B761D2D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0AF"/>
    <w:pPr>
      <w:spacing w:before="60" w:after="60" w:line="264" w:lineRule="auto"/>
      <w:jc w:val="both"/>
    </w:pPr>
    <w:rPr>
      <w:sz w:val="26"/>
      <w:szCs w:val="24"/>
    </w:rPr>
  </w:style>
  <w:style w:type="paragraph" w:styleId="Heading1">
    <w:name w:val="heading 1"/>
    <w:aliases w:val="DB,Heading 1 Char Char,Heading,Heading 1 Char1,Heading 1 Char Char1,Heading11,Heading 1 Char2,Heading 1 Char Char2,Heading12,Heading 1 Char3,Heading 1 Char Char3,Heading13,Heading 1 Char4,H1,Balloon Text1,DB + .VnTimeH,14 p"/>
    <w:basedOn w:val="Normal"/>
    <w:next w:val="Normal"/>
    <w:link w:val="Heading1Char"/>
    <w:autoRedefine/>
    <w:uiPriority w:val="9"/>
    <w:qFormat/>
    <w:rsid w:val="00AB3AE7"/>
    <w:pPr>
      <w:keepNext/>
      <w:numPr>
        <w:numId w:val="3"/>
      </w:numPr>
      <w:shd w:val="clear" w:color="auto" w:fill="FFFFFF" w:themeFill="background1"/>
      <w:tabs>
        <w:tab w:val="num" w:pos="0"/>
        <w:tab w:val="left" w:pos="142"/>
        <w:tab w:val="left" w:pos="630"/>
      </w:tabs>
      <w:spacing w:before="0" w:line="360" w:lineRule="exact"/>
      <w:ind w:left="420"/>
      <w:jc w:val="left"/>
      <w:outlineLvl w:val="0"/>
    </w:pPr>
    <w:rPr>
      <w:b/>
      <w:szCs w:val="20"/>
      <w:lang w:val="pt-BR"/>
    </w:rPr>
  </w:style>
  <w:style w:type="paragraph" w:styleId="Heading2">
    <w:name w:val="heading 2"/>
    <w:aliases w:val="1.1,lv2,Kieu 01 -"/>
    <w:basedOn w:val="Normal"/>
    <w:next w:val="Normal"/>
    <w:link w:val="Heading2Char"/>
    <w:uiPriority w:val="9"/>
    <w:qFormat/>
    <w:rsid w:val="002F78EA"/>
    <w:pPr>
      <w:keepNext/>
      <w:numPr>
        <w:ilvl w:val="1"/>
        <w:numId w:val="18"/>
      </w:numPr>
      <w:shd w:val="clear" w:color="auto" w:fill="FFFFFF" w:themeFill="background1"/>
      <w:tabs>
        <w:tab w:val="left" w:pos="709"/>
      </w:tabs>
      <w:spacing w:before="120" w:after="120" w:line="22" w:lineRule="atLeast"/>
      <w:outlineLvl w:val="1"/>
    </w:pPr>
    <w:rPr>
      <w:b/>
      <w:bCs/>
      <w:iCs/>
      <w:szCs w:val="26"/>
      <w:lang w:val="vi-VN"/>
    </w:rPr>
  </w:style>
  <w:style w:type="paragraph" w:styleId="Heading3">
    <w:name w:val="heading 3"/>
    <w:basedOn w:val="Normal"/>
    <w:next w:val="Normal"/>
    <w:link w:val="Heading3Char"/>
    <w:qFormat/>
    <w:rsid w:val="002F78EA"/>
    <w:pPr>
      <w:keepNext/>
      <w:numPr>
        <w:ilvl w:val="2"/>
        <w:numId w:val="4"/>
      </w:numPr>
      <w:shd w:val="clear" w:color="auto" w:fill="FFFFFF" w:themeFill="background1"/>
      <w:spacing w:beforeLines="60" w:afterLines="60" w:line="280" w:lineRule="exact"/>
      <w:outlineLvl w:val="2"/>
    </w:pPr>
    <w:rPr>
      <w:b/>
      <w:bCs/>
      <w:i/>
      <w:szCs w:val="26"/>
      <w:lang w:val="sv-SE"/>
    </w:rPr>
  </w:style>
  <w:style w:type="paragraph" w:styleId="Heading4">
    <w:name w:val="heading 4"/>
    <w:aliases w:val="H4"/>
    <w:basedOn w:val="Normal"/>
    <w:next w:val="Normal"/>
    <w:link w:val="Heading4Char"/>
    <w:qFormat/>
    <w:rsid w:val="00E2431D"/>
    <w:pPr>
      <w:keepNext/>
      <w:numPr>
        <w:numId w:val="8"/>
      </w:numPr>
      <w:shd w:val="clear" w:color="auto" w:fill="FFFFFF" w:themeFill="background1"/>
      <w:tabs>
        <w:tab w:val="num" w:pos="630"/>
        <w:tab w:val="left" w:pos="990"/>
      </w:tabs>
      <w:spacing w:afterLines="60" w:line="280" w:lineRule="exact"/>
      <w:ind w:left="630" w:firstLine="0"/>
      <w:outlineLvl w:val="3"/>
    </w:pPr>
    <w:rPr>
      <w:rFonts w:eastAsia="Times New Roman"/>
      <w:b/>
      <w:bCs/>
      <w:i/>
      <w:szCs w:val="26"/>
      <w:lang w:val="nl-NL"/>
    </w:rPr>
  </w:style>
  <w:style w:type="paragraph" w:styleId="Heading5">
    <w:name w:val="heading 5"/>
    <w:basedOn w:val="Normal"/>
    <w:next w:val="Normal"/>
    <w:link w:val="Heading5Char"/>
    <w:qFormat/>
    <w:rsid w:val="005E1406"/>
    <w:pPr>
      <w:spacing w:before="240"/>
      <w:outlineLvl w:val="4"/>
    </w:pPr>
    <w:rPr>
      <w:b/>
      <w:bCs/>
      <w:i/>
      <w:iCs/>
      <w:szCs w:val="26"/>
    </w:rPr>
  </w:style>
  <w:style w:type="paragraph" w:styleId="Heading6">
    <w:name w:val="heading 6"/>
    <w:basedOn w:val="Normal"/>
    <w:next w:val="Normal"/>
    <w:link w:val="Heading6Char"/>
    <w:qFormat/>
    <w:rsid w:val="002A6877"/>
    <w:pPr>
      <w:spacing w:before="240"/>
      <w:outlineLvl w:val="5"/>
    </w:pPr>
    <w:rPr>
      <w:rFonts w:ascii="Calibri" w:eastAsia="Times New Roman" w:hAnsi="Calibri"/>
      <w:b/>
      <w:bCs/>
      <w:sz w:val="22"/>
      <w:szCs w:val="22"/>
    </w:rPr>
  </w:style>
  <w:style w:type="paragraph" w:styleId="Heading7">
    <w:name w:val="heading 7"/>
    <w:basedOn w:val="Normal"/>
    <w:next w:val="Normal"/>
    <w:link w:val="Heading7Char"/>
    <w:qFormat/>
    <w:rsid w:val="008F5D3C"/>
    <w:pPr>
      <w:widowControl w:val="0"/>
      <w:tabs>
        <w:tab w:val="num" w:pos="1296"/>
      </w:tabs>
      <w:spacing w:before="240" w:line="240" w:lineRule="auto"/>
      <w:ind w:left="1296" w:hanging="1296"/>
      <w:outlineLvl w:val="6"/>
    </w:pPr>
    <w:rPr>
      <w:rFonts w:ascii="Arial" w:eastAsia="Times New Roman" w:hAnsi="Arial"/>
      <w:szCs w:val="20"/>
      <w:lang w:val="en-GB"/>
    </w:rPr>
  </w:style>
  <w:style w:type="paragraph" w:styleId="Heading8">
    <w:name w:val="heading 8"/>
    <w:basedOn w:val="Normal"/>
    <w:next w:val="Normal"/>
    <w:link w:val="Heading8Char"/>
    <w:qFormat/>
    <w:rsid w:val="008F5D3C"/>
    <w:pPr>
      <w:widowControl w:val="0"/>
      <w:tabs>
        <w:tab w:val="num" w:pos="1440"/>
      </w:tabs>
      <w:spacing w:before="240" w:line="240" w:lineRule="auto"/>
      <w:ind w:left="1440" w:hanging="1440"/>
      <w:outlineLvl w:val="7"/>
    </w:pPr>
    <w:rPr>
      <w:rFonts w:ascii="Arial" w:eastAsia="Times New Roman" w:hAnsi="Arial"/>
      <w:i/>
      <w:szCs w:val="20"/>
      <w:lang w:val="en-GB"/>
    </w:rPr>
  </w:style>
  <w:style w:type="paragraph" w:styleId="Heading9">
    <w:name w:val="heading 9"/>
    <w:basedOn w:val="Normal"/>
    <w:next w:val="Normal"/>
    <w:link w:val="Heading9Char"/>
    <w:qFormat/>
    <w:rsid w:val="008F5D3C"/>
    <w:pPr>
      <w:widowControl w:val="0"/>
      <w:tabs>
        <w:tab w:val="num" w:pos="1584"/>
      </w:tabs>
      <w:spacing w:before="240" w:line="240" w:lineRule="auto"/>
      <w:ind w:left="1584" w:hanging="1584"/>
      <w:outlineLvl w:val="8"/>
    </w:pPr>
    <w:rPr>
      <w:rFonts w:ascii="Arial" w:eastAsia="Times New Roman"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Heading 1 Char Char Char,Heading Char,Heading 1 Char1 Char,Heading 1 Char Char1 Char,Heading11 Char,Heading 1 Char2 Char,Heading 1 Char Char2 Char,Heading12 Char,Heading 1 Char3 Char,Heading 1 Char Char3 Char,Heading13 Char"/>
    <w:link w:val="Heading1"/>
    <w:uiPriority w:val="9"/>
    <w:locked/>
    <w:rsid w:val="00AB3AE7"/>
    <w:rPr>
      <w:b/>
      <w:sz w:val="26"/>
      <w:shd w:val="clear" w:color="auto" w:fill="FFFFFF" w:themeFill="background1"/>
      <w:lang w:val="pt-BR"/>
    </w:rPr>
  </w:style>
  <w:style w:type="character" w:customStyle="1" w:styleId="Heading2Char">
    <w:name w:val="Heading 2 Char"/>
    <w:aliases w:val="1.1 Char,lv2 Char,Kieu 01 - Char"/>
    <w:link w:val="Heading2"/>
    <w:uiPriority w:val="9"/>
    <w:locked/>
    <w:rsid w:val="002F78EA"/>
    <w:rPr>
      <w:b/>
      <w:bCs/>
      <w:iCs/>
      <w:sz w:val="26"/>
      <w:szCs w:val="26"/>
      <w:shd w:val="clear" w:color="auto" w:fill="FFFFFF" w:themeFill="background1"/>
      <w:lang w:val="vi-VN"/>
    </w:rPr>
  </w:style>
  <w:style w:type="character" w:customStyle="1" w:styleId="Heading3Char">
    <w:name w:val="Heading 3 Char"/>
    <w:link w:val="Heading3"/>
    <w:locked/>
    <w:rsid w:val="002F78EA"/>
    <w:rPr>
      <w:b/>
      <w:bCs/>
      <w:i/>
      <w:sz w:val="26"/>
      <w:szCs w:val="26"/>
      <w:shd w:val="clear" w:color="auto" w:fill="FFFFFF" w:themeFill="background1"/>
      <w:lang w:val="sv-SE"/>
    </w:rPr>
  </w:style>
  <w:style w:type="character" w:customStyle="1" w:styleId="Heading4Char">
    <w:name w:val="Heading 4 Char"/>
    <w:aliases w:val="H4 Char"/>
    <w:link w:val="Heading4"/>
    <w:rsid w:val="00E2431D"/>
    <w:rPr>
      <w:rFonts w:eastAsia="Times New Roman"/>
      <w:b/>
      <w:bCs/>
      <w:i/>
      <w:sz w:val="26"/>
      <w:szCs w:val="26"/>
      <w:shd w:val="clear" w:color="auto" w:fill="FFFFFF" w:themeFill="background1"/>
      <w:lang w:val="nl-NL"/>
    </w:rPr>
  </w:style>
  <w:style w:type="character" w:customStyle="1" w:styleId="Heading5Char">
    <w:name w:val="Heading 5 Char"/>
    <w:link w:val="Heading5"/>
    <w:rsid w:val="00E24AD9"/>
    <w:rPr>
      <w:b/>
      <w:bCs/>
      <w:i/>
      <w:iCs/>
      <w:sz w:val="26"/>
      <w:szCs w:val="26"/>
    </w:rPr>
  </w:style>
  <w:style w:type="character" w:customStyle="1" w:styleId="Heading6Char">
    <w:name w:val="Heading 6 Char"/>
    <w:link w:val="Heading6"/>
    <w:rsid w:val="002A6877"/>
    <w:rPr>
      <w:rFonts w:ascii="Calibri" w:eastAsia="Times New Roman" w:hAnsi="Calibri" w:cs="Times New Roman"/>
      <w:b/>
      <w:bCs/>
      <w:sz w:val="22"/>
      <w:szCs w:val="22"/>
    </w:rPr>
  </w:style>
  <w:style w:type="paragraph" w:customStyle="1" w:styleId="xl27">
    <w:name w:val="xl27"/>
    <w:basedOn w:val="Normal"/>
    <w:rsid w:val="005E1406"/>
    <w:pPr>
      <w:pBdr>
        <w:bottom w:val="single" w:sz="4" w:space="0" w:color="auto"/>
        <w:right w:val="single" w:sz="4" w:space="0" w:color="auto"/>
      </w:pBdr>
      <w:spacing w:before="100" w:beforeAutospacing="1" w:after="100" w:afterAutospacing="1"/>
      <w:textAlignment w:val="top"/>
    </w:pPr>
    <w:rPr>
      <w:sz w:val="28"/>
      <w:szCs w:val="28"/>
    </w:rPr>
  </w:style>
  <w:style w:type="paragraph" w:styleId="Header">
    <w:name w:val="header"/>
    <w:aliases w:val=" Char Char,Char Char Char Char,Char Char,En-tête client,headline,*DB Header,MyHeader"/>
    <w:basedOn w:val="Normal"/>
    <w:link w:val="HeaderChar"/>
    <w:uiPriority w:val="99"/>
    <w:rsid w:val="005E1406"/>
    <w:pPr>
      <w:tabs>
        <w:tab w:val="center" w:pos="4320"/>
        <w:tab w:val="right" w:pos="8640"/>
      </w:tabs>
    </w:pPr>
    <w:rPr>
      <w:rFonts w:ascii=".VnTime" w:hAnsi=".VnTime"/>
      <w:sz w:val="28"/>
      <w:szCs w:val="28"/>
    </w:rPr>
  </w:style>
  <w:style w:type="character" w:customStyle="1" w:styleId="HeaderChar">
    <w:name w:val="Header Char"/>
    <w:aliases w:val=" Char Char Char,Char Char Char Char Char,Char Char Char,En-tête client Char,headline Char,*DB Header Char,MyHeader Char"/>
    <w:link w:val="Header"/>
    <w:uiPriority w:val="99"/>
    <w:locked/>
    <w:rsid w:val="002824F6"/>
    <w:rPr>
      <w:rFonts w:ascii=".VnTime" w:hAnsi=".VnTime"/>
      <w:sz w:val="28"/>
      <w:szCs w:val="28"/>
    </w:rPr>
  </w:style>
  <w:style w:type="paragraph" w:styleId="Footer">
    <w:name w:val="footer"/>
    <w:basedOn w:val="Normal"/>
    <w:link w:val="FooterChar"/>
    <w:uiPriority w:val="99"/>
    <w:rsid w:val="005E1406"/>
    <w:pPr>
      <w:tabs>
        <w:tab w:val="center" w:pos="4320"/>
        <w:tab w:val="right" w:pos="8640"/>
      </w:tabs>
    </w:pPr>
    <w:rPr>
      <w:rFonts w:ascii=".VnTime" w:hAnsi=".VnTime"/>
      <w:sz w:val="28"/>
      <w:szCs w:val="28"/>
    </w:rPr>
  </w:style>
  <w:style w:type="character" w:customStyle="1" w:styleId="FooterChar">
    <w:name w:val="Footer Char"/>
    <w:link w:val="Footer"/>
    <w:uiPriority w:val="99"/>
    <w:rsid w:val="00C05429"/>
    <w:rPr>
      <w:rFonts w:ascii=".VnTime" w:hAnsi=".VnTime"/>
      <w:sz w:val="28"/>
      <w:szCs w:val="28"/>
    </w:rPr>
  </w:style>
  <w:style w:type="character" w:styleId="PageNumber">
    <w:name w:val="page number"/>
    <w:basedOn w:val="DefaultParagraphFont"/>
    <w:rsid w:val="005E1406"/>
  </w:style>
  <w:style w:type="paragraph" w:styleId="BodyTextIndent">
    <w:name w:val="Body Text Indent"/>
    <w:basedOn w:val="Normal"/>
    <w:link w:val="BodyTextIndentChar"/>
    <w:rsid w:val="005E1406"/>
    <w:pPr>
      <w:ind w:left="720"/>
    </w:pPr>
    <w:rPr>
      <w:rFonts w:ascii=".VnTime" w:hAnsi=".VnTime"/>
      <w:sz w:val="28"/>
      <w:szCs w:val="20"/>
    </w:rPr>
  </w:style>
  <w:style w:type="character" w:customStyle="1" w:styleId="BodyTextIndentChar">
    <w:name w:val="Body Text Indent Char"/>
    <w:link w:val="BodyTextIndent"/>
    <w:locked/>
    <w:rsid w:val="003902A5"/>
    <w:rPr>
      <w:rFonts w:ascii=".VnTime" w:hAnsi=".VnTime"/>
      <w:sz w:val="28"/>
    </w:rPr>
  </w:style>
  <w:style w:type="paragraph" w:customStyle="1" w:styleId="1">
    <w:name w:val="1"/>
    <w:aliases w:val="muc 1"/>
    <w:basedOn w:val="Normal"/>
    <w:autoRedefine/>
    <w:rsid w:val="005E1406"/>
    <w:pPr>
      <w:ind w:left="680" w:firstLine="760"/>
    </w:pPr>
    <w:rPr>
      <w:bCs/>
      <w:sz w:val="28"/>
      <w:szCs w:val="28"/>
    </w:rPr>
  </w:style>
  <w:style w:type="paragraph" w:styleId="BodyTextIndent2">
    <w:name w:val="Body Text Indent 2"/>
    <w:basedOn w:val="Normal"/>
    <w:link w:val="BodyTextIndent2Char"/>
    <w:rsid w:val="005E1406"/>
    <w:pPr>
      <w:ind w:left="1440"/>
    </w:pPr>
    <w:rPr>
      <w:sz w:val="28"/>
      <w:szCs w:val="28"/>
    </w:rPr>
  </w:style>
  <w:style w:type="paragraph" w:styleId="BodyTextIndent3">
    <w:name w:val="Body Text Indent 3"/>
    <w:basedOn w:val="Normal"/>
    <w:link w:val="BodyTextIndent3Char"/>
    <w:rsid w:val="005E1406"/>
    <w:pPr>
      <w:tabs>
        <w:tab w:val="left" w:pos="837"/>
        <w:tab w:val="num" w:pos="1550"/>
      </w:tabs>
      <w:ind w:left="620" w:firstLine="3"/>
    </w:pPr>
    <w:rPr>
      <w:sz w:val="28"/>
    </w:rPr>
  </w:style>
  <w:style w:type="paragraph" w:styleId="BodyText">
    <w:name w:val="Body Text"/>
    <w:basedOn w:val="Normal"/>
    <w:link w:val="BodyTextChar"/>
    <w:rsid w:val="005E1406"/>
    <w:rPr>
      <w:rFonts w:ascii=".VnTime" w:hAnsi=".VnTime"/>
      <w:b/>
      <w:bCs/>
    </w:rPr>
  </w:style>
  <w:style w:type="character" w:customStyle="1" w:styleId="BodyTextChar">
    <w:name w:val="Body Text Char"/>
    <w:link w:val="BodyText"/>
    <w:locked/>
    <w:rsid w:val="003902A5"/>
    <w:rPr>
      <w:rFonts w:ascii=".VnTime" w:hAnsi=".VnTime"/>
      <w:b/>
      <w:bCs/>
      <w:sz w:val="24"/>
      <w:szCs w:val="24"/>
    </w:rPr>
  </w:style>
  <w:style w:type="paragraph" w:styleId="BodyText2">
    <w:name w:val="Body Text 2"/>
    <w:basedOn w:val="Normal"/>
    <w:link w:val="BodyText2Char"/>
    <w:rsid w:val="005E1406"/>
    <w:pPr>
      <w:tabs>
        <w:tab w:val="left" w:pos="3570"/>
      </w:tabs>
    </w:pPr>
  </w:style>
  <w:style w:type="paragraph" w:styleId="Title">
    <w:name w:val="Title"/>
    <w:aliases w:val="1.Title +,đầu dòng,1.Title -,Title +,Title -"/>
    <w:basedOn w:val="Normal"/>
    <w:link w:val="TitleChar"/>
    <w:qFormat/>
    <w:rsid w:val="005E1406"/>
    <w:pPr>
      <w:jc w:val="center"/>
    </w:pPr>
    <w:rPr>
      <w:rFonts w:ascii=".VnTimeH" w:hAnsi=".VnTimeH"/>
      <w:b/>
      <w:bCs/>
      <w:sz w:val="28"/>
      <w:szCs w:val="28"/>
    </w:rPr>
  </w:style>
  <w:style w:type="paragraph" w:styleId="BodyText3">
    <w:name w:val="Body Text 3"/>
    <w:basedOn w:val="Normal"/>
    <w:link w:val="BodyText3Char"/>
    <w:rsid w:val="005E1406"/>
    <w:pPr>
      <w:tabs>
        <w:tab w:val="left" w:pos="0"/>
      </w:tabs>
      <w:spacing w:before="120"/>
    </w:pPr>
    <w:rPr>
      <w:rFonts w:ascii=".VnTime" w:hAnsi=".VnTime"/>
      <w:sz w:val="28"/>
      <w:szCs w:val="28"/>
      <w:lang w:val="pt-BR"/>
    </w:rPr>
  </w:style>
  <w:style w:type="character" w:customStyle="1" w:styleId="BodyText3Char">
    <w:name w:val="Body Text 3 Char"/>
    <w:link w:val="BodyText3"/>
    <w:locked/>
    <w:rsid w:val="003902A5"/>
    <w:rPr>
      <w:rFonts w:ascii=".VnTime" w:hAnsi=".VnTime"/>
      <w:sz w:val="28"/>
      <w:szCs w:val="28"/>
      <w:lang w:val="pt-BR"/>
    </w:rPr>
  </w:style>
  <w:style w:type="paragraph" w:customStyle="1" w:styleId="cvbody">
    <w:name w:val="cvbody"/>
    <w:basedOn w:val="Normal"/>
    <w:rsid w:val="005E1406"/>
    <w:pPr>
      <w:spacing w:before="120" w:after="120" w:line="288" w:lineRule="auto"/>
    </w:pPr>
    <w:rPr>
      <w:snapToGrid w:val="0"/>
      <w:sz w:val="28"/>
      <w:szCs w:val="28"/>
    </w:rPr>
  </w:style>
  <w:style w:type="paragraph" w:customStyle="1" w:styleId="0">
    <w:name w:val="0"/>
    <w:autoRedefine/>
    <w:rsid w:val="005E1406"/>
    <w:pPr>
      <w:jc w:val="both"/>
    </w:pPr>
    <w:rPr>
      <w:rFonts w:ascii=".VnTime" w:hAnsi=".VnTime"/>
      <w:i/>
      <w:noProof/>
      <w:sz w:val="28"/>
    </w:rPr>
  </w:style>
  <w:style w:type="paragraph" w:customStyle="1" w:styleId="5">
    <w:name w:val="5"/>
    <w:basedOn w:val="Normal"/>
    <w:next w:val="0"/>
    <w:autoRedefine/>
    <w:rsid w:val="005E1406"/>
    <w:rPr>
      <w:b/>
      <w:bCs/>
      <w:sz w:val="28"/>
      <w:szCs w:val="20"/>
      <w:lang w:val="fr-FR"/>
    </w:rPr>
  </w:style>
  <w:style w:type="paragraph" w:styleId="Index1">
    <w:name w:val="index 1"/>
    <w:basedOn w:val="Normal"/>
    <w:next w:val="Normal"/>
    <w:autoRedefine/>
    <w:semiHidden/>
    <w:rsid w:val="005E1406"/>
    <w:pPr>
      <w:ind w:left="280" w:hanging="280"/>
    </w:pPr>
    <w:rPr>
      <w:sz w:val="28"/>
      <w:szCs w:val="28"/>
    </w:rPr>
  </w:style>
  <w:style w:type="character" w:styleId="Strong">
    <w:name w:val="Strong"/>
    <w:uiPriority w:val="22"/>
    <w:qFormat/>
    <w:rsid w:val="00C93C51"/>
    <w:rPr>
      <w:b/>
      <w:bCs/>
    </w:rPr>
  </w:style>
  <w:style w:type="character" w:styleId="Hyperlink">
    <w:name w:val="Hyperlink"/>
    <w:uiPriority w:val="99"/>
    <w:rsid w:val="00C93C51"/>
    <w:rPr>
      <w:color w:val="0000FF"/>
      <w:u w:val="single"/>
    </w:rPr>
  </w:style>
  <w:style w:type="paragraph" w:styleId="NormalWeb">
    <w:name w:val="Normal (Web)"/>
    <w:basedOn w:val="Normal"/>
    <w:uiPriority w:val="99"/>
    <w:rsid w:val="00C93C51"/>
    <w:pPr>
      <w:spacing w:before="100" w:beforeAutospacing="1" w:after="100" w:afterAutospacing="1"/>
    </w:pPr>
  </w:style>
  <w:style w:type="paragraph" w:styleId="BalloonText">
    <w:name w:val="Balloon Text"/>
    <w:basedOn w:val="Normal"/>
    <w:link w:val="BalloonTextChar"/>
    <w:semiHidden/>
    <w:rsid w:val="00DA6D1F"/>
    <w:rPr>
      <w:rFonts w:ascii="Tahoma" w:hAnsi="Tahoma" w:cs="Tahoma"/>
      <w:sz w:val="16"/>
      <w:szCs w:val="16"/>
    </w:rPr>
  </w:style>
  <w:style w:type="character" w:customStyle="1" w:styleId="mw-headline">
    <w:name w:val="mw-headline"/>
    <w:basedOn w:val="DefaultParagraphFont"/>
    <w:rsid w:val="00203193"/>
  </w:style>
  <w:style w:type="paragraph" w:styleId="FootnoteText">
    <w:name w:val="footnote text"/>
    <w:basedOn w:val="Normal"/>
    <w:link w:val="FootnoteTextChar"/>
    <w:rsid w:val="00262191"/>
    <w:rPr>
      <w:rFonts w:ascii=".VnTime" w:hAnsi=".VnTime"/>
      <w:sz w:val="20"/>
      <w:szCs w:val="20"/>
    </w:rPr>
  </w:style>
  <w:style w:type="character" w:customStyle="1" w:styleId="FootnoteTextChar">
    <w:name w:val="Footnote Text Char"/>
    <w:link w:val="FootnoteText"/>
    <w:rsid w:val="00262191"/>
    <w:rPr>
      <w:rFonts w:ascii=".VnTime" w:hAnsi=".VnTime"/>
      <w:lang w:val="en-US" w:eastAsia="en-US"/>
    </w:rPr>
  </w:style>
  <w:style w:type="character" w:styleId="FootnoteReference">
    <w:name w:val="footnote reference"/>
    <w:rsid w:val="00262191"/>
    <w:rPr>
      <w:vertAlign w:val="superscript"/>
    </w:rPr>
  </w:style>
  <w:style w:type="table" w:styleId="TableGrid">
    <w:name w:val="Table Grid"/>
    <w:basedOn w:val="TableNormal"/>
    <w:rsid w:val="000A6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chdong">
    <w:name w:val="Gachdong"/>
    <w:link w:val="GachdongCharChar"/>
    <w:autoRedefine/>
    <w:rsid w:val="000A6FFB"/>
    <w:pPr>
      <w:spacing w:after="120"/>
      <w:ind w:left="540" w:hanging="238"/>
      <w:jc w:val="both"/>
    </w:pPr>
    <w:rPr>
      <w:rFonts w:ascii=".VnTime" w:hAnsi=".VnTime" w:cs="Arial"/>
      <w:bCs/>
      <w:kern w:val="28"/>
      <w:sz w:val="26"/>
      <w:szCs w:val="28"/>
    </w:rPr>
  </w:style>
  <w:style w:type="character" w:customStyle="1" w:styleId="GachdongCharChar">
    <w:name w:val="Gachdong Char Char"/>
    <w:link w:val="Gachdong"/>
    <w:rsid w:val="000A6FFB"/>
    <w:rPr>
      <w:rFonts w:ascii=".VnTime" w:hAnsi=".VnTime" w:cs="Arial"/>
      <w:bCs/>
      <w:kern w:val="28"/>
      <w:sz w:val="26"/>
      <w:szCs w:val="28"/>
      <w:lang w:val="en-US" w:eastAsia="en-US" w:bidi="ar-SA"/>
    </w:rPr>
  </w:style>
  <w:style w:type="paragraph" w:styleId="ListParagraph">
    <w:name w:val="List Paragraph"/>
    <w:aliases w:val="1+,List Bảng,bảng,DANH MỤC HÌNH,列表段落,Tiêu đề Bảng-Hình,Nguồn trích dẫn,Gạch đầu dòng,Citation List,Graphic,List Paragraph11,Table of contents numbered,Resume Title,Ha,ADB paragraph numbering,List Paragraph Char Char,Bullets1,Muccha"/>
    <w:basedOn w:val="Normal"/>
    <w:link w:val="ListParagraphChar"/>
    <w:uiPriority w:val="34"/>
    <w:qFormat/>
    <w:rsid w:val="00814568"/>
    <w:pPr>
      <w:ind w:left="720"/>
    </w:pPr>
  </w:style>
  <w:style w:type="paragraph" w:styleId="TOC1">
    <w:name w:val="toc 1"/>
    <w:basedOn w:val="Normal"/>
    <w:next w:val="Normal"/>
    <w:autoRedefine/>
    <w:uiPriority w:val="39"/>
    <w:rsid w:val="007E27F5"/>
    <w:pPr>
      <w:tabs>
        <w:tab w:val="left" w:pos="709"/>
        <w:tab w:val="right" w:leader="dot" w:pos="9356"/>
      </w:tabs>
      <w:spacing w:before="120"/>
    </w:pPr>
    <w:rPr>
      <w:rFonts w:ascii="Times New Roman Bold" w:hAnsi="Times New Roman Bold"/>
      <w:b/>
      <w:noProof/>
      <w:spacing w:val="-6"/>
    </w:rPr>
  </w:style>
  <w:style w:type="paragraph" w:styleId="TOC3">
    <w:name w:val="toc 3"/>
    <w:basedOn w:val="Normal"/>
    <w:next w:val="Normal"/>
    <w:autoRedefine/>
    <w:uiPriority w:val="39"/>
    <w:rsid w:val="001557BA"/>
    <w:pPr>
      <w:tabs>
        <w:tab w:val="left" w:pos="720"/>
        <w:tab w:val="left" w:pos="900"/>
        <w:tab w:val="right" w:leader="dot" w:pos="9356"/>
      </w:tabs>
      <w:ind w:left="270"/>
    </w:pPr>
  </w:style>
  <w:style w:type="paragraph" w:styleId="TOC4">
    <w:name w:val="toc 4"/>
    <w:basedOn w:val="Normal"/>
    <w:next w:val="Normal"/>
    <w:autoRedefine/>
    <w:uiPriority w:val="39"/>
    <w:rsid w:val="00752172"/>
    <w:pPr>
      <w:ind w:left="720"/>
    </w:pPr>
    <w:rPr>
      <w:i/>
    </w:rPr>
  </w:style>
  <w:style w:type="paragraph" w:styleId="TOC2">
    <w:name w:val="toc 2"/>
    <w:basedOn w:val="Normal"/>
    <w:next w:val="Normal"/>
    <w:autoRedefine/>
    <w:uiPriority w:val="39"/>
    <w:rsid w:val="001557BA"/>
    <w:pPr>
      <w:tabs>
        <w:tab w:val="left" w:pos="720"/>
        <w:tab w:val="right" w:leader="dot" w:pos="9356"/>
      </w:tabs>
      <w:ind w:left="240"/>
    </w:pPr>
    <w:rPr>
      <w:b/>
      <w:noProof/>
      <w:lang w:val="pt-BR"/>
    </w:rPr>
  </w:style>
  <w:style w:type="paragraph" w:customStyle="1" w:styleId="cong">
    <w:name w:val="cong"/>
    <w:basedOn w:val="Normal"/>
    <w:rsid w:val="00411704"/>
    <w:pPr>
      <w:numPr>
        <w:ilvl w:val="1"/>
        <w:numId w:val="2"/>
      </w:numPr>
      <w:tabs>
        <w:tab w:val="clear" w:pos="1363"/>
        <w:tab w:val="num" w:pos="2835"/>
      </w:tabs>
      <w:spacing w:before="240"/>
      <w:ind w:left="2835" w:hanging="567"/>
    </w:pPr>
    <w:rPr>
      <w:rFonts w:eastAsia=".VnTime" w:cs=".VnTime"/>
      <w:sz w:val="22"/>
      <w:szCs w:val="22"/>
    </w:rPr>
  </w:style>
  <w:style w:type="paragraph" w:customStyle="1" w:styleId="CharCharCharCharCharCharChar">
    <w:name w:val="Char Char Char Char Char Char Char"/>
    <w:autoRedefine/>
    <w:rsid w:val="00EA5C24"/>
    <w:pPr>
      <w:tabs>
        <w:tab w:val="left" w:pos="1152"/>
      </w:tabs>
      <w:spacing w:before="120" w:after="120" w:line="312" w:lineRule="auto"/>
    </w:pPr>
    <w:rPr>
      <w:rFonts w:ascii=".VnArial" w:eastAsia=".VnTime" w:hAnsi=".VnArial" w:cs=".VnArial"/>
      <w:sz w:val="26"/>
      <w:szCs w:val="26"/>
    </w:rPr>
  </w:style>
  <w:style w:type="paragraph" w:customStyle="1" w:styleId="Char">
    <w:name w:val="Char"/>
    <w:basedOn w:val="Normal"/>
    <w:rsid w:val="00736E67"/>
    <w:pPr>
      <w:spacing w:after="160" w:line="240" w:lineRule="exact"/>
    </w:pPr>
    <w:rPr>
      <w:rFonts w:ascii="Arial" w:eastAsia="Times New Roman" w:hAnsi="Arial" w:cs="Arial"/>
      <w:sz w:val="20"/>
      <w:szCs w:val="20"/>
    </w:rPr>
  </w:style>
  <w:style w:type="paragraph" w:customStyle="1" w:styleId="Default">
    <w:name w:val="Default"/>
    <w:rsid w:val="008A4594"/>
    <w:pPr>
      <w:autoSpaceDE w:val="0"/>
      <w:autoSpaceDN w:val="0"/>
      <w:adjustRightInd w:val="0"/>
    </w:pPr>
    <w:rPr>
      <w:rFonts w:ascii=".VnTime" w:hAnsi=".VnTime" w:cs=".VnTime"/>
      <w:color w:val="000000"/>
      <w:sz w:val="24"/>
      <w:szCs w:val="24"/>
    </w:rPr>
  </w:style>
  <w:style w:type="paragraph" w:styleId="ListBullet3">
    <w:name w:val="List Bullet 3"/>
    <w:basedOn w:val="Normal"/>
    <w:rsid w:val="00C01562"/>
    <w:pPr>
      <w:numPr>
        <w:numId w:val="5"/>
      </w:numPr>
    </w:pPr>
    <w:rPr>
      <w:rFonts w:eastAsia="Times New Roman"/>
      <w:sz w:val="20"/>
      <w:szCs w:val="20"/>
    </w:rPr>
  </w:style>
  <w:style w:type="paragraph" w:styleId="List">
    <w:name w:val="List"/>
    <w:basedOn w:val="Normal"/>
    <w:rsid w:val="0071734E"/>
    <w:pPr>
      <w:ind w:left="360" w:hanging="360"/>
    </w:pPr>
    <w:rPr>
      <w:rFonts w:eastAsia="Times New Roman"/>
      <w:szCs w:val="20"/>
    </w:rPr>
  </w:style>
  <w:style w:type="paragraph" w:customStyle="1" w:styleId="3">
    <w:name w:val="3"/>
    <w:basedOn w:val="Title"/>
    <w:rsid w:val="0019349B"/>
    <w:pPr>
      <w:tabs>
        <w:tab w:val="left" w:pos="851"/>
        <w:tab w:val="center" w:pos="5220"/>
      </w:tabs>
      <w:spacing w:before="100"/>
      <w:jc w:val="both"/>
    </w:pPr>
    <w:rPr>
      <w:rFonts w:ascii="VNI-Times" w:eastAsia="Times New Roman" w:hAnsi="VNI-Times"/>
      <w:bCs w:val="0"/>
      <w:sz w:val="26"/>
      <w:szCs w:val="20"/>
    </w:rPr>
  </w:style>
  <w:style w:type="paragraph" w:customStyle="1" w:styleId="bang">
    <w:name w:val="bang"/>
    <w:basedOn w:val="Normal"/>
    <w:link w:val="bangChar"/>
    <w:autoRedefine/>
    <w:qFormat/>
    <w:rsid w:val="005D285C"/>
    <w:pPr>
      <w:tabs>
        <w:tab w:val="left" w:pos="1134"/>
        <w:tab w:val="num" w:pos="1200"/>
      </w:tabs>
      <w:spacing w:before="120" w:line="240" w:lineRule="auto"/>
      <w:ind w:firstLine="270"/>
    </w:pPr>
    <w:rPr>
      <w:bCs/>
      <w:i/>
      <w:sz w:val="28"/>
      <w:szCs w:val="28"/>
    </w:rPr>
  </w:style>
  <w:style w:type="character" w:customStyle="1" w:styleId="bangChar">
    <w:name w:val="bang Char"/>
    <w:link w:val="bang"/>
    <w:rsid w:val="005D285C"/>
    <w:rPr>
      <w:bCs/>
      <w:i/>
      <w:sz w:val="28"/>
      <w:szCs w:val="28"/>
    </w:rPr>
  </w:style>
  <w:style w:type="paragraph" w:customStyle="1" w:styleId="CharCharChar1Char">
    <w:name w:val="Char Char Char1 Char"/>
    <w:basedOn w:val="Normal"/>
    <w:rsid w:val="008C1EEF"/>
    <w:pPr>
      <w:spacing w:after="160" w:line="240" w:lineRule="exact"/>
    </w:pPr>
    <w:rPr>
      <w:rFonts w:ascii=".VnArial" w:eastAsia="Times New Roman" w:hAnsi=".VnArial" w:cs=".VnArial"/>
      <w:sz w:val="20"/>
      <w:szCs w:val="20"/>
      <w:lang w:val="en-GB"/>
    </w:rPr>
  </w:style>
  <w:style w:type="paragraph" w:customStyle="1" w:styleId="xl33">
    <w:name w:val="xl33"/>
    <w:basedOn w:val="Normal"/>
    <w:rsid w:val="008C1EEF"/>
    <w:pPr>
      <w:pBdr>
        <w:left w:val="single" w:sz="4" w:space="0" w:color="auto"/>
        <w:bottom w:val="single" w:sz="4" w:space="0" w:color="auto"/>
      </w:pBdr>
      <w:spacing w:before="100" w:beforeAutospacing="1" w:after="100" w:afterAutospacing="1"/>
      <w:jc w:val="center"/>
    </w:pPr>
    <w:rPr>
      <w:rFonts w:eastAsia="Times New Roman"/>
      <w:szCs w:val="26"/>
    </w:rPr>
  </w:style>
  <w:style w:type="paragraph" w:styleId="TOC5">
    <w:name w:val="toc 5"/>
    <w:basedOn w:val="Normal"/>
    <w:next w:val="Normal"/>
    <w:autoRedefine/>
    <w:uiPriority w:val="39"/>
    <w:unhideWhenUsed/>
    <w:rsid w:val="00D81F44"/>
    <w:pPr>
      <w:spacing w:before="0" w:after="100" w:line="276" w:lineRule="auto"/>
      <w:ind w:left="880"/>
    </w:pPr>
    <w:rPr>
      <w:rFonts w:ascii="Calibri" w:eastAsia="Times New Roman" w:hAnsi="Calibri"/>
      <w:sz w:val="22"/>
      <w:szCs w:val="22"/>
    </w:rPr>
  </w:style>
  <w:style w:type="paragraph" w:styleId="TOC6">
    <w:name w:val="toc 6"/>
    <w:basedOn w:val="Normal"/>
    <w:next w:val="Normal"/>
    <w:autoRedefine/>
    <w:uiPriority w:val="39"/>
    <w:unhideWhenUsed/>
    <w:rsid w:val="00D81F44"/>
    <w:pPr>
      <w:spacing w:before="0" w:after="100" w:line="276" w:lineRule="auto"/>
      <w:ind w:left="1100"/>
    </w:pPr>
    <w:rPr>
      <w:rFonts w:ascii="Calibri" w:eastAsia="Times New Roman" w:hAnsi="Calibri"/>
      <w:sz w:val="22"/>
      <w:szCs w:val="22"/>
    </w:rPr>
  </w:style>
  <w:style w:type="paragraph" w:styleId="TOC7">
    <w:name w:val="toc 7"/>
    <w:basedOn w:val="Normal"/>
    <w:next w:val="Normal"/>
    <w:autoRedefine/>
    <w:uiPriority w:val="39"/>
    <w:unhideWhenUsed/>
    <w:rsid w:val="00D81F44"/>
    <w:pPr>
      <w:spacing w:before="0" w:after="100" w:line="276" w:lineRule="auto"/>
      <w:ind w:left="1320"/>
    </w:pPr>
    <w:rPr>
      <w:rFonts w:ascii="Calibri" w:eastAsia="Times New Roman" w:hAnsi="Calibri"/>
      <w:sz w:val="22"/>
      <w:szCs w:val="22"/>
    </w:rPr>
  </w:style>
  <w:style w:type="paragraph" w:styleId="TOC8">
    <w:name w:val="toc 8"/>
    <w:basedOn w:val="Normal"/>
    <w:next w:val="Normal"/>
    <w:autoRedefine/>
    <w:uiPriority w:val="39"/>
    <w:unhideWhenUsed/>
    <w:rsid w:val="00D81F44"/>
    <w:pPr>
      <w:spacing w:before="0" w:after="100" w:line="276" w:lineRule="auto"/>
      <w:ind w:left="1540"/>
    </w:pPr>
    <w:rPr>
      <w:rFonts w:ascii="Calibri" w:eastAsia="Times New Roman" w:hAnsi="Calibri"/>
      <w:sz w:val="22"/>
      <w:szCs w:val="22"/>
    </w:rPr>
  </w:style>
  <w:style w:type="paragraph" w:styleId="TOC9">
    <w:name w:val="toc 9"/>
    <w:basedOn w:val="Normal"/>
    <w:next w:val="Normal"/>
    <w:autoRedefine/>
    <w:uiPriority w:val="39"/>
    <w:unhideWhenUsed/>
    <w:rsid w:val="00D81F44"/>
    <w:pPr>
      <w:spacing w:before="0" w:after="100" w:line="276" w:lineRule="auto"/>
      <w:ind w:left="1760"/>
    </w:pPr>
    <w:rPr>
      <w:rFonts w:ascii="Calibri" w:eastAsia="Times New Roman" w:hAnsi="Calibri"/>
      <w:sz w:val="22"/>
      <w:szCs w:val="22"/>
    </w:rPr>
  </w:style>
  <w:style w:type="paragraph" w:styleId="Caption">
    <w:name w:val="caption"/>
    <w:aliases w:val="ĐẦU DÒNG,1-,-,Char Char Char Char Char Char Char Char Char Char,Char Char Char Char Char Char Char Char,table style,table style Char,BANG,TABL,Caption Char Char Char Char Char,Map,Ch"/>
    <w:basedOn w:val="Normal"/>
    <w:next w:val="Normal"/>
    <w:link w:val="CaptionChar"/>
    <w:qFormat/>
    <w:rsid w:val="005A5D71"/>
    <w:pPr>
      <w:spacing w:before="0" w:after="160" w:line="288" w:lineRule="auto"/>
      <w:ind w:left="2160"/>
    </w:pPr>
    <w:rPr>
      <w:rFonts w:ascii="Calibri" w:eastAsia="Calibri" w:hAnsi="Calibri"/>
      <w:b/>
      <w:bCs/>
      <w:smallCaps/>
      <w:color w:val="1F497D"/>
      <w:spacing w:val="10"/>
      <w:sz w:val="18"/>
      <w:szCs w:val="18"/>
    </w:rPr>
  </w:style>
  <w:style w:type="paragraph" w:customStyle="1" w:styleId="CM68">
    <w:name w:val="CM68"/>
    <w:basedOn w:val="Normal"/>
    <w:next w:val="Normal"/>
    <w:rsid w:val="005A5D71"/>
    <w:pPr>
      <w:widowControl w:val="0"/>
      <w:autoSpaceDE w:val="0"/>
      <w:autoSpaceDN w:val="0"/>
      <w:adjustRightInd w:val="0"/>
      <w:spacing w:before="0" w:after="120" w:line="240" w:lineRule="auto"/>
    </w:pPr>
    <w:rPr>
      <w:rFonts w:eastAsia="Times New Roman"/>
    </w:rPr>
  </w:style>
  <w:style w:type="paragraph" w:customStyle="1" w:styleId="TableCaption">
    <w:name w:val="Table Caption"/>
    <w:basedOn w:val="BodyText"/>
    <w:next w:val="Normal"/>
    <w:link w:val="TableCaptionChar"/>
    <w:rsid w:val="005A5D71"/>
    <w:pPr>
      <w:spacing w:before="120" w:after="120" w:line="240" w:lineRule="auto"/>
      <w:outlineLvl w:val="3"/>
    </w:pPr>
    <w:rPr>
      <w:rFonts w:ascii="Times New Roman" w:eastAsia="Times New Roman" w:hAnsi="Times New Roman"/>
      <w:bCs w:val="0"/>
    </w:rPr>
  </w:style>
  <w:style w:type="character" w:customStyle="1" w:styleId="TableCaptionChar">
    <w:name w:val="Table Caption Char"/>
    <w:link w:val="TableCaption"/>
    <w:rsid w:val="005A5D71"/>
    <w:rPr>
      <w:rFonts w:eastAsia="Times New Roman"/>
      <w:b/>
      <w:sz w:val="24"/>
      <w:szCs w:val="24"/>
    </w:rPr>
  </w:style>
  <w:style w:type="paragraph" w:customStyle="1" w:styleId="StandardStyle">
    <w:name w:val="Standard Style"/>
    <w:basedOn w:val="Normal"/>
    <w:rsid w:val="00341254"/>
    <w:pPr>
      <w:spacing w:before="120" w:line="312" w:lineRule="auto"/>
      <w:ind w:firstLine="720"/>
    </w:pPr>
    <w:rPr>
      <w:rFonts w:eastAsia="Times New Roman"/>
      <w:szCs w:val="20"/>
    </w:rPr>
  </w:style>
  <w:style w:type="paragraph" w:customStyle="1" w:styleId="KT111">
    <w:name w:val="KT1.1.1"/>
    <w:basedOn w:val="Normal"/>
    <w:link w:val="KT111Char"/>
    <w:rsid w:val="00726DD9"/>
    <w:pPr>
      <w:widowControl w:val="0"/>
      <w:spacing w:before="0" w:line="360" w:lineRule="auto"/>
    </w:pPr>
    <w:rPr>
      <w:rFonts w:eastAsia="Times New Roman"/>
      <w:b/>
      <w:i/>
      <w:sz w:val="28"/>
      <w:szCs w:val="28"/>
      <w:lang w:val="da-DK"/>
    </w:rPr>
  </w:style>
  <w:style w:type="character" w:customStyle="1" w:styleId="KT111Char">
    <w:name w:val="KT1.1.1 Char"/>
    <w:link w:val="KT111"/>
    <w:locked/>
    <w:rsid w:val="00726DD9"/>
    <w:rPr>
      <w:rFonts w:eastAsia="Times New Roman"/>
      <w:b/>
      <w:i/>
      <w:sz w:val="28"/>
      <w:szCs w:val="28"/>
      <w:lang w:val="da-DK"/>
    </w:rPr>
  </w:style>
  <w:style w:type="paragraph" w:customStyle="1" w:styleId="Tables">
    <w:name w:val="Tables"/>
    <w:basedOn w:val="Normal"/>
    <w:rsid w:val="00802425"/>
    <w:pPr>
      <w:spacing w:before="0" w:line="240" w:lineRule="auto"/>
      <w:jc w:val="center"/>
      <w:outlineLvl w:val="3"/>
    </w:pPr>
    <w:rPr>
      <w:rFonts w:ascii=".VnTime" w:hAnsi=".VnTime"/>
      <w:szCs w:val="20"/>
    </w:rPr>
  </w:style>
  <w:style w:type="paragraph" w:customStyle="1" w:styleId="CharChar6CharChar">
    <w:name w:val="Char Char6 Char Char"/>
    <w:basedOn w:val="Normal"/>
    <w:semiHidden/>
    <w:rsid w:val="00802425"/>
    <w:pPr>
      <w:spacing w:before="0" w:after="160" w:line="240" w:lineRule="exact"/>
    </w:pPr>
    <w:rPr>
      <w:rFonts w:ascii="Arial" w:eastAsia="Times New Roman" w:hAnsi="Arial" w:cs="Arial"/>
      <w:sz w:val="22"/>
      <w:szCs w:val="22"/>
    </w:rPr>
  </w:style>
  <w:style w:type="paragraph" w:customStyle="1" w:styleId="xl28">
    <w:name w:val="xl28"/>
    <w:basedOn w:val="Normal"/>
    <w:rsid w:val="00802425"/>
    <w:pPr>
      <w:spacing w:before="100" w:beforeAutospacing="1" w:after="100" w:afterAutospacing="1" w:line="240" w:lineRule="auto"/>
      <w:jc w:val="center"/>
    </w:pPr>
    <w:rPr>
      <w:rFonts w:ascii=".VnTime" w:eastAsia="Times New Roman" w:hAnsi=".VnTime"/>
    </w:rPr>
  </w:style>
  <w:style w:type="paragraph" w:customStyle="1" w:styleId="1Char">
    <w:name w:val="1 Char"/>
    <w:basedOn w:val="DocumentMap"/>
    <w:autoRedefine/>
    <w:rsid w:val="00105732"/>
    <w:pPr>
      <w:widowControl w:val="0"/>
      <w:spacing w:before="0" w:line="240" w:lineRule="auto"/>
    </w:pPr>
    <w:rPr>
      <w:rFonts w:eastAsia="SimSun" w:cs="Times New Roman"/>
      <w:kern w:val="2"/>
      <w:sz w:val="24"/>
      <w:szCs w:val="24"/>
      <w:lang w:eastAsia="zh-CN"/>
    </w:rPr>
  </w:style>
  <w:style w:type="paragraph" w:styleId="DocumentMap">
    <w:name w:val="Document Map"/>
    <w:basedOn w:val="Normal"/>
    <w:link w:val="DocumentMapChar"/>
    <w:rsid w:val="00105732"/>
    <w:pPr>
      <w:shd w:val="clear" w:color="auto" w:fill="000080"/>
    </w:pPr>
    <w:rPr>
      <w:rFonts w:ascii="Tahoma" w:hAnsi="Tahoma" w:cs="Tahoma"/>
      <w:sz w:val="20"/>
      <w:szCs w:val="20"/>
    </w:rPr>
  </w:style>
  <w:style w:type="paragraph" w:customStyle="1" w:styleId="BodyText21">
    <w:name w:val="Body Text 21"/>
    <w:basedOn w:val="Normal"/>
    <w:rsid w:val="00C64B80"/>
    <w:pPr>
      <w:numPr>
        <w:numId w:val="1"/>
      </w:numPr>
      <w:spacing w:before="0" w:line="240" w:lineRule="auto"/>
    </w:pPr>
    <w:rPr>
      <w:rFonts w:ascii=".VnTime" w:eastAsia="Times New Roman" w:hAnsi=".VnTime"/>
      <w:szCs w:val="20"/>
      <w:lang w:val="en-GB"/>
    </w:rPr>
  </w:style>
  <w:style w:type="paragraph" w:customStyle="1" w:styleId="Normal1">
    <w:name w:val="Normal1"/>
    <w:basedOn w:val="Normal"/>
    <w:rsid w:val="000E3ECC"/>
    <w:pPr>
      <w:spacing w:before="120" w:after="120" w:line="240" w:lineRule="auto"/>
    </w:pPr>
    <w:rPr>
      <w:rFonts w:ascii=".VnTime" w:eastAsia="Times New Roman" w:hAnsi=".VnTime"/>
      <w:b/>
      <w:szCs w:val="20"/>
      <w:lang w:val="en-AU"/>
    </w:rPr>
  </w:style>
  <w:style w:type="paragraph" w:customStyle="1" w:styleId="CharChar6">
    <w:name w:val="Char Char6"/>
    <w:basedOn w:val="Normal"/>
    <w:semiHidden/>
    <w:rsid w:val="00EF51EB"/>
    <w:pPr>
      <w:spacing w:before="0" w:after="160" w:line="240" w:lineRule="exact"/>
    </w:pPr>
    <w:rPr>
      <w:rFonts w:ascii="Arial" w:eastAsia="Times New Roman" w:hAnsi="Arial" w:cs="Arial"/>
      <w:sz w:val="22"/>
      <w:szCs w:val="22"/>
    </w:rPr>
  </w:style>
  <w:style w:type="paragraph" w:customStyle="1" w:styleId="xl55">
    <w:name w:val="xl55"/>
    <w:basedOn w:val="Normal"/>
    <w:rsid w:val="00FB5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hAnsi=".VnTime"/>
      <w:color w:val="FF00FF"/>
    </w:rPr>
  </w:style>
  <w:style w:type="paragraph" w:customStyle="1" w:styleId="NoSpacing1">
    <w:name w:val="No Spacing1"/>
    <w:aliases w:val="Bảng"/>
    <w:basedOn w:val="Normal"/>
    <w:qFormat/>
    <w:rsid w:val="009509C7"/>
    <w:pPr>
      <w:spacing w:before="120" w:after="240" w:line="240" w:lineRule="auto"/>
      <w:jc w:val="center"/>
    </w:pPr>
    <w:rPr>
      <w:b/>
      <w:i/>
      <w:sz w:val="28"/>
      <w:lang w:eastAsia="ja-JP"/>
    </w:rPr>
  </w:style>
  <w:style w:type="paragraph" w:customStyle="1" w:styleId="BANGBIEU">
    <w:name w:val="BANG BIEU"/>
    <w:basedOn w:val="Normal"/>
    <w:link w:val="BANGBIEUChar"/>
    <w:rsid w:val="009509C7"/>
    <w:pPr>
      <w:spacing w:line="240" w:lineRule="auto"/>
      <w:ind w:right="74"/>
      <w:jc w:val="center"/>
    </w:pPr>
    <w:rPr>
      <w:rFonts w:eastAsia="Times New Roman"/>
      <w:b/>
      <w:szCs w:val="26"/>
      <w:lang w:val="vi-VN"/>
    </w:rPr>
  </w:style>
  <w:style w:type="character" w:customStyle="1" w:styleId="BANGBIEUChar">
    <w:name w:val="BANG BIEU Char"/>
    <w:link w:val="BANGBIEU"/>
    <w:rsid w:val="009509C7"/>
    <w:rPr>
      <w:rFonts w:eastAsia="Times New Roman"/>
      <w:b/>
      <w:sz w:val="26"/>
      <w:szCs w:val="26"/>
      <w:lang w:val="vi-VN"/>
    </w:rPr>
  </w:style>
  <w:style w:type="paragraph" w:customStyle="1" w:styleId="CharCharCharCharCharCharChar1">
    <w:name w:val="Char Char Char Char Char Char Char1"/>
    <w:autoRedefine/>
    <w:rsid w:val="00E16AD1"/>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basedOn w:val="Normal"/>
    <w:uiPriority w:val="34"/>
    <w:qFormat/>
    <w:rsid w:val="0011056E"/>
    <w:pPr>
      <w:spacing w:before="0" w:line="240" w:lineRule="auto"/>
      <w:ind w:left="720"/>
      <w:contextualSpacing/>
    </w:pPr>
    <w:rPr>
      <w:rFonts w:ascii=".VnTime" w:eastAsia="Times New Roman" w:hAnsi=".VnTime"/>
      <w:sz w:val="28"/>
      <w:szCs w:val="20"/>
    </w:rPr>
  </w:style>
  <w:style w:type="character" w:styleId="FollowedHyperlink">
    <w:name w:val="FollowedHyperlink"/>
    <w:uiPriority w:val="99"/>
    <w:unhideWhenUsed/>
    <w:rsid w:val="001C122A"/>
    <w:rPr>
      <w:color w:val="800080"/>
      <w:u w:val="single"/>
    </w:rPr>
  </w:style>
  <w:style w:type="paragraph" w:customStyle="1" w:styleId="bullet-">
    <w:name w:val="bullet -"/>
    <w:basedOn w:val="Normal"/>
    <w:autoRedefine/>
    <w:qFormat/>
    <w:rsid w:val="002F1C2D"/>
    <w:pPr>
      <w:shd w:val="clear" w:color="auto" w:fill="FFFFFF" w:themeFill="background1"/>
      <w:tabs>
        <w:tab w:val="left" w:pos="1080"/>
      </w:tabs>
      <w:spacing w:line="312" w:lineRule="auto"/>
      <w:jc w:val="center"/>
    </w:pPr>
    <w:rPr>
      <w:rFonts w:eastAsia="Times New Roman"/>
      <w:spacing w:val="-4"/>
      <w:szCs w:val="26"/>
      <w:lang w:val="pt-BR" w:eastAsia="ko-KR"/>
    </w:rPr>
  </w:style>
  <w:style w:type="paragraph" w:customStyle="1" w:styleId="Muc-">
    <w:name w:val="Muc -"/>
    <w:basedOn w:val="Normal"/>
    <w:link w:val="Muc-Char"/>
    <w:qFormat/>
    <w:rsid w:val="00B652F5"/>
    <w:pPr>
      <w:numPr>
        <w:numId w:val="6"/>
      </w:numPr>
      <w:tabs>
        <w:tab w:val="left" w:pos="284"/>
      </w:tabs>
      <w:spacing w:before="120" w:line="240" w:lineRule="auto"/>
    </w:pPr>
    <w:rPr>
      <w:rFonts w:ascii="Arial" w:eastAsia="Calibri" w:hAnsi="Arial"/>
      <w:sz w:val="20"/>
      <w:szCs w:val="20"/>
      <w:lang w:eastAsia="zh-TW"/>
    </w:rPr>
  </w:style>
  <w:style w:type="character" w:customStyle="1" w:styleId="Muc-Char">
    <w:name w:val="Muc - Char"/>
    <w:link w:val="Muc-"/>
    <w:locked/>
    <w:rsid w:val="00B652F5"/>
    <w:rPr>
      <w:rFonts w:ascii="Arial" w:eastAsia="Calibri" w:hAnsi="Arial"/>
      <w:lang w:eastAsia="zh-TW"/>
    </w:rPr>
  </w:style>
  <w:style w:type="paragraph" w:customStyle="1" w:styleId="xl65">
    <w:name w:val="xl65"/>
    <w:basedOn w:val="Normal"/>
    <w:rsid w:val="00B13AFD"/>
    <w:pPr>
      <w:spacing w:before="100" w:beforeAutospacing="1" w:after="100" w:afterAutospacing="1" w:line="240" w:lineRule="auto"/>
    </w:pPr>
    <w:rPr>
      <w:rFonts w:ascii="Cambria" w:eastAsia="Times New Roman" w:hAnsi="Cambria"/>
    </w:rPr>
  </w:style>
  <w:style w:type="paragraph" w:customStyle="1" w:styleId="xl66">
    <w:name w:val="xl66"/>
    <w:basedOn w:val="Normal"/>
    <w:rsid w:val="00B13AFD"/>
    <w:pPr>
      <w:spacing w:before="100" w:beforeAutospacing="1" w:after="100" w:afterAutospacing="1" w:line="240" w:lineRule="auto"/>
    </w:pPr>
    <w:rPr>
      <w:rFonts w:ascii="Cambria" w:eastAsia="Times New Roman" w:hAnsi="Cambria"/>
      <w:b/>
      <w:bCs/>
    </w:rPr>
  </w:style>
  <w:style w:type="paragraph" w:customStyle="1" w:styleId="xl67">
    <w:name w:val="xl67"/>
    <w:basedOn w:val="Normal"/>
    <w:rsid w:val="00B13AFD"/>
    <w:pPr>
      <w:spacing w:before="100" w:beforeAutospacing="1" w:after="100" w:afterAutospacing="1" w:line="240" w:lineRule="auto"/>
    </w:pPr>
    <w:rPr>
      <w:rFonts w:ascii="Cambria" w:eastAsia="Times New Roman" w:hAnsi="Cambria"/>
      <w:b/>
      <w:bCs/>
      <w:i/>
      <w:iCs/>
      <w:color w:val="FF0000"/>
    </w:rPr>
  </w:style>
  <w:style w:type="paragraph" w:customStyle="1" w:styleId="xl68">
    <w:name w:val="xl68"/>
    <w:basedOn w:val="Normal"/>
    <w:rsid w:val="00B13AFD"/>
    <w:pPr>
      <w:spacing w:before="100" w:beforeAutospacing="1" w:after="100" w:afterAutospacing="1" w:line="240" w:lineRule="auto"/>
    </w:pPr>
    <w:rPr>
      <w:rFonts w:ascii="Cambria" w:eastAsia="Times New Roman" w:hAnsi="Cambria"/>
      <w:i/>
      <w:iCs/>
      <w:color w:val="FF0000"/>
    </w:rPr>
  </w:style>
  <w:style w:type="paragraph" w:customStyle="1" w:styleId="xl69">
    <w:name w:val="xl69"/>
    <w:basedOn w:val="Normal"/>
    <w:rsid w:val="00B13AFD"/>
    <w:pPr>
      <w:spacing w:before="100" w:beforeAutospacing="1" w:after="100" w:afterAutospacing="1" w:line="240" w:lineRule="auto"/>
    </w:pPr>
    <w:rPr>
      <w:rFonts w:ascii="Cambria" w:eastAsia="Times New Roman" w:hAnsi="Cambria"/>
      <w:b/>
      <w:bCs/>
      <w:i/>
      <w:iCs/>
      <w:color w:val="0070C0"/>
    </w:rPr>
  </w:style>
  <w:style w:type="paragraph" w:customStyle="1" w:styleId="xl70">
    <w:name w:val="xl70"/>
    <w:basedOn w:val="Normal"/>
    <w:rsid w:val="00B13AFD"/>
    <w:pPr>
      <w:spacing w:before="100" w:beforeAutospacing="1" w:after="100" w:afterAutospacing="1" w:line="240" w:lineRule="auto"/>
    </w:pPr>
    <w:rPr>
      <w:rFonts w:ascii="Cambria" w:eastAsia="Times New Roman" w:hAnsi="Cambria"/>
      <w:i/>
      <w:iCs/>
      <w:color w:val="0070C0"/>
    </w:rPr>
  </w:style>
  <w:style w:type="paragraph" w:customStyle="1" w:styleId="xl71">
    <w:name w:val="xl71"/>
    <w:basedOn w:val="Normal"/>
    <w:rsid w:val="00B13AFD"/>
    <w:pPr>
      <w:spacing w:before="100" w:beforeAutospacing="1" w:after="100" w:afterAutospacing="1" w:line="240" w:lineRule="auto"/>
      <w:jc w:val="right"/>
    </w:pPr>
    <w:rPr>
      <w:rFonts w:ascii="Cambria" w:eastAsia="Times New Roman" w:hAnsi="Cambria"/>
      <w:szCs w:val="26"/>
    </w:rPr>
  </w:style>
  <w:style w:type="paragraph" w:customStyle="1" w:styleId="xl72">
    <w:name w:val="xl72"/>
    <w:basedOn w:val="Normal"/>
    <w:rsid w:val="00B13AFD"/>
    <w:pPr>
      <w:spacing w:before="100" w:beforeAutospacing="1" w:after="100" w:afterAutospacing="1" w:line="240" w:lineRule="auto"/>
    </w:pPr>
    <w:rPr>
      <w:rFonts w:ascii="Cambria" w:eastAsia="Times New Roman" w:hAnsi="Cambria"/>
      <w:szCs w:val="26"/>
    </w:rPr>
  </w:style>
  <w:style w:type="paragraph" w:customStyle="1" w:styleId="xl73">
    <w:name w:val="xl73"/>
    <w:basedOn w:val="Normal"/>
    <w:rsid w:val="00B13AFD"/>
    <w:pPr>
      <w:spacing w:before="100" w:beforeAutospacing="1" w:after="100" w:afterAutospacing="1" w:line="240" w:lineRule="auto"/>
      <w:jc w:val="center"/>
    </w:pPr>
    <w:rPr>
      <w:rFonts w:ascii="Cambria" w:eastAsia="Times New Roman" w:hAnsi="Cambria"/>
      <w:szCs w:val="26"/>
    </w:rPr>
  </w:style>
  <w:style w:type="paragraph" w:customStyle="1" w:styleId="xl74">
    <w:name w:val="xl74"/>
    <w:basedOn w:val="Normal"/>
    <w:rsid w:val="00B13AFD"/>
    <w:pPr>
      <w:spacing w:before="100" w:beforeAutospacing="1" w:after="100" w:afterAutospacing="1" w:line="240" w:lineRule="auto"/>
      <w:jc w:val="right"/>
    </w:pPr>
    <w:rPr>
      <w:rFonts w:ascii="Cambria" w:eastAsia="Times New Roman" w:hAnsi="Cambria"/>
    </w:rPr>
  </w:style>
  <w:style w:type="paragraph" w:customStyle="1" w:styleId="xl75">
    <w:name w:val="xl75"/>
    <w:basedOn w:val="Normal"/>
    <w:rsid w:val="00B13AFD"/>
    <w:pPr>
      <w:spacing w:before="100" w:beforeAutospacing="1" w:after="100" w:afterAutospacing="1" w:line="240" w:lineRule="auto"/>
      <w:jc w:val="center"/>
    </w:pPr>
    <w:rPr>
      <w:rFonts w:ascii="Cambria" w:eastAsia="Times New Roman" w:hAnsi="Cambria"/>
      <w:b/>
      <w:bCs/>
      <w:szCs w:val="26"/>
    </w:rPr>
  </w:style>
  <w:style w:type="paragraph" w:customStyle="1" w:styleId="xl76">
    <w:name w:val="xl76"/>
    <w:basedOn w:val="Normal"/>
    <w:rsid w:val="00B13AFD"/>
    <w:pPr>
      <w:spacing w:before="100" w:beforeAutospacing="1" w:after="100" w:afterAutospacing="1" w:line="240" w:lineRule="auto"/>
    </w:pPr>
    <w:rPr>
      <w:rFonts w:ascii="Cambria" w:eastAsia="Times New Roman" w:hAnsi="Cambria"/>
      <w:szCs w:val="26"/>
    </w:rPr>
  </w:style>
  <w:style w:type="paragraph" w:customStyle="1" w:styleId="xl77">
    <w:name w:val="xl77"/>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i/>
      <w:iCs/>
      <w:color w:val="1F497D"/>
      <w:szCs w:val="26"/>
    </w:rPr>
  </w:style>
  <w:style w:type="paragraph" w:customStyle="1" w:styleId="xl78">
    <w:name w:val="xl78"/>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b/>
      <w:bCs/>
    </w:rPr>
  </w:style>
  <w:style w:type="paragraph" w:customStyle="1" w:styleId="xl79">
    <w:name w:val="xl79"/>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rPr>
  </w:style>
  <w:style w:type="paragraph" w:customStyle="1" w:styleId="xl80">
    <w:name w:val="xl80"/>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szCs w:val="26"/>
    </w:rPr>
  </w:style>
  <w:style w:type="paragraph" w:customStyle="1" w:styleId="xl81">
    <w:name w:val="xl81"/>
    <w:basedOn w:val="Normal"/>
    <w:rsid w:val="00B13AFD"/>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Cs w:val="26"/>
    </w:rPr>
  </w:style>
  <w:style w:type="paragraph" w:customStyle="1" w:styleId="xl82">
    <w:name w:val="xl82"/>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b/>
      <w:bCs/>
      <w:szCs w:val="26"/>
    </w:rPr>
  </w:style>
  <w:style w:type="paragraph" w:customStyle="1" w:styleId="xl83">
    <w:name w:val="xl83"/>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Cs w:val="26"/>
    </w:rPr>
  </w:style>
  <w:style w:type="paragraph" w:customStyle="1" w:styleId="xl84">
    <w:name w:val="xl84"/>
    <w:basedOn w:val="Normal"/>
    <w:rsid w:val="00B13A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Cambria" w:eastAsia="Times New Roman" w:hAnsi="Cambria"/>
      <w:b/>
      <w:bCs/>
      <w:szCs w:val="26"/>
    </w:rPr>
  </w:style>
  <w:style w:type="paragraph" w:customStyle="1" w:styleId="xl85">
    <w:name w:val="xl85"/>
    <w:basedOn w:val="Normal"/>
    <w:rsid w:val="00B13AFD"/>
    <w:pPr>
      <w:pBdr>
        <w:top w:val="single" w:sz="4" w:space="0" w:color="auto"/>
        <w:left w:val="single" w:sz="4" w:space="0" w:color="auto"/>
        <w:right w:val="single" w:sz="4" w:space="0" w:color="auto"/>
      </w:pBdr>
      <w:spacing w:before="100" w:beforeAutospacing="1" w:after="100" w:afterAutospacing="1" w:line="240" w:lineRule="auto"/>
      <w:jc w:val="right"/>
    </w:pPr>
    <w:rPr>
      <w:rFonts w:ascii="Cambria" w:eastAsia="Times New Roman" w:hAnsi="Cambria"/>
      <w:b/>
      <w:bCs/>
      <w:szCs w:val="26"/>
    </w:rPr>
  </w:style>
  <w:style w:type="paragraph" w:customStyle="1" w:styleId="xl86">
    <w:name w:val="xl86"/>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b/>
      <w:bCs/>
      <w:i/>
      <w:iCs/>
      <w:color w:val="1F497D"/>
      <w:szCs w:val="26"/>
    </w:rPr>
  </w:style>
  <w:style w:type="paragraph" w:customStyle="1" w:styleId="xl87">
    <w:name w:val="xl87"/>
    <w:basedOn w:val="Normal"/>
    <w:rsid w:val="00B13A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Cambria" w:eastAsia="Times New Roman" w:hAnsi="Cambria"/>
      <w:b/>
      <w:bCs/>
      <w:i/>
      <w:iCs/>
      <w:color w:val="1F497D"/>
      <w:szCs w:val="26"/>
    </w:rPr>
  </w:style>
  <w:style w:type="paragraph" w:customStyle="1" w:styleId="xl88">
    <w:name w:val="xl88"/>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i/>
      <w:iCs/>
      <w:color w:val="1F497D"/>
      <w:szCs w:val="26"/>
    </w:rPr>
  </w:style>
  <w:style w:type="paragraph" w:customStyle="1" w:styleId="xl89">
    <w:name w:val="xl89"/>
    <w:basedOn w:val="Normal"/>
    <w:rsid w:val="00B13AFD"/>
    <w:pPr>
      <w:pBdr>
        <w:top w:val="single" w:sz="4" w:space="0" w:color="auto"/>
        <w:left w:val="single" w:sz="4" w:space="0" w:color="auto"/>
        <w:right w:val="single" w:sz="4" w:space="0" w:color="auto"/>
      </w:pBdr>
      <w:spacing w:before="100" w:beforeAutospacing="1" w:after="100" w:afterAutospacing="1" w:line="240" w:lineRule="auto"/>
      <w:jc w:val="right"/>
    </w:pPr>
    <w:rPr>
      <w:rFonts w:ascii="Cambria" w:eastAsia="Times New Roman" w:hAnsi="Cambria"/>
      <w:b/>
      <w:bCs/>
      <w:i/>
      <w:iCs/>
      <w:color w:val="1F497D"/>
      <w:szCs w:val="26"/>
    </w:rPr>
  </w:style>
  <w:style w:type="paragraph" w:customStyle="1" w:styleId="xl90">
    <w:name w:val="xl90"/>
    <w:basedOn w:val="Normal"/>
    <w:rsid w:val="00B13A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Cambria" w:eastAsia="Times New Roman" w:hAnsi="Cambria"/>
      <w:i/>
      <w:iCs/>
      <w:color w:val="1F497D"/>
      <w:szCs w:val="26"/>
    </w:rPr>
  </w:style>
  <w:style w:type="paragraph" w:customStyle="1" w:styleId="xl91">
    <w:name w:val="xl91"/>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i/>
      <w:iCs/>
      <w:color w:val="1F497D"/>
      <w:szCs w:val="26"/>
    </w:rPr>
  </w:style>
  <w:style w:type="paragraph" w:customStyle="1" w:styleId="xl92">
    <w:name w:val="xl92"/>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b/>
      <w:bCs/>
      <w:color w:val="1F497D"/>
      <w:szCs w:val="26"/>
    </w:rPr>
  </w:style>
  <w:style w:type="paragraph" w:customStyle="1" w:styleId="xl93">
    <w:name w:val="xl93"/>
    <w:basedOn w:val="Normal"/>
    <w:rsid w:val="00B13AFD"/>
    <w:pPr>
      <w:pBdr>
        <w:top w:val="single" w:sz="4" w:space="0" w:color="auto"/>
        <w:left w:val="single" w:sz="4" w:space="0" w:color="auto"/>
        <w:right w:val="single" w:sz="4" w:space="0" w:color="auto"/>
      </w:pBdr>
      <w:spacing w:before="100" w:beforeAutospacing="1" w:after="100" w:afterAutospacing="1" w:line="240" w:lineRule="auto"/>
      <w:jc w:val="right"/>
    </w:pPr>
    <w:rPr>
      <w:rFonts w:ascii="Cambria" w:eastAsia="Times New Roman" w:hAnsi="Cambria"/>
      <w:i/>
      <w:iCs/>
      <w:color w:val="1F497D"/>
      <w:szCs w:val="26"/>
    </w:rPr>
  </w:style>
  <w:style w:type="paragraph" w:customStyle="1" w:styleId="xl94">
    <w:name w:val="xl94"/>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i/>
      <w:iCs/>
      <w:color w:val="0070C0"/>
    </w:rPr>
  </w:style>
  <w:style w:type="paragraph" w:customStyle="1" w:styleId="xl95">
    <w:name w:val="xl95"/>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i/>
      <w:iCs/>
      <w:color w:val="1F497D"/>
      <w:szCs w:val="26"/>
    </w:rPr>
  </w:style>
  <w:style w:type="paragraph" w:customStyle="1" w:styleId="xl96">
    <w:name w:val="xl96"/>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i/>
      <w:iCs/>
      <w:color w:val="FF0000"/>
      <w:szCs w:val="26"/>
    </w:rPr>
  </w:style>
  <w:style w:type="paragraph" w:customStyle="1" w:styleId="xl97">
    <w:name w:val="xl97"/>
    <w:basedOn w:val="Normal"/>
    <w:rsid w:val="00B13A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ambria" w:eastAsia="Times New Roman" w:hAnsi="Cambria"/>
      <w:b/>
      <w:bCs/>
      <w:szCs w:val="26"/>
    </w:rPr>
  </w:style>
  <w:style w:type="paragraph" w:customStyle="1" w:styleId="xl98">
    <w:name w:val="xl98"/>
    <w:basedOn w:val="Normal"/>
    <w:rsid w:val="00B13AFD"/>
    <w:pPr>
      <w:pBdr>
        <w:top w:val="single" w:sz="4" w:space="0" w:color="auto"/>
        <w:left w:val="single" w:sz="4" w:space="0" w:color="auto"/>
        <w:right w:val="single" w:sz="4" w:space="0" w:color="auto"/>
      </w:pBdr>
      <w:spacing w:before="100" w:beforeAutospacing="1" w:after="100" w:afterAutospacing="1" w:line="240" w:lineRule="auto"/>
      <w:jc w:val="right"/>
    </w:pPr>
    <w:rPr>
      <w:rFonts w:ascii="Cambria" w:eastAsia="Times New Roman" w:hAnsi="Cambria"/>
      <w:i/>
      <w:iCs/>
      <w:color w:val="FF0000"/>
      <w:szCs w:val="26"/>
    </w:rPr>
  </w:style>
  <w:style w:type="paragraph" w:customStyle="1" w:styleId="xl99">
    <w:name w:val="xl99"/>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i/>
      <w:iCs/>
      <w:color w:val="1F497D"/>
      <w:szCs w:val="26"/>
    </w:rPr>
  </w:style>
  <w:style w:type="paragraph" w:customStyle="1" w:styleId="xl100">
    <w:name w:val="xl100"/>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i/>
      <w:iCs/>
      <w:color w:val="FF0000"/>
    </w:rPr>
  </w:style>
  <w:style w:type="paragraph" w:customStyle="1" w:styleId="xl101">
    <w:name w:val="xl101"/>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szCs w:val="26"/>
    </w:rPr>
  </w:style>
  <w:style w:type="paragraph" w:customStyle="1" w:styleId="xl102">
    <w:name w:val="xl102"/>
    <w:basedOn w:val="Normal"/>
    <w:rsid w:val="00B13AFD"/>
    <w:pPr>
      <w:spacing w:before="100" w:beforeAutospacing="1" w:after="100" w:afterAutospacing="1" w:line="240" w:lineRule="auto"/>
      <w:jc w:val="right"/>
    </w:pPr>
    <w:rPr>
      <w:rFonts w:ascii="Cambria" w:eastAsia="Times New Roman" w:hAnsi="Cambria"/>
      <w:szCs w:val="26"/>
    </w:rPr>
  </w:style>
  <w:style w:type="paragraph" w:customStyle="1" w:styleId="xl103">
    <w:name w:val="xl103"/>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Cs w:val="26"/>
    </w:rPr>
  </w:style>
  <w:style w:type="paragraph" w:customStyle="1" w:styleId="xl104">
    <w:name w:val="xl104"/>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b/>
      <w:bCs/>
      <w:i/>
      <w:iCs/>
      <w:color w:val="1F497D"/>
      <w:szCs w:val="26"/>
    </w:rPr>
  </w:style>
  <w:style w:type="paragraph" w:customStyle="1" w:styleId="xl105">
    <w:name w:val="xl105"/>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i/>
      <w:iCs/>
      <w:color w:val="FF0000"/>
      <w:szCs w:val="26"/>
    </w:rPr>
  </w:style>
  <w:style w:type="paragraph" w:customStyle="1" w:styleId="xl106">
    <w:name w:val="xl106"/>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i/>
      <w:iCs/>
      <w:color w:val="0070C0"/>
      <w:szCs w:val="26"/>
    </w:rPr>
  </w:style>
  <w:style w:type="paragraph" w:customStyle="1" w:styleId="xl107">
    <w:name w:val="xl107"/>
    <w:basedOn w:val="Normal"/>
    <w:rsid w:val="00B13AFD"/>
    <w:pPr>
      <w:spacing w:before="100" w:beforeAutospacing="1" w:after="100" w:afterAutospacing="1" w:line="240" w:lineRule="auto"/>
      <w:jc w:val="right"/>
    </w:pPr>
    <w:rPr>
      <w:rFonts w:ascii="Cambria" w:eastAsia="Times New Roman" w:hAnsi="Cambria"/>
    </w:rPr>
  </w:style>
  <w:style w:type="paragraph" w:customStyle="1" w:styleId="xl108">
    <w:name w:val="xl108"/>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b/>
      <w:bCs/>
      <w:szCs w:val="26"/>
    </w:rPr>
  </w:style>
  <w:style w:type="paragraph" w:customStyle="1" w:styleId="xl109">
    <w:name w:val="xl109"/>
    <w:basedOn w:val="Normal"/>
    <w:rsid w:val="00B13AFD"/>
    <w:pPr>
      <w:pBdr>
        <w:top w:val="single" w:sz="4" w:space="0" w:color="auto"/>
        <w:left w:val="single" w:sz="4" w:space="0" w:color="auto"/>
        <w:right w:val="single" w:sz="4" w:space="0" w:color="auto"/>
      </w:pBdr>
      <w:spacing w:before="100" w:beforeAutospacing="1" w:after="100" w:afterAutospacing="1" w:line="240" w:lineRule="auto"/>
      <w:jc w:val="right"/>
    </w:pPr>
    <w:rPr>
      <w:rFonts w:ascii="Cambria" w:eastAsia="Times New Roman" w:hAnsi="Cambria"/>
      <w:b/>
      <w:bCs/>
      <w:szCs w:val="26"/>
    </w:rPr>
  </w:style>
  <w:style w:type="paragraph" w:customStyle="1" w:styleId="xl110">
    <w:name w:val="xl110"/>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i/>
      <w:iCs/>
      <w:color w:val="1F497D"/>
      <w:szCs w:val="26"/>
    </w:rPr>
  </w:style>
  <w:style w:type="paragraph" w:customStyle="1" w:styleId="xl111">
    <w:name w:val="xl111"/>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i/>
      <w:iCs/>
      <w:color w:val="1F497D"/>
      <w:szCs w:val="26"/>
    </w:rPr>
  </w:style>
  <w:style w:type="paragraph" w:customStyle="1" w:styleId="xl112">
    <w:name w:val="xl112"/>
    <w:basedOn w:val="Normal"/>
    <w:rsid w:val="00B13AFD"/>
    <w:pPr>
      <w:pBdr>
        <w:top w:val="single" w:sz="4" w:space="0" w:color="auto"/>
        <w:left w:val="single" w:sz="4" w:space="0" w:color="auto"/>
        <w:right w:val="single" w:sz="4" w:space="0" w:color="auto"/>
      </w:pBdr>
      <w:spacing w:before="100" w:beforeAutospacing="1" w:after="100" w:afterAutospacing="1" w:line="240" w:lineRule="auto"/>
      <w:jc w:val="right"/>
    </w:pPr>
    <w:rPr>
      <w:rFonts w:ascii="Cambria" w:eastAsia="Times New Roman" w:hAnsi="Cambria"/>
      <w:i/>
      <w:iCs/>
      <w:color w:val="1F497D"/>
      <w:szCs w:val="26"/>
    </w:rPr>
  </w:style>
  <w:style w:type="paragraph" w:customStyle="1" w:styleId="xl113">
    <w:name w:val="xl113"/>
    <w:basedOn w:val="Normal"/>
    <w:rsid w:val="00B13AFD"/>
    <w:pPr>
      <w:pBdr>
        <w:top w:val="single" w:sz="4" w:space="0" w:color="auto"/>
        <w:left w:val="single" w:sz="4" w:space="0" w:color="auto"/>
        <w:right w:val="single" w:sz="4" w:space="0" w:color="auto"/>
      </w:pBdr>
      <w:spacing w:before="100" w:beforeAutospacing="1" w:after="100" w:afterAutospacing="1" w:line="240" w:lineRule="auto"/>
      <w:jc w:val="right"/>
    </w:pPr>
    <w:rPr>
      <w:rFonts w:ascii="Cambria" w:eastAsia="Times New Roman" w:hAnsi="Cambria"/>
      <w:b/>
      <w:bCs/>
      <w:i/>
      <w:iCs/>
      <w:color w:val="1F497D"/>
      <w:szCs w:val="26"/>
    </w:rPr>
  </w:style>
  <w:style w:type="paragraph" w:customStyle="1" w:styleId="xl114">
    <w:name w:val="xl114"/>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i/>
      <w:iCs/>
      <w:color w:val="0070C0"/>
      <w:szCs w:val="26"/>
    </w:rPr>
  </w:style>
  <w:style w:type="paragraph" w:customStyle="1" w:styleId="xl115">
    <w:name w:val="xl115"/>
    <w:basedOn w:val="Normal"/>
    <w:rsid w:val="00B13AFD"/>
    <w:pPr>
      <w:pBdr>
        <w:top w:val="single" w:sz="4" w:space="0" w:color="auto"/>
        <w:left w:val="single" w:sz="4" w:space="0" w:color="auto"/>
        <w:right w:val="single" w:sz="4" w:space="0" w:color="auto"/>
      </w:pBdr>
      <w:spacing w:before="100" w:beforeAutospacing="1" w:after="100" w:afterAutospacing="1" w:line="240" w:lineRule="auto"/>
      <w:jc w:val="right"/>
    </w:pPr>
    <w:rPr>
      <w:rFonts w:ascii="Cambria" w:eastAsia="Times New Roman" w:hAnsi="Cambria"/>
      <w:i/>
      <w:iCs/>
      <w:color w:val="FF0000"/>
      <w:szCs w:val="26"/>
    </w:rPr>
  </w:style>
  <w:style w:type="paragraph" w:customStyle="1" w:styleId="xl116">
    <w:name w:val="xl116"/>
    <w:basedOn w:val="Normal"/>
    <w:rsid w:val="00B13AFD"/>
    <w:pPr>
      <w:pBdr>
        <w:top w:val="single" w:sz="4" w:space="0" w:color="auto"/>
        <w:left w:val="single" w:sz="4" w:space="0" w:color="auto"/>
        <w:right w:val="single" w:sz="4" w:space="0" w:color="auto"/>
      </w:pBdr>
      <w:spacing w:before="100" w:beforeAutospacing="1" w:after="100" w:afterAutospacing="1" w:line="240" w:lineRule="auto"/>
      <w:jc w:val="right"/>
    </w:pPr>
    <w:rPr>
      <w:rFonts w:ascii="Cambria" w:eastAsia="Times New Roman" w:hAnsi="Cambria"/>
      <w:i/>
      <w:iCs/>
      <w:color w:val="0070C0"/>
      <w:szCs w:val="26"/>
    </w:rPr>
  </w:style>
  <w:style w:type="paragraph" w:customStyle="1" w:styleId="xl117">
    <w:name w:val="xl117"/>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0"/>
      <w:szCs w:val="20"/>
    </w:rPr>
  </w:style>
  <w:style w:type="paragraph" w:customStyle="1" w:styleId="xl118">
    <w:name w:val="xl118"/>
    <w:basedOn w:val="Normal"/>
    <w:rsid w:val="00B13A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b/>
      <w:bCs/>
      <w:szCs w:val="26"/>
    </w:rPr>
  </w:style>
  <w:style w:type="paragraph" w:customStyle="1" w:styleId="xl119">
    <w:name w:val="xl119"/>
    <w:basedOn w:val="Normal"/>
    <w:rsid w:val="00B13AFD"/>
    <w:pPr>
      <w:pBdr>
        <w:top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b/>
      <w:bCs/>
      <w:szCs w:val="26"/>
    </w:rPr>
  </w:style>
  <w:style w:type="paragraph" w:customStyle="1" w:styleId="xl120">
    <w:name w:val="xl120"/>
    <w:basedOn w:val="Normal"/>
    <w:rsid w:val="00B13A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Cs w:val="26"/>
    </w:rPr>
  </w:style>
  <w:style w:type="paragraph" w:customStyle="1" w:styleId="xl121">
    <w:name w:val="xl121"/>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b/>
      <w:bCs/>
      <w:sz w:val="20"/>
      <w:szCs w:val="20"/>
    </w:rPr>
  </w:style>
  <w:style w:type="paragraph" w:customStyle="1" w:styleId="xl122">
    <w:name w:val="xl122"/>
    <w:basedOn w:val="Normal"/>
    <w:rsid w:val="00B13AFD"/>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b/>
      <w:bCs/>
    </w:rPr>
  </w:style>
  <w:style w:type="paragraph" w:customStyle="1" w:styleId="xl123">
    <w:name w:val="xl123"/>
    <w:basedOn w:val="Normal"/>
    <w:rsid w:val="00B13AFD"/>
    <w:pPr>
      <w:pBdr>
        <w:top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rPr>
  </w:style>
  <w:style w:type="paragraph" w:customStyle="1" w:styleId="xl124">
    <w:name w:val="xl124"/>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i/>
      <w:iCs/>
      <w:color w:val="1F497D"/>
      <w:szCs w:val="26"/>
    </w:rPr>
  </w:style>
  <w:style w:type="paragraph" w:customStyle="1" w:styleId="xl125">
    <w:name w:val="xl125"/>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i/>
      <w:iCs/>
      <w:color w:val="1F497D"/>
      <w:szCs w:val="26"/>
    </w:rPr>
  </w:style>
  <w:style w:type="paragraph" w:customStyle="1" w:styleId="xl126">
    <w:name w:val="xl126"/>
    <w:basedOn w:val="Normal"/>
    <w:rsid w:val="00B13AFD"/>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b/>
      <w:bCs/>
      <w:szCs w:val="26"/>
    </w:rPr>
  </w:style>
  <w:style w:type="paragraph" w:customStyle="1" w:styleId="xl127">
    <w:name w:val="xl127"/>
    <w:basedOn w:val="Normal"/>
    <w:rsid w:val="00B13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i/>
      <w:iCs/>
      <w:color w:val="FF0000"/>
      <w:szCs w:val="26"/>
    </w:rPr>
  </w:style>
  <w:style w:type="character" w:customStyle="1" w:styleId="Heading7Char">
    <w:name w:val="Heading 7 Char"/>
    <w:link w:val="Heading7"/>
    <w:rsid w:val="008F5D3C"/>
    <w:rPr>
      <w:rFonts w:ascii="Arial" w:eastAsia="Times New Roman" w:hAnsi="Arial"/>
      <w:sz w:val="26"/>
      <w:lang w:val="en-GB" w:eastAsia="en-US"/>
    </w:rPr>
  </w:style>
  <w:style w:type="character" w:customStyle="1" w:styleId="Heading8Char">
    <w:name w:val="Heading 8 Char"/>
    <w:link w:val="Heading8"/>
    <w:rsid w:val="008F5D3C"/>
    <w:rPr>
      <w:rFonts w:ascii="Arial" w:eastAsia="Times New Roman" w:hAnsi="Arial"/>
      <w:i/>
      <w:sz w:val="26"/>
      <w:lang w:val="en-GB" w:eastAsia="en-US"/>
    </w:rPr>
  </w:style>
  <w:style w:type="character" w:customStyle="1" w:styleId="Heading9Char">
    <w:name w:val="Heading 9 Char"/>
    <w:link w:val="Heading9"/>
    <w:rsid w:val="008F5D3C"/>
    <w:rPr>
      <w:rFonts w:ascii="Arial" w:eastAsia="Times New Roman" w:hAnsi="Arial"/>
      <w:b/>
      <w:i/>
      <w:sz w:val="18"/>
      <w:lang w:val="en-GB" w:eastAsia="en-US"/>
    </w:rPr>
  </w:style>
  <w:style w:type="numbering" w:customStyle="1" w:styleId="Style12">
    <w:name w:val="Style12"/>
    <w:rsid w:val="008F5D3C"/>
    <w:pPr>
      <w:numPr>
        <w:numId w:val="7"/>
      </w:numPr>
    </w:pPr>
  </w:style>
  <w:style w:type="paragraph" w:customStyle="1" w:styleId="Normalbullet1">
    <w:name w:val="Normal bullet 1"/>
    <w:basedOn w:val="Normal"/>
    <w:autoRedefine/>
    <w:rsid w:val="008F5D3C"/>
    <w:pPr>
      <w:widowControl w:val="0"/>
      <w:spacing w:before="80" w:line="240" w:lineRule="auto"/>
      <w:ind w:left="57" w:right="57" w:firstLine="432"/>
    </w:pPr>
    <w:rPr>
      <w:rFonts w:ascii=".VnTime" w:eastAsia="Times New Roman" w:hAnsi=".VnTime"/>
      <w:sz w:val="22"/>
      <w:szCs w:val="20"/>
      <w:lang w:val="en-GB"/>
    </w:rPr>
  </w:style>
  <w:style w:type="paragraph" w:customStyle="1" w:styleId="Normalbullet2">
    <w:name w:val="Normal bullet 2"/>
    <w:basedOn w:val="Normal"/>
    <w:autoRedefine/>
    <w:rsid w:val="008F5D3C"/>
    <w:pPr>
      <w:widowControl w:val="0"/>
      <w:tabs>
        <w:tab w:val="num" w:pos="927"/>
      </w:tabs>
      <w:spacing w:line="240" w:lineRule="auto"/>
      <w:ind w:left="851" w:hanging="284"/>
    </w:pPr>
    <w:rPr>
      <w:rFonts w:ascii=".VnTime" w:eastAsia="Times New Roman" w:hAnsi=".VnTime"/>
      <w:szCs w:val="20"/>
      <w:lang w:val="en-GB"/>
    </w:rPr>
  </w:style>
  <w:style w:type="paragraph" w:customStyle="1" w:styleId="Normalnumbering">
    <w:name w:val="Normal numbering"/>
    <w:basedOn w:val="Normal"/>
    <w:autoRedefine/>
    <w:rsid w:val="008F5D3C"/>
    <w:pPr>
      <w:widowControl w:val="0"/>
      <w:spacing w:line="240" w:lineRule="auto"/>
      <w:ind w:left="567" w:hanging="505"/>
    </w:pPr>
    <w:rPr>
      <w:rFonts w:ascii=".VnTime" w:eastAsia="Times New Roman" w:hAnsi=".VnTime"/>
      <w:spacing w:val="-4"/>
      <w:szCs w:val="20"/>
      <w:lang w:val="en-GB"/>
    </w:rPr>
  </w:style>
  <w:style w:type="paragraph" w:customStyle="1" w:styleId="NormalIndent1">
    <w:name w:val="Normal Indent1"/>
    <w:basedOn w:val="Normal"/>
    <w:autoRedefine/>
    <w:rsid w:val="008F5D3C"/>
    <w:pPr>
      <w:widowControl w:val="0"/>
      <w:spacing w:line="240" w:lineRule="auto"/>
      <w:ind w:left="567" w:firstLine="432"/>
    </w:pPr>
    <w:rPr>
      <w:rFonts w:ascii=".VnTime" w:eastAsia="Times New Roman" w:hAnsi=".VnTime"/>
      <w:szCs w:val="20"/>
      <w:lang w:val="en-GB"/>
    </w:rPr>
  </w:style>
  <w:style w:type="paragraph" w:customStyle="1" w:styleId="tieudetrongbang">
    <w:name w:val="tieu de trong bang"/>
    <w:basedOn w:val="Normal"/>
    <w:autoRedefine/>
    <w:rsid w:val="008F5D3C"/>
    <w:pPr>
      <w:widowControl w:val="0"/>
      <w:spacing w:before="40" w:line="240" w:lineRule="auto"/>
      <w:ind w:left="-30" w:right="-30" w:firstLine="432"/>
      <w:jc w:val="center"/>
    </w:pPr>
    <w:rPr>
      <w:rFonts w:ascii=".VnTime" w:eastAsia="Times New Roman" w:hAnsi=".VnTime"/>
      <w:snapToGrid w:val="0"/>
      <w:color w:val="000000"/>
      <w:sz w:val="22"/>
      <w:szCs w:val="20"/>
    </w:rPr>
  </w:style>
  <w:style w:type="paragraph" w:customStyle="1" w:styleId="Dieu">
    <w:name w:val="Dieu"/>
    <w:basedOn w:val="Normal"/>
    <w:rsid w:val="008F5D3C"/>
    <w:pPr>
      <w:spacing w:before="80" w:line="240" w:lineRule="auto"/>
      <w:ind w:firstLine="709"/>
    </w:pPr>
    <w:rPr>
      <w:rFonts w:ascii="VNtimes new roman" w:eastAsia="Times New Roman" w:hAnsi="VNtimes new roman"/>
      <w:szCs w:val="20"/>
    </w:rPr>
  </w:style>
  <w:style w:type="character" w:customStyle="1" w:styleId="BodyTextIndent2Char">
    <w:name w:val="Body Text Indent 2 Char"/>
    <w:link w:val="BodyTextIndent2"/>
    <w:rsid w:val="008F5D3C"/>
    <w:rPr>
      <w:sz w:val="28"/>
      <w:szCs w:val="28"/>
      <w:lang w:eastAsia="en-US"/>
    </w:rPr>
  </w:style>
  <w:style w:type="character" w:customStyle="1" w:styleId="BodyTextIndent3Char">
    <w:name w:val="Body Text Indent 3 Char"/>
    <w:link w:val="BodyTextIndent3"/>
    <w:rsid w:val="008F5D3C"/>
    <w:rPr>
      <w:sz w:val="28"/>
      <w:szCs w:val="24"/>
      <w:lang w:eastAsia="en-US"/>
    </w:rPr>
  </w:style>
  <w:style w:type="character" w:customStyle="1" w:styleId="BodyText2Char">
    <w:name w:val="Body Text 2 Char"/>
    <w:link w:val="BodyText2"/>
    <w:rsid w:val="008F5D3C"/>
    <w:rPr>
      <w:sz w:val="24"/>
      <w:szCs w:val="24"/>
      <w:lang w:eastAsia="en-US"/>
    </w:rPr>
  </w:style>
  <w:style w:type="paragraph" w:customStyle="1" w:styleId="Text">
    <w:name w:val="Text"/>
    <w:basedOn w:val="Normal"/>
    <w:rsid w:val="008F5D3C"/>
    <w:pPr>
      <w:spacing w:line="240" w:lineRule="auto"/>
      <w:ind w:firstLine="709"/>
    </w:pPr>
    <w:rPr>
      <w:rFonts w:ascii="VNottawa" w:eastAsia="Times New Roman" w:hAnsi="VNottawa"/>
      <w:szCs w:val="20"/>
      <w:lang w:val="en-GB"/>
    </w:rPr>
  </w:style>
  <w:style w:type="paragraph" w:styleId="List2">
    <w:name w:val="List 2"/>
    <w:basedOn w:val="Normal"/>
    <w:rsid w:val="008F5D3C"/>
    <w:pPr>
      <w:spacing w:before="80" w:line="240" w:lineRule="auto"/>
      <w:ind w:left="720" w:hanging="360"/>
    </w:pPr>
    <w:rPr>
      <w:rFonts w:eastAsia="Times New Roman"/>
      <w:sz w:val="20"/>
      <w:szCs w:val="20"/>
    </w:rPr>
  </w:style>
  <w:style w:type="paragraph" w:customStyle="1" w:styleId="Style1">
    <w:name w:val="Style1"/>
    <w:basedOn w:val="Normal"/>
    <w:rsid w:val="008F5D3C"/>
    <w:pPr>
      <w:widowControl w:val="0"/>
      <w:tabs>
        <w:tab w:val="num" w:pos="432"/>
      </w:tabs>
      <w:spacing w:line="240" w:lineRule="auto"/>
      <w:ind w:left="432" w:hanging="432"/>
    </w:pPr>
    <w:rPr>
      <w:rFonts w:ascii=".VnTime" w:eastAsia="Times New Roman" w:hAnsi=".VnTime"/>
      <w:szCs w:val="20"/>
      <w:lang w:val="en-GB"/>
    </w:rPr>
  </w:style>
  <w:style w:type="character" w:styleId="LineNumber">
    <w:name w:val="line number"/>
    <w:rsid w:val="008F5D3C"/>
  </w:style>
  <w:style w:type="paragraph" w:customStyle="1" w:styleId="Tenbang">
    <w:name w:val="Tenbang"/>
    <w:basedOn w:val="BodyText"/>
    <w:autoRedefine/>
    <w:rsid w:val="008F5D3C"/>
    <w:pPr>
      <w:tabs>
        <w:tab w:val="center" w:pos="4536"/>
        <w:tab w:val="left" w:pos="7425"/>
      </w:tabs>
      <w:spacing w:line="240" w:lineRule="auto"/>
      <w:ind w:firstLine="432"/>
      <w:jc w:val="center"/>
    </w:pPr>
    <w:rPr>
      <w:rFonts w:ascii=".VnTimeH" w:eastAsia="Times New Roman" w:hAnsi=".VnTimeH"/>
      <w:b w:val="0"/>
      <w:bCs w:val="0"/>
      <w:noProof/>
      <w:snapToGrid w:val="0"/>
      <w:color w:val="000000"/>
      <w:szCs w:val="20"/>
    </w:rPr>
  </w:style>
  <w:style w:type="paragraph" w:customStyle="1" w:styleId="Chutrongbang">
    <w:name w:val="Chu trong bang"/>
    <w:basedOn w:val="Normal"/>
    <w:rsid w:val="008F5D3C"/>
    <w:pPr>
      <w:tabs>
        <w:tab w:val="left" w:pos="0"/>
      </w:tabs>
      <w:spacing w:before="80" w:line="240" w:lineRule="auto"/>
      <w:ind w:firstLine="432"/>
      <w:jc w:val="center"/>
    </w:pPr>
    <w:rPr>
      <w:rFonts w:ascii=".VnTime" w:eastAsia="Times New Roman" w:hAnsi=".VnTime"/>
      <w:b/>
      <w:snapToGrid w:val="0"/>
      <w:color w:val="000000"/>
      <w:sz w:val="20"/>
      <w:szCs w:val="20"/>
    </w:rPr>
  </w:style>
  <w:style w:type="paragraph" w:customStyle="1" w:styleId="chucanhSTT">
    <w:name w:val="chu canh STT"/>
    <w:basedOn w:val="Normal"/>
    <w:autoRedefine/>
    <w:rsid w:val="008F5D3C"/>
    <w:pPr>
      <w:widowControl w:val="0"/>
      <w:spacing w:line="240" w:lineRule="auto"/>
      <w:ind w:firstLine="432"/>
    </w:pPr>
    <w:rPr>
      <w:rFonts w:ascii=".VnTime" w:eastAsia="Times New Roman" w:hAnsi=".VnTime"/>
      <w:snapToGrid w:val="0"/>
      <w:color w:val="000000"/>
      <w:szCs w:val="20"/>
    </w:rPr>
  </w:style>
  <w:style w:type="paragraph" w:styleId="ListBullet">
    <w:name w:val="List Bullet"/>
    <w:basedOn w:val="Normal"/>
    <w:autoRedefine/>
    <w:rsid w:val="008F5D3C"/>
    <w:pPr>
      <w:tabs>
        <w:tab w:val="left" w:pos="0"/>
        <w:tab w:val="num" w:pos="360"/>
      </w:tabs>
      <w:spacing w:line="240" w:lineRule="auto"/>
      <w:ind w:left="360" w:hanging="360"/>
    </w:pPr>
    <w:rPr>
      <w:rFonts w:ascii=".VnTime" w:eastAsia="Times New Roman" w:hAnsi=".VnTime"/>
      <w:snapToGrid w:val="0"/>
      <w:color w:val="000000"/>
      <w:szCs w:val="20"/>
    </w:rPr>
  </w:style>
  <w:style w:type="paragraph" w:styleId="ListBullet2">
    <w:name w:val="List Bullet 2"/>
    <w:basedOn w:val="Normal"/>
    <w:autoRedefine/>
    <w:rsid w:val="008F5D3C"/>
    <w:pPr>
      <w:tabs>
        <w:tab w:val="left" w:pos="0"/>
        <w:tab w:val="num" w:pos="720"/>
      </w:tabs>
      <w:spacing w:line="240" w:lineRule="auto"/>
      <w:ind w:left="720" w:hanging="360"/>
    </w:pPr>
    <w:rPr>
      <w:rFonts w:ascii=".VnTime" w:eastAsia="Times New Roman" w:hAnsi=".VnTime"/>
      <w:snapToGrid w:val="0"/>
      <w:color w:val="000000"/>
      <w:szCs w:val="20"/>
    </w:rPr>
  </w:style>
  <w:style w:type="paragraph" w:customStyle="1" w:styleId="bng">
    <w:name w:val="b¶ng"/>
    <w:basedOn w:val="Normal"/>
    <w:rsid w:val="008F5D3C"/>
    <w:pPr>
      <w:tabs>
        <w:tab w:val="left" w:pos="0"/>
      </w:tabs>
      <w:spacing w:before="20" w:after="20" w:line="240" w:lineRule="auto"/>
      <w:ind w:firstLine="432"/>
    </w:pPr>
    <w:rPr>
      <w:rFonts w:ascii=".VnTime" w:eastAsia="Times New Roman" w:hAnsi=".VnTime"/>
      <w:snapToGrid w:val="0"/>
      <w:color w:val="000000"/>
      <w:sz w:val="22"/>
      <w:szCs w:val="20"/>
    </w:rPr>
  </w:style>
  <w:style w:type="paragraph" w:customStyle="1" w:styleId="chnghing">
    <w:name w:val="ch÷ nghiªng"/>
    <w:basedOn w:val="Normal"/>
    <w:rsid w:val="008F5D3C"/>
    <w:pPr>
      <w:tabs>
        <w:tab w:val="left" w:pos="709"/>
      </w:tabs>
      <w:spacing w:line="240" w:lineRule="auto"/>
      <w:ind w:firstLine="432"/>
    </w:pPr>
    <w:rPr>
      <w:rFonts w:ascii=".VnTime" w:eastAsia="Times New Roman" w:hAnsi=".VnTime"/>
      <w:i/>
      <w:snapToGrid w:val="0"/>
      <w:color w:val="000000"/>
      <w:szCs w:val="20"/>
    </w:rPr>
  </w:style>
  <w:style w:type="paragraph" w:styleId="ListContinue">
    <w:name w:val="List Continue"/>
    <w:basedOn w:val="Normal"/>
    <w:rsid w:val="008F5D3C"/>
    <w:pPr>
      <w:tabs>
        <w:tab w:val="left" w:pos="0"/>
      </w:tabs>
      <w:spacing w:after="120" w:line="240" w:lineRule="auto"/>
      <w:ind w:left="283" w:firstLine="432"/>
    </w:pPr>
    <w:rPr>
      <w:rFonts w:ascii=".VnTime" w:eastAsia="Times New Roman" w:hAnsi=".VnTime"/>
      <w:snapToGrid w:val="0"/>
      <w:color w:val="000000"/>
      <w:szCs w:val="20"/>
    </w:rPr>
  </w:style>
  <w:style w:type="paragraph" w:styleId="List3">
    <w:name w:val="List 3"/>
    <w:basedOn w:val="Normal"/>
    <w:rsid w:val="008F5D3C"/>
    <w:pPr>
      <w:widowControl w:val="0"/>
      <w:spacing w:line="240" w:lineRule="auto"/>
      <w:ind w:left="1080" w:hanging="360"/>
    </w:pPr>
    <w:rPr>
      <w:rFonts w:ascii=".VnTime" w:eastAsia="Times New Roman" w:hAnsi=".VnTime"/>
      <w:szCs w:val="20"/>
      <w:lang w:val="en-GB"/>
    </w:rPr>
  </w:style>
  <w:style w:type="paragraph" w:styleId="List4">
    <w:name w:val="List 4"/>
    <w:basedOn w:val="Normal"/>
    <w:rsid w:val="008F5D3C"/>
    <w:pPr>
      <w:widowControl w:val="0"/>
      <w:spacing w:line="240" w:lineRule="auto"/>
      <w:ind w:left="1440" w:hanging="360"/>
    </w:pPr>
    <w:rPr>
      <w:rFonts w:ascii=".VnTime" w:eastAsia="Times New Roman" w:hAnsi=".VnTime"/>
      <w:szCs w:val="20"/>
      <w:lang w:val="en-GB"/>
    </w:rPr>
  </w:style>
  <w:style w:type="paragraph" w:styleId="List5">
    <w:name w:val="List 5"/>
    <w:basedOn w:val="Normal"/>
    <w:rsid w:val="008F5D3C"/>
    <w:pPr>
      <w:widowControl w:val="0"/>
      <w:spacing w:line="240" w:lineRule="auto"/>
      <w:ind w:left="1800" w:hanging="360"/>
    </w:pPr>
    <w:rPr>
      <w:rFonts w:ascii=".VnTime" w:eastAsia="Times New Roman" w:hAnsi=".VnTime"/>
      <w:szCs w:val="20"/>
      <w:lang w:val="en-GB"/>
    </w:rPr>
  </w:style>
  <w:style w:type="paragraph" w:styleId="ListContinue2">
    <w:name w:val="List Continue 2"/>
    <w:basedOn w:val="Normal"/>
    <w:rsid w:val="008F5D3C"/>
    <w:pPr>
      <w:widowControl w:val="0"/>
      <w:spacing w:after="120" w:line="240" w:lineRule="auto"/>
      <w:ind w:left="720" w:firstLine="567"/>
    </w:pPr>
    <w:rPr>
      <w:rFonts w:ascii=".VnTime" w:eastAsia="Times New Roman" w:hAnsi=".VnTime"/>
      <w:szCs w:val="20"/>
      <w:lang w:val="en-GB"/>
    </w:rPr>
  </w:style>
  <w:style w:type="paragraph" w:styleId="ListContinue3">
    <w:name w:val="List Continue 3"/>
    <w:basedOn w:val="Normal"/>
    <w:rsid w:val="008F5D3C"/>
    <w:pPr>
      <w:widowControl w:val="0"/>
      <w:spacing w:after="120" w:line="240" w:lineRule="auto"/>
      <w:ind w:left="1080" w:firstLine="567"/>
    </w:pPr>
    <w:rPr>
      <w:rFonts w:ascii=".VnTime" w:eastAsia="Times New Roman" w:hAnsi=".VnTime"/>
      <w:szCs w:val="20"/>
      <w:lang w:val="en-GB"/>
    </w:rPr>
  </w:style>
  <w:style w:type="paragraph" w:styleId="ListContinue5">
    <w:name w:val="List Continue 5"/>
    <w:basedOn w:val="Normal"/>
    <w:rsid w:val="008F5D3C"/>
    <w:pPr>
      <w:widowControl w:val="0"/>
      <w:spacing w:after="120" w:line="240" w:lineRule="auto"/>
      <w:ind w:left="1800" w:firstLine="567"/>
    </w:pPr>
    <w:rPr>
      <w:rFonts w:ascii=".VnTime" w:eastAsia="Times New Roman" w:hAnsi=".VnTime"/>
      <w:szCs w:val="20"/>
      <w:lang w:val="en-GB"/>
    </w:rPr>
  </w:style>
  <w:style w:type="paragraph" w:styleId="NormalIndent">
    <w:name w:val="Normal Indent"/>
    <w:basedOn w:val="Normal"/>
    <w:rsid w:val="008F5D3C"/>
    <w:pPr>
      <w:widowControl w:val="0"/>
      <w:spacing w:line="240" w:lineRule="auto"/>
      <w:ind w:left="720" w:firstLine="567"/>
    </w:pPr>
    <w:rPr>
      <w:rFonts w:ascii=".VnTime" w:eastAsia="Times New Roman" w:hAnsi=".VnTime"/>
      <w:szCs w:val="20"/>
      <w:lang w:val="en-GB"/>
    </w:rPr>
  </w:style>
  <w:style w:type="character" w:customStyle="1" w:styleId="BalloonTextChar">
    <w:name w:val="Balloon Text Char"/>
    <w:link w:val="BalloonText"/>
    <w:semiHidden/>
    <w:rsid w:val="008F5D3C"/>
    <w:rPr>
      <w:rFonts w:ascii="Tahoma" w:hAnsi="Tahoma" w:cs="Tahoma"/>
      <w:sz w:val="16"/>
      <w:szCs w:val="16"/>
      <w:lang w:eastAsia="en-US"/>
    </w:rPr>
  </w:style>
  <w:style w:type="paragraph" w:styleId="Index2">
    <w:name w:val="index 2"/>
    <w:basedOn w:val="Normal"/>
    <w:next w:val="Normal"/>
    <w:autoRedefine/>
    <w:rsid w:val="008F5D3C"/>
    <w:pPr>
      <w:widowControl w:val="0"/>
      <w:spacing w:line="240" w:lineRule="auto"/>
      <w:ind w:left="520" w:hanging="260"/>
    </w:pPr>
    <w:rPr>
      <w:rFonts w:ascii=".VnTime" w:eastAsia="Times New Roman" w:hAnsi=".VnTime"/>
      <w:szCs w:val="20"/>
      <w:lang w:val="en-GB"/>
    </w:rPr>
  </w:style>
  <w:style w:type="paragraph" w:customStyle="1" w:styleId="xl29">
    <w:name w:val="xl29"/>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pPr>
    <w:rPr>
      <w:rFonts w:ascii=".VnTime" w:eastAsia="Times New Roman" w:hAnsi=".VnTime"/>
      <w:sz w:val="22"/>
      <w:szCs w:val="22"/>
    </w:rPr>
  </w:style>
  <w:style w:type="paragraph" w:customStyle="1" w:styleId="xl30">
    <w:name w:val="xl30"/>
    <w:basedOn w:val="Normal"/>
    <w:rsid w:val="008F5D3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ind w:firstLine="432"/>
    </w:pPr>
    <w:rPr>
      <w:rFonts w:ascii=".VnTime" w:eastAsia="Times New Roman" w:hAnsi=".VnTime"/>
      <w:b/>
      <w:bCs/>
      <w:sz w:val="22"/>
      <w:szCs w:val="22"/>
    </w:rPr>
  </w:style>
  <w:style w:type="paragraph" w:customStyle="1" w:styleId="xl31">
    <w:name w:val="xl31"/>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pPr>
    <w:rPr>
      <w:rFonts w:ascii=".VnTime" w:eastAsia="Times New Roman" w:hAnsi=".VnTime"/>
      <w:sz w:val="22"/>
      <w:szCs w:val="22"/>
    </w:rPr>
  </w:style>
  <w:style w:type="paragraph" w:customStyle="1" w:styleId="xl32">
    <w:name w:val="xl32"/>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pPr>
    <w:rPr>
      <w:rFonts w:ascii=".VnTime" w:eastAsia="Times New Roman" w:hAnsi=".VnTime"/>
      <w:sz w:val="22"/>
      <w:szCs w:val="22"/>
    </w:rPr>
  </w:style>
  <w:style w:type="paragraph" w:customStyle="1" w:styleId="xl34">
    <w:name w:val="xl34"/>
    <w:basedOn w:val="Normal"/>
    <w:rsid w:val="008F5D3C"/>
    <w:pPr>
      <w:pBdr>
        <w:top w:val="single" w:sz="4" w:space="0" w:color="auto"/>
        <w:bottom w:val="single" w:sz="4" w:space="0" w:color="auto"/>
        <w:right w:val="single" w:sz="4" w:space="0" w:color="auto"/>
      </w:pBdr>
      <w:spacing w:before="100" w:beforeAutospacing="1" w:after="100" w:afterAutospacing="1" w:line="240" w:lineRule="auto"/>
      <w:ind w:firstLine="432"/>
      <w:jc w:val="center"/>
      <w:textAlignment w:val="top"/>
    </w:pPr>
    <w:rPr>
      <w:rFonts w:ascii=".VnTime" w:eastAsia="Times New Roman" w:hAnsi=".VnTime"/>
      <w:b/>
      <w:bCs/>
      <w:sz w:val="22"/>
      <w:szCs w:val="22"/>
    </w:rPr>
  </w:style>
  <w:style w:type="paragraph" w:customStyle="1" w:styleId="xl35">
    <w:name w:val="xl35"/>
    <w:basedOn w:val="Normal"/>
    <w:rsid w:val="008F5D3C"/>
    <w:pPr>
      <w:pBdr>
        <w:bottom w:val="single" w:sz="4" w:space="0" w:color="auto"/>
        <w:right w:val="single" w:sz="4" w:space="0" w:color="auto"/>
      </w:pBdr>
      <w:spacing w:before="100" w:beforeAutospacing="1" w:after="100" w:afterAutospacing="1" w:line="240" w:lineRule="auto"/>
      <w:ind w:firstLine="432"/>
      <w:jc w:val="right"/>
    </w:pPr>
    <w:rPr>
      <w:rFonts w:ascii=".VnTime" w:eastAsia="Times New Roman" w:hAnsi=".VnTime"/>
      <w:sz w:val="22"/>
      <w:szCs w:val="22"/>
    </w:rPr>
  </w:style>
  <w:style w:type="paragraph" w:customStyle="1" w:styleId="xl36">
    <w:name w:val="xl36"/>
    <w:basedOn w:val="Normal"/>
    <w:rsid w:val="008F5D3C"/>
    <w:pPr>
      <w:pBdr>
        <w:bottom w:val="single" w:sz="4" w:space="0" w:color="auto"/>
        <w:right w:val="single" w:sz="4" w:space="0" w:color="auto"/>
      </w:pBdr>
      <w:spacing w:before="100" w:beforeAutospacing="1" w:after="100" w:afterAutospacing="1" w:line="240" w:lineRule="auto"/>
      <w:ind w:firstLine="432"/>
      <w:jc w:val="right"/>
      <w:textAlignment w:val="top"/>
    </w:pPr>
    <w:rPr>
      <w:rFonts w:ascii=".VnTime" w:eastAsia="Times New Roman" w:hAnsi=".VnTime"/>
      <w:sz w:val="22"/>
      <w:szCs w:val="22"/>
    </w:rPr>
  </w:style>
  <w:style w:type="paragraph" w:customStyle="1" w:styleId="xl37">
    <w:name w:val="xl37"/>
    <w:basedOn w:val="Normal"/>
    <w:rsid w:val="008F5D3C"/>
    <w:pPr>
      <w:pBdr>
        <w:left w:val="single" w:sz="4" w:space="0" w:color="auto"/>
        <w:bottom w:val="single" w:sz="4" w:space="0" w:color="auto"/>
        <w:right w:val="single" w:sz="4" w:space="0" w:color="auto"/>
      </w:pBdr>
      <w:spacing w:before="100" w:beforeAutospacing="1" w:after="100" w:afterAutospacing="1" w:line="240" w:lineRule="auto"/>
      <w:ind w:firstLine="432"/>
      <w:textAlignment w:val="top"/>
    </w:pPr>
    <w:rPr>
      <w:rFonts w:ascii=".VnTime" w:eastAsia="Times New Roman" w:hAnsi=".VnTime"/>
      <w:sz w:val="22"/>
      <w:szCs w:val="22"/>
    </w:rPr>
  </w:style>
  <w:style w:type="paragraph" w:customStyle="1" w:styleId="xl38">
    <w:name w:val="xl38"/>
    <w:basedOn w:val="Normal"/>
    <w:rsid w:val="008F5D3C"/>
    <w:pPr>
      <w:pBdr>
        <w:bottom w:val="single" w:sz="4" w:space="0" w:color="auto"/>
        <w:right w:val="single" w:sz="4" w:space="0" w:color="auto"/>
      </w:pBdr>
      <w:spacing w:before="100" w:beforeAutospacing="1" w:after="100" w:afterAutospacing="1" w:line="240" w:lineRule="auto"/>
      <w:ind w:firstLine="432"/>
      <w:textAlignment w:val="top"/>
    </w:pPr>
    <w:rPr>
      <w:rFonts w:ascii=".VnTime" w:eastAsia="Times New Roman" w:hAnsi=".VnTime"/>
      <w:sz w:val="22"/>
      <w:szCs w:val="22"/>
    </w:rPr>
  </w:style>
  <w:style w:type="paragraph" w:customStyle="1" w:styleId="xl39">
    <w:name w:val="xl39"/>
    <w:basedOn w:val="Normal"/>
    <w:rsid w:val="008F5D3C"/>
    <w:pPr>
      <w:pBdr>
        <w:bottom w:val="single" w:sz="4" w:space="0" w:color="auto"/>
        <w:right w:val="single" w:sz="4" w:space="0" w:color="auto"/>
      </w:pBdr>
      <w:spacing w:before="100" w:beforeAutospacing="1" w:after="100" w:afterAutospacing="1" w:line="240" w:lineRule="auto"/>
      <w:ind w:firstLine="432"/>
      <w:jc w:val="right"/>
    </w:pPr>
    <w:rPr>
      <w:rFonts w:ascii=".VnTime" w:eastAsia="Times New Roman" w:hAnsi=".VnTime"/>
      <w:sz w:val="22"/>
      <w:szCs w:val="22"/>
    </w:rPr>
  </w:style>
  <w:style w:type="paragraph" w:customStyle="1" w:styleId="xl40">
    <w:name w:val="xl40"/>
    <w:basedOn w:val="Normal"/>
    <w:rsid w:val="008F5D3C"/>
    <w:pPr>
      <w:pBdr>
        <w:bottom w:val="single" w:sz="4" w:space="0" w:color="auto"/>
        <w:right w:val="single" w:sz="4" w:space="0" w:color="auto"/>
      </w:pBdr>
      <w:spacing w:before="100" w:beforeAutospacing="1" w:after="100" w:afterAutospacing="1" w:line="240" w:lineRule="auto"/>
      <w:ind w:firstLine="432"/>
      <w:jc w:val="center"/>
    </w:pPr>
    <w:rPr>
      <w:rFonts w:ascii=".VnTime" w:eastAsia="Times New Roman" w:hAnsi=".VnTime"/>
      <w:sz w:val="22"/>
      <w:szCs w:val="22"/>
    </w:rPr>
  </w:style>
  <w:style w:type="paragraph" w:customStyle="1" w:styleId="xl41">
    <w:name w:val="xl41"/>
    <w:basedOn w:val="Normal"/>
    <w:rsid w:val="008F5D3C"/>
    <w:pPr>
      <w:pBdr>
        <w:bottom w:val="single" w:sz="4" w:space="0" w:color="auto"/>
        <w:right w:val="single" w:sz="4" w:space="0" w:color="auto"/>
      </w:pBdr>
      <w:spacing w:before="100" w:beforeAutospacing="1" w:after="100" w:afterAutospacing="1" w:line="240" w:lineRule="auto"/>
      <w:ind w:firstLine="432"/>
      <w:jc w:val="right"/>
    </w:pPr>
    <w:rPr>
      <w:rFonts w:ascii=".VnTime" w:eastAsia="Times New Roman" w:hAnsi=".VnTime"/>
      <w:sz w:val="22"/>
      <w:szCs w:val="22"/>
    </w:rPr>
  </w:style>
  <w:style w:type="paragraph" w:customStyle="1" w:styleId="xl42">
    <w:name w:val="xl42"/>
    <w:basedOn w:val="Normal"/>
    <w:rsid w:val="008F5D3C"/>
    <w:pPr>
      <w:pBdr>
        <w:left w:val="single" w:sz="4" w:space="0" w:color="auto"/>
        <w:bottom w:val="single" w:sz="4" w:space="0" w:color="auto"/>
        <w:right w:val="single" w:sz="4" w:space="0" w:color="auto"/>
      </w:pBdr>
      <w:shd w:val="clear" w:color="auto" w:fill="CCFFCC"/>
      <w:spacing w:before="100" w:beforeAutospacing="1" w:after="100" w:afterAutospacing="1" w:line="240" w:lineRule="auto"/>
      <w:ind w:firstLine="432"/>
      <w:textAlignment w:val="top"/>
    </w:pPr>
    <w:rPr>
      <w:rFonts w:ascii=".VnTime" w:eastAsia="Times New Roman" w:hAnsi=".VnTime"/>
      <w:b/>
      <w:bCs/>
      <w:sz w:val="22"/>
      <w:szCs w:val="22"/>
    </w:rPr>
  </w:style>
  <w:style w:type="paragraph" w:customStyle="1" w:styleId="xl43">
    <w:name w:val="xl43"/>
    <w:basedOn w:val="Normal"/>
    <w:rsid w:val="008F5D3C"/>
    <w:pPr>
      <w:pBdr>
        <w:bottom w:val="single" w:sz="4" w:space="0" w:color="auto"/>
        <w:right w:val="single" w:sz="4" w:space="0" w:color="auto"/>
      </w:pBdr>
      <w:shd w:val="clear" w:color="auto" w:fill="CCFFCC"/>
      <w:spacing w:before="100" w:beforeAutospacing="1" w:after="100" w:afterAutospacing="1" w:line="240" w:lineRule="auto"/>
      <w:ind w:firstLine="432"/>
      <w:textAlignment w:val="top"/>
    </w:pPr>
    <w:rPr>
      <w:rFonts w:ascii=".VnTime" w:eastAsia="Times New Roman" w:hAnsi=".VnTime"/>
      <w:b/>
      <w:bCs/>
      <w:sz w:val="22"/>
      <w:szCs w:val="22"/>
    </w:rPr>
  </w:style>
  <w:style w:type="paragraph" w:customStyle="1" w:styleId="xl44">
    <w:name w:val="xl44"/>
    <w:basedOn w:val="Normal"/>
    <w:rsid w:val="008F5D3C"/>
    <w:pPr>
      <w:pBdr>
        <w:bottom w:val="single" w:sz="4" w:space="0" w:color="auto"/>
        <w:right w:val="single" w:sz="4" w:space="0" w:color="auto"/>
      </w:pBdr>
      <w:shd w:val="clear" w:color="auto" w:fill="CCFFCC"/>
      <w:spacing w:before="100" w:beforeAutospacing="1" w:after="100" w:afterAutospacing="1" w:line="240" w:lineRule="auto"/>
      <w:ind w:firstLine="432"/>
      <w:jc w:val="right"/>
    </w:pPr>
    <w:rPr>
      <w:rFonts w:ascii=".VnTime" w:eastAsia="Times New Roman" w:hAnsi=".VnTime"/>
      <w:b/>
      <w:bCs/>
      <w:sz w:val="22"/>
      <w:szCs w:val="22"/>
    </w:rPr>
  </w:style>
  <w:style w:type="paragraph" w:customStyle="1" w:styleId="xl45">
    <w:name w:val="xl45"/>
    <w:basedOn w:val="Normal"/>
    <w:rsid w:val="008F5D3C"/>
    <w:pPr>
      <w:pBdr>
        <w:bottom w:val="single" w:sz="4" w:space="0" w:color="auto"/>
        <w:right w:val="single" w:sz="4" w:space="0" w:color="auto"/>
      </w:pBdr>
      <w:spacing w:before="100" w:beforeAutospacing="1" w:after="100" w:afterAutospacing="1" w:line="240" w:lineRule="auto"/>
      <w:ind w:firstLine="432"/>
      <w:jc w:val="right"/>
      <w:textAlignment w:val="top"/>
    </w:pPr>
    <w:rPr>
      <w:rFonts w:ascii=".VnTime" w:eastAsia="Times New Roman" w:hAnsi=".VnTime"/>
      <w:szCs w:val="26"/>
    </w:rPr>
  </w:style>
  <w:style w:type="paragraph" w:customStyle="1" w:styleId="xl46">
    <w:name w:val="xl46"/>
    <w:basedOn w:val="Normal"/>
    <w:rsid w:val="008F5D3C"/>
    <w:pPr>
      <w:pBdr>
        <w:left w:val="single" w:sz="4" w:space="0" w:color="auto"/>
        <w:bottom w:val="single" w:sz="4" w:space="0" w:color="auto"/>
        <w:right w:val="single" w:sz="4" w:space="0" w:color="auto"/>
      </w:pBdr>
      <w:spacing w:before="100" w:beforeAutospacing="1" w:after="100" w:afterAutospacing="1" w:line="240" w:lineRule="auto"/>
      <w:ind w:firstLine="432"/>
      <w:jc w:val="right"/>
      <w:textAlignment w:val="top"/>
    </w:pPr>
    <w:rPr>
      <w:rFonts w:ascii=".VnTime" w:eastAsia="Times New Roman" w:hAnsi=".VnTime"/>
      <w:szCs w:val="26"/>
    </w:rPr>
  </w:style>
  <w:style w:type="paragraph" w:customStyle="1" w:styleId="xl47">
    <w:name w:val="xl47"/>
    <w:basedOn w:val="Normal"/>
    <w:rsid w:val="008F5D3C"/>
    <w:pPr>
      <w:pBdr>
        <w:bottom w:val="single" w:sz="4" w:space="0" w:color="auto"/>
        <w:right w:val="single" w:sz="4" w:space="0" w:color="auto"/>
      </w:pBdr>
      <w:spacing w:before="100" w:beforeAutospacing="1" w:after="100" w:afterAutospacing="1" w:line="240" w:lineRule="auto"/>
      <w:ind w:firstLine="432"/>
      <w:textAlignment w:val="top"/>
    </w:pPr>
    <w:rPr>
      <w:rFonts w:ascii=".VnTimeH" w:eastAsia="Times New Roman" w:hAnsi=".VnTimeH"/>
      <w:b/>
      <w:bCs/>
      <w:color w:val="000000"/>
      <w:sz w:val="22"/>
      <w:szCs w:val="22"/>
    </w:rPr>
  </w:style>
  <w:style w:type="paragraph" w:customStyle="1" w:styleId="xl48">
    <w:name w:val="xl48"/>
    <w:basedOn w:val="Normal"/>
    <w:rsid w:val="008F5D3C"/>
    <w:pPr>
      <w:pBdr>
        <w:bottom w:val="single" w:sz="4" w:space="0" w:color="auto"/>
        <w:right w:val="single" w:sz="4" w:space="0" w:color="auto"/>
      </w:pBdr>
      <w:spacing w:before="100" w:beforeAutospacing="1" w:after="100" w:afterAutospacing="1" w:line="240" w:lineRule="auto"/>
      <w:ind w:firstLine="432"/>
      <w:jc w:val="right"/>
      <w:textAlignment w:val="top"/>
    </w:pPr>
    <w:rPr>
      <w:rFonts w:ascii=".VnTime" w:eastAsia="Times New Roman" w:hAnsi=".VnTime"/>
      <w:color w:val="000000"/>
    </w:rPr>
  </w:style>
  <w:style w:type="paragraph" w:customStyle="1" w:styleId="xl49">
    <w:name w:val="xl49"/>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jc w:val="center"/>
      <w:textAlignment w:val="top"/>
    </w:pPr>
    <w:rPr>
      <w:rFonts w:ascii=".VnTime" w:eastAsia="Times New Roman" w:hAnsi=".VnTime"/>
      <w:color w:val="000000"/>
    </w:rPr>
  </w:style>
  <w:style w:type="paragraph" w:customStyle="1" w:styleId="xl50">
    <w:name w:val="xl50"/>
    <w:basedOn w:val="Normal"/>
    <w:rsid w:val="008F5D3C"/>
    <w:pPr>
      <w:pBdr>
        <w:top w:val="single" w:sz="4" w:space="0" w:color="auto"/>
        <w:bottom w:val="single" w:sz="4" w:space="0" w:color="auto"/>
        <w:right w:val="single" w:sz="4" w:space="0" w:color="auto"/>
      </w:pBdr>
      <w:spacing w:before="100" w:beforeAutospacing="1" w:after="100" w:afterAutospacing="1" w:line="240" w:lineRule="auto"/>
      <w:ind w:firstLine="432"/>
      <w:jc w:val="center"/>
      <w:textAlignment w:val="top"/>
    </w:pPr>
    <w:rPr>
      <w:rFonts w:ascii=".VnTime" w:eastAsia="Times New Roman" w:hAnsi=".VnTime"/>
      <w:color w:val="000000"/>
    </w:rPr>
  </w:style>
  <w:style w:type="paragraph" w:customStyle="1" w:styleId="xl51">
    <w:name w:val="xl51"/>
    <w:basedOn w:val="Normal"/>
    <w:rsid w:val="008F5D3C"/>
    <w:pPr>
      <w:pBdr>
        <w:left w:val="single" w:sz="4" w:space="0" w:color="auto"/>
        <w:bottom w:val="single" w:sz="4" w:space="0" w:color="auto"/>
        <w:right w:val="single" w:sz="4" w:space="0" w:color="auto"/>
      </w:pBdr>
      <w:shd w:val="clear" w:color="auto" w:fill="FFCC99"/>
      <w:spacing w:before="100" w:beforeAutospacing="1" w:after="100" w:afterAutospacing="1" w:line="240" w:lineRule="auto"/>
      <w:ind w:firstLine="432"/>
      <w:textAlignment w:val="top"/>
    </w:pPr>
    <w:rPr>
      <w:rFonts w:ascii=".VnTime" w:eastAsia="Times New Roman" w:hAnsi=".VnTime"/>
      <w:b/>
      <w:bCs/>
      <w:sz w:val="22"/>
      <w:szCs w:val="22"/>
    </w:rPr>
  </w:style>
  <w:style w:type="paragraph" w:customStyle="1" w:styleId="xl52">
    <w:name w:val="xl52"/>
    <w:basedOn w:val="Normal"/>
    <w:rsid w:val="008F5D3C"/>
    <w:pPr>
      <w:pBdr>
        <w:bottom w:val="single" w:sz="4" w:space="0" w:color="auto"/>
        <w:right w:val="single" w:sz="4" w:space="0" w:color="auto"/>
      </w:pBdr>
      <w:shd w:val="clear" w:color="auto" w:fill="FFCC99"/>
      <w:spacing w:before="100" w:beforeAutospacing="1" w:after="100" w:afterAutospacing="1" w:line="240" w:lineRule="auto"/>
      <w:ind w:firstLine="432"/>
      <w:textAlignment w:val="top"/>
    </w:pPr>
    <w:rPr>
      <w:rFonts w:ascii=".VnTime" w:eastAsia="Times New Roman" w:hAnsi=".VnTime"/>
      <w:b/>
      <w:bCs/>
      <w:sz w:val="22"/>
      <w:szCs w:val="22"/>
    </w:rPr>
  </w:style>
  <w:style w:type="paragraph" w:customStyle="1" w:styleId="xl53">
    <w:name w:val="xl53"/>
    <w:basedOn w:val="Normal"/>
    <w:rsid w:val="008F5D3C"/>
    <w:pPr>
      <w:pBdr>
        <w:bottom w:val="single" w:sz="4" w:space="0" w:color="auto"/>
        <w:right w:val="single" w:sz="4" w:space="0" w:color="auto"/>
      </w:pBdr>
      <w:shd w:val="clear" w:color="auto" w:fill="FFCC99"/>
      <w:spacing w:before="100" w:beforeAutospacing="1" w:after="100" w:afterAutospacing="1" w:line="240" w:lineRule="auto"/>
      <w:ind w:firstLine="432"/>
    </w:pPr>
    <w:rPr>
      <w:rFonts w:ascii=".VnTime" w:eastAsia="Times New Roman" w:hAnsi=".VnTime"/>
      <w:b/>
      <w:bCs/>
      <w:sz w:val="22"/>
      <w:szCs w:val="22"/>
    </w:rPr>
  </w:style>
  <w:style w:type="paragraph" w:customStyle="1" w:styleId="xl54">
    <w:name w:val="xl54"/>
    <w:basedOn w:val="Normal"/>
    <w:rsid w:val="008F5D3C"/>
    <w:pPr>
      <w:pBdr>
        <w:bottom w:val="single" w:sz="4" w:space="0" w:color="auto"/>
        <w:right w:val="single" w:sz="4" w:space="0" w:color="auto"/>
      </w:pBdr>
      <w:shd w:val="clear" w:color="auto" w:fill="FFCC99"/>
      <w:spacing w:before="100" w:beforeAutospacing="1" w:after="100" w:afterAutospacing="1" w:line="240" w:lineRule="auto"/>
      <w:ind w:firstLine="432"/>
    </w:pPr>
    <w:rPr>
      <w:rFonts w:ascii=".VnTime" w:eastAsia="Times New Roman" w:hAnsi=".VnTime"/>
      <w:b/>
      <w:bCs/>
      <w:sz w:val="22"/>
      <w:szCs w:val="22"/>
    </w:rPr>
  </w:style>
  <w:style w:type="paragraph" w:customStyle="1" w:styleId="xl56">
    <w:name w:val="xl56"/>
    <w:basedOn w:val="Normal"/>
    <w:rsid w:val="008F5D3C"/>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ind w:firstLine="432"/>
    </w:pPr>
    <w:rPr>
      <w:rFonts w:ascii=".VnTime" w:eastAsia="Times New Roman" w:hAnsi=".VnTime"/>
      <w:b/>
      <w:bCs/>
      <w:sz w:val="22"/>
      <w:szCs w:val="22"/>
    </w:rPr>
  </w:style>
  <w:style w:type="paragraph" w:customStyle="1" w:styleId="xl57">
    <w:name w:val="xl57"/>
    <w:basedOn w:val="Normal"/>
    <w:rsid w:val="008F5D3C"/>
    <w:pPr>
      <w:pBdr>
        <w:bottom w:val="single" w:sz="4" w:space="0" w:color="auto"/>
        <w:right w:val="single" w:sz="4" w:space="0" w:color="auto"/>
      </w:pBdr>
      <w:shd w:val="clear" w:color="auto" w:fill="CCFFCC"/>
      <w:spacing w:before="100" w:beforeAutospacing="1" w:after="100" w:afterAutospacing="1" w:line="240" w:lineRule="auto"/>
      <w:ind w:firstLine="432"/>
      <w:jc w:val="right"/>
    </w:pPr>
    <w:rPr>
      <w:rFonts w:ascii=".VnTime" w:eastAsia="Times New Roman" w:hAnsi=".VnTime"/>
      <w:b/>
      <w:bCs/>
      <w:sz w:val="22"/>
      <w:szCs w:val="22"/>
    </w:rPr>
  </w:style>
  <w:style w:type="paragraph" w:customStyle="1" w:styleId="xl58">
    <w:name w:val="xl58"/>
    <w:basedOn w:val="Normal"/>
    <w:rsid w:val="008F5D3C"/>
    <w:pPr>
      <w:pBdr>
        <w:bottom w:val="single" w:sz="4" w:space="0" w:color="auto"/>
        <w:right w:val="single" w:sz="4" w:space="0" w:color="auto"/>
      </w:pBdr>
      <w:spacing w:before="100" w:beforeAutospacing="1" w:after="100" w:afterAutospacing="1" w:line="240" w:lineRule="auto"/>
      <w:ind w:firstLine="432"/>
      <w:jc w:val="center"/>
    </w:pPr>
    <w:rPr>
      <w:rFonts w:ascii=".VnTime" w:eastAsia="Times New Roman" w:hAnsi=".VnTime"/>
      <w:i/>
      <w:iCs/>
      <w:sz w:val="22"/>
      <w:szCs w:val="22"/>
    </w:rPr>
  </w:style>
  <w:style w:type="paragraph" w:customStyle="1" w:styleId="xl59">
    <w:name w:val="xl59"/>
    <w:basedOn w:val="Normal"/>
    <w:rsid w:val="008F5D3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432"/>
    </w:pPr>
    <w:rPr>
      <w:rFonts w:ascii=".VnTime" w:eastAsia="Times New Roman" w:hAnsi=".VnTime"/>
      <w:b/>
      <w:bCs/>
      <w:sz w:val="22"/>
      <w:szCs w:val="22"/>
    </w:rPr>
  </w:style>
  <w:style w:type="paragraph" w:customStyle="1" w:styleId="xl60">
    <w:name w:val="xl60"/>
    <w:basedOn w:val="Normal"/>
    <w:rsid w:val="008F5D3C"/>
    <w:pPr>
      <w:pBdr>
        <w:bottom w:val="single" w:sz="4" w:space="0" w:color="auto"/>
        <w:right w:val="single" w:sz="4" w:space="0" w:color="auto"/>
      </w:pBdr>
      <w:spacing w:before="100" w:beforeAutospacing="1" w:after="100" w:afterAutospacing="1" w:line="240" w:lineRule="auto"/>
      <w:ind w:firstLine="432"/>
    </w:pPr>
    <w:rPr>
      <w:rFonts w:ascii=".VnTime" w:eastAsia="Times New Roman" w:hAnsi=".VnTime"/>
      <w:i/>
      <w:iCs/>
      <w:sz w:val="22"/>
      <w:szCs w:val="22"/>
    </w:rPr>
  </w:style>
  <w:style w:type="paragraph" w:customStyle="1" w:styleId="xl61">
    <w:name w:val="xl61"/>
    <w:basedOn w:val="Normal"/>
    <w:rsid w:val="008F5D3C"/>
    <w:pPr>
      <w:pBdr>
        <w:bottom w:val="single" w:sz="4" w:space="0" w:color="auto"/>
        <w:right w:val="single" w:sz="4" w:space="0" w:color="auto"/>
      </w:pBdr>
      <w:spacing w:before="100" w:beforeAutospacing="1" w:after="100" w:afterAutospacing="1" w:line="240" w:lineRule="auto"/>
      <w:ind w:firstLine="432"/>
    </w:pPr>
    <w:rPr>
      <w:rFonts w:ascii=".VnTime" w:eastAsia="Times New Roman" w:hAnsi=".VnTime"/>
      <w:i/>
      <w:iCs/>
      <w:sz w:val="22"/>
      <w:szCs w:val="22"/>
    </w:rPr>
  </w:style>
  <w:style w:type="paragraph" w:customStyle="1" w:styleId="xl62">
    <w:name w:val="xl62"/>
    <w:basedOn w:val="Normal"/>
    <w:rsid w:val="008F5D3C"/>
    <w:pPr>
      <w:pBdr>
        <w:bottom w:val="single" w:sz="4" w:space="0" w:color="auto"/>
        <w:right w:val="single" w:sz="4" w:space="0" w:color="auto"/>
      </w:pBdr>
      <w:spacing w:before="100" w:beforeAutospacing="1" w:after="100" w:afterAutospacing="1" w:line="240" w:lineRule="auto"/>
      <w:ind w:firstLine="432"/>
      <w:textAlignment w:val="top"/>
    </w:pPr>
    <w:rPr>
      <w:rFonts w:ascii=".VnTime" w:eastAsia="Times New Roman" w:hAnsi=".VnTime"/>
      <w:i/>
      <w:iCs/>
      <w:sz w:val="22"/>
      <w:szCs w:val="22"/>
    </w:rPr>
  </w:style>
  <w:style w:type="paragraph" w:customStyle="1" w:styleId="xl63">
    <w:name w:val="xl63"/>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pPr>
    <w:rPr>
      <w:rFonts w:ascii=".VnTime" w:eastAsia="Times New Roman" w:hAnsi=".VnTime"/>
      <w:i/>
      <w:iCs/>
      <w:sz w:val="22"/>
      <w:szCs w:val="22"/>
    </w:rPr>
  </w:style>
  <w:style w:type="paragraph" w:customStyle="1" w:styleId="xl64">
    <w:name w:val="xl64"/>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pPr>
    <w:rPr>
      <w:rFonts w:ascii=".VnTime" w:eastAsia="Times New Roman" w:hAnsi=".VnTime"/>
      <w:sz w:val="22"/>
      <w:szCs w:val="22"/>
    </w:rPr>
  </w:style>
  <w:style w:type="paragraph" w:styleId="Index3">
    <w:name w:val="index 3"/>
    <w:basedOn w:val="Normal"/>
    <w:next w:val="Normal"/>
    <w:autoRedefine/>
    <w:rsid w:val="008F5D3C"/>
    <w:pPr>
      <w:widowControl w:val="0"/>
      <w:spacing w:line="240" w:lineRule="auto"/>
      <w:ind w:left="780" w:hanging="260"/>
    </w:pPr>
    <w:rPr>
      <w:rFonts w:ascii=".VnTime" w:eastAsia="Times New Roman" w:hAnsi=".VnTime"/>
      <w:szCs w:val="20"/>
      <w:lang w:val="en-GB"/>
    </w:rPr>
  </w:style>
  <w:style w:type="paragraph" w:styleId="Index4">
    <w:name w:val="index 4"/>
    <w:basedOn w:val="Normal"/>
    <w:next w:val="Normal"/>
    <w:autoRedefine/>
    <w:rsid w:val="008F5D3C"/>
    <w:pPr>
      <w:widowControl w:val="0"/>
      <w:spacing w:line="240" w:lineRule="auto"/>
      <w:ind w:left="1040" w:hanging="260"/>
    </w:pPr>
    <w:rPr>
      <w:rFonts w:ascii=".VnTime" w:eastAsia="Times New Roman" w:hAnsi=".VnTime"/>
      <w:szCs w:val="20"/>
      <w:lang w:val="en-GB"/>
    </w:rPr>
  </w:style>
  <w:style w:type="paragraph" w:styleId="Index5">
    <w:name w:val="index 5"/>
    <w:basedOn w:val="Normal"/>
    <w:next w:val="Normal"/>
    <w:autoRedefine/>
    <w:rsid w:val="008F5D3C"/>
    <w:pPr>
      <w:widowControl w:val="0"/>
      <w:spacing w:line="240" w:lineRule="auto"/>
      <w:ind w:left="1300" w:hanging="260"/>
    </w:pPr>
    <w:rPr>
      <w:rFonts w:ascii=".VnTime" w:eastAsia="Times New Roman" w:hAnsi=".VnTime"/>
      <w:szCs w:val="20"/>
      <w:lang w:val="en-GB"/>
    </w:rPr>
  </w:style>
  <w:style w:type="paragraph" w:styleId="Index6">
    <w:name w:val="index 6"/>
    <w:basedOn w:val="Normal"/>
    <w:next w:val="Normal"/>
    <w:autoRedefine/>
    <w:rsid w:val="008F5D3C"/>
    <w:pPr>
      <w:widowControl w:val="0"/>
      <w:spacing w:line="240" w:lineRule="auto"/>
      <w:ind w:left="1560" w:hanging="260"/>
    </w:pPr>
    <w:rPr>
      <w:rFonts w:ascii=".VnTime" w:eastAsia="Times New Roman" w:hAnsi=".VnTime"/>
      <w:szCs w:val="20"/>
      <w:lang w:val="en-GB"/>
    </w:rPr>
  </w:style>
  <w:style w:type="paragraph" w:styleId="Index7">
    <w:name w:val="index 7"/>
    <w:basedOn w:val="Normal"/>
    <w:next w:val="Normal"/>
    <w:autoRedefine/>
    <w:rsid w:val="008F5D3C"/>
    <w:pPr>
      <w:widowControl w:val="0"/>
      <w:spacing w:line="240" w:lineRule="auto"/>
      <w:ind w:left="1820" w:hanging="260"/>
    </w:pPr>
    <w:rPr>
      <w:rFonts w:ascii=".VnTime" w:eastAsia="Times New Roman" w:hAnsi=".VnTime"/>
      <w:szCs w:val="20"/>
      <w:lang w:val="en-GB"/>
    </w:rPr>
  </w:style>
  <w:style w:type="paragraph" w:styleId="Index8">
    <w:name w:val="index 8"/>
    <w:basedOn w:val="Normal"/>
    <w:next w:val="Normal"/>
    <w:autoRedefine/>
    <w:rsid w:val="008F5D3C"/>
    <w:pPr>
      <w:widowControl w:val="0"/>
      <w:spacing w:line="240" w:lineRule="auto"/>
      <w:ind w:left="2080" w:hanging="260"/>
    </w:pPr>
    <w:rPr>
      <w:rFonts w:ascii=".VnTime" w:eastAsia="Times New Roman" w:hAnsi=".VnTime"/>
      <w:szCs w:val="20"/>
      <w:lang w:val="en-GB"/>
    </w:rPr>
  </w:style>
  <w:style w:type="paragraph" w:styleId="Index9">
    <w:name w:val="index 9"/>
    <w:basedOn w:val="Normal"/>
    <w:next w:val="Normal"/>
    <w:autoRedefine/>
    <w:rsid w:val="008F5D3C"/>
    <w:pPr>
      <w:widowControl w:val="0"/>
      <w:spacing w:line="240" w:lineRule="auto"/>
      <w:ind w:left="2340" w:hanging="260"/>
    </w:pPr>
    <w:rPr>
      <w:rFonts w:ascii=".VnTime" w:eastAsia="Times New Roman" w:hAnsi=".VnTime"/>
      <w:szCs w:val="20"/>
      <w:lang w:val="en-GB"/>
    </w:rPr>
  </w:style>
  <w:style w:type="paragraph" w:styleId="IndexHeading">
    <w:name w:val="index heading"/>
    <w:basedOn w:val="Normal"/>
    <w:next w:val="Index1"/>
    <w:rsid w:val="008F5D3C"/>
    <w:pPr>
      <w:widowControl w:val="0"/>
      <w:spacing w:line="240" w:lineRule="auto"/>
      <w:ind w:firstLine="567"/>
    </w:pPr>
    <w:rPr>
      <w:rFonts w:ascii=".VnTime" w:eastAsia="Times New Roman" w:hAnsi=".VnTime"/>
      <w:szCs w:val="20"/>
      <w:lang w:val="en-GB"/>
    </w:rPr>
  </w:style>
  <w:style w:type="paragraph" w:customStyle="1" w:styleId="body">
    <w:name w:val="body"/>
    <w:basedOn w:val="BodyText3"/>
    <w:rsid w:val="008F5D3C"/>
    <w:pPr>
      <w:tabs>
        <w:tab w:val="clear" w:pos="0"/>
      </w:tabs>
      <w:spacing w:before="0" w:line="240" w:lineRule="auto"/>
      <w:ind w:firstLine="709"/>
    </w:pPr>
    <w:rPr>
      <w:rFonts w:eastAsia="Times New Roman"/>
      <w:sz w:val="26"/>
      <w:szCs w:val="20"/>
      <w:lang w:val="en-US"/>
    </w:rPr>
  </w:style>
  <w:style w:type="paragraph" w:customStyle="1" w:styleId="Style2">
    <w:name w:val="Style2"/>
    <w:basedOn w:val="Heading1"/>
    <w:rsid w:val="008F5D3C"/>
    <w:pPr>
      <w:keepNext w:val="0"/>
      <w:widowControl w:val="0"/>
      <w:tabs>
        <w:tab w:val="clear" w:pos="0"/>
        <w:tab w:val="num" w:pos="432"/>
      </w:tabs>
      <w:spacing w:before="60" w:line="240" w:lineRule="auto"/>
      <w:ind w:left="284" w:hanging="284"/>
    </w:pPr>
    <w:rPr>
      <w:rFonts w:ascii=".VnTimeH" w:eastAsia="Times New Roman" w:hAnsi=".VnTimeH"/>
      <w:kern w:val="28"/>
      <w:lang w:val="en-US"/>
    </w:rPr>
  </w:style>
  <w:style w:type="paragraph" w:customStyle="1" w:styleId="Char1">
    <w:name w:val="Char1"/>
    <w:basedOn w:val="Normal"/>
    <w:rsid w:val="008F5D3C"/>
    <w:pPr>
      <w:spacing w:before="80" w:after="80" w:line="240" w:lineRule="exact"/>
      <w:ind w:firstLine="432"/>
    </w:pPr>
    <w:rPr>
      <w:rFonts w:ascii="Verdana" w:eastAsia="Times New Roman" w:hAnsi="Verdana"/>
      <w:sz w:val="20"/>
      <w:szCs w:val="20"/>
    </w:rPr>
  </w:style>
  <w:style w:type="character" w:customStyle="1" w:styleId="DocumentMapChar">
    <w:name w:val="Document Map Char"/>
    <w:link w:val="DocumentMap"/>
    <w:rsid w:val="008F5D3C"/>
    <w:rPr>
      <w:rFonts w:ascii="Tahoma" w:hAnsi="Tahoma" w:cs="Tahoma"/>
      <w:shd w:val="clear" w:color="auto" w:fill="000080"/>
      <w:lang w:eastAsia="en-US"/>
    </w:rPr>
  </w:style>
  <w:style w:type="paragraph" w:styleId="TableofFigures">
    <w:name w:val="table of figures"/>
    <w:basedOn w:val="Normal"/>
    <w:next w:val="Normal"/>
    <w:rsid w:val="008F5D3C"/>
    <w:pPr>
      <w:widowControl w:val="0"/>
      <w:spacing w:line="240" w:lineRule="auto"/>
      <w:ind w:firstLine="567"/>
    </w:pPr>
    <w:rPr>
      <w:rFonts w:ascii=".VnTime" w:eastAsia="Times New Roman" w:hAnsi=".VnTime"/>
      <w:szCs w:val="20"/>
      <w:lang w:val="en-GB"/>
    </w:rPr>
  </w:style>
  <w:style w:type="paragraph" w:customStyle="1" w:styleId="xl128">
    <w:name w:val="xl128"/>
    <w:basedOn w:val="Normal"/>
    <w:rsid w:val="008F5D3C"/>
    <w:pPr>
      <w:pBdr>
        <w:top w:val="single" w:sz="4" w:space="0" w:color="auto"/>
        <w:left w:val="single" w:sz="4" w:space="0" w:color="auto"/>
        <w:right w:val="single" w:sz="4" w:space="0" w:color="auto"/>
      </w:pBdr>
      <w:spacing w:before="100" w:beforeAutospacing="1" w:after="100" w:afterAutospacing="1" w:line="240" w:lineRule="auto"/>
      <w:ind w:firstLine="432"/>
    </w:pPr>
    <w:rPr>
      <w:rFonts w:eastAsia="Times New Roman"/>
      <w:b/>
      <w:bCs/>
      <w:i/>
      <w:iCs/>
      <w:color w:val="000000"/>
      <w:sz w:val="22"/>
      <w:szCs w:val="22"/>
    </w:rPr>
  </w:style>
  <w:style w:type="paragraph" w:customStyle="1" w:styleId="xl129">
    <w:name w:val="xl129"/>
    <w:basedOn w:val="Normal"/>
    <w:rsid w:val="008F5D3C"/>
    <w:pPr>
      <w:pBdr>
        <w:left w:val="single" w:sz="4" w:space="0" w:color="auto"/>
        <w:bottom w:val="single" w:sz="4" w:space="0" w:color="auto"/>
        <w:right w:val="single" w:sz="4" w:space="0" w:color="auto"/>
      </w:pBdr>
      <w:spacing w:before="100" w:beforeAutospacing="1" w:after="100" w:afterAutospacing="1" w:line="240" w:lineRule="auto"/>
      <w:ind w:firstLine="432"/>
    </w:pPr>
    <w:rPr>
      <w:rFonts w:eastAsia="Times New Roman"/>
      <w:color w:val="000000"/>
      <w:sz w:val="22"/>
      <w:szCs w:val="22"/>
    </w:rPr>
  </w:style>
  <w:style w:type="paragraph" w:customStyle="1" w:styleId="xl130">
    <w:name w:val="xl130"/>
    <w:basedOn w:val="Normal"/>
    <w:rsid w:val="008F5D3C"/>
    <w:pPr>
      <w:pBdr>
        <w:left w:val="single" w:sz="4" w:space="0" w:color="auto"/>
        <w:bottom w:val="single" w:sz="4" w:space="0" w:color="auto"/>
        <w:right w:val="single" w:sz="4" w:space="0" w:color="auto"/>
      </w:pBdr>
      <w:spacing w:before="100" w:beforeAutospacing="1" w:after="100" w:afterAutospacing="1" w:line="240" w:lineRule="auto"/>
      <w:ind w:firstLine="432"/>
    </w:pPr>
    <w:rPr>
      <w:rFonts w:eastAsia="Times New Roman"/>
      <w:color w:val="000000"/>
      <w:sz w:val="22"/>
      <w:szCs w:val="22"/>
    </w:rPr>
  </w:style>
  <w:style w:type="paragraph" w:customStyle="1" w:styleId="xl131">
    <w:name w:val="xl131"/>
    <w:basedOn w:val="Normal"/>
    <w:rsid w:val="008F5D3C"/>
    <w:pPr>
      <w:pBdr>
        <w:left w:val="single" w:sz="4" w:space="0" w:color="auto"/>
        <w:bottom w:val="single" w:sz="4" w:space="0" w:color="auto"/>
        <w:right w:val="single" w:sz="4" w:space="0" w:color="auto"/>
      </w:pBdr>
      <w:spacing w:before="100" w:beforeAutospacing="1" w:after="100" w:afterAutospacing="1" w:line="240" w:lineRule="auto"/>
      <w:ind w:firstLine="432"/>
    </w:pPr>
    <w:rPr>
      <w:rFonts w:eastAsia="Times New Roman"/>
      <w:b/>
      <w:bCs/>
      <w:i/>
      <w:iCs/>
      <w:color w:val="000000"/>
      <w:sz w:val="22"/>
      <w:szCs w:val="22"/>
    </w:rPr>
  </w:style>
  <w:style w:type="paragraph" w:customStyle="1" w:styleId="xl132">
    <w:name w:val="xl132"/>
    <w:basedOn w:val="Normal"/>
    <w:rsid w:val="008F5D3C"/>
    <w:pPr>
      <w:pBdr>
        <w:left w:val="single" w:sz="4" w:space="0" w:color="auto"/>
        <w:bottom w:val="single" w:sz="4" w:space="0" w:color="auto"/>
        <w:right w:val="single" w:sz="4" w:space="0" w:color="auto"/>
      </w:pBdr>
      <w:spacing w:before="100" w:beforeAutospacing="1" w:after="100" w:afterAutospacing="1" w:line="240" w:lineRule="auto"/>
      <w:ind w:firstLine="432"/>
    </w:pPr>
    <w:rPr>
      <w:rFonts w:eastAsia="Times New Roman"/>
      <w:b/>
      <w:bCs/>
      <w:i/>
      <w:iCs/>
      <w:color w:val="000000"/>
      <w:sz w:val="22"/>
      <w:szCs w:val="22"/>
    </w:rPr>
  </w:style>
  <w:style w:type="paragraph" w:customStyle="1" w:styleId="xl133">
    <w:name w:val="xl133"/>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pPr>
    <w:rPr>
      <w:rFonts w:eastAsia="Times New Roman"/>
      <w:i/>
      <w:iCs/>
      <w:sz w:val="22"/>
      <w:szCs w:val="22"/>
    </w:rPr>
  </w:style>
  <w:style w:type="paragraph" w:customStyle="1" w:styleId="xl134">
    <w:name w:val="xl134"/>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jc w:val="right"/>
    </w:pPr>
    <w:rPr>
      <w:rFonts w:eastAsia="Times New Roman"/>
      <w:i/>
      <w:iCs/>
      <w:sz w:val="22"/>
      <w:szCs w:val="22"/>
    </w:rPr>
  </w:style>
  <w:style w:type="paragraph" w:customStyle="1" w:styleId="xl135">
    <w:name w:val="xl135"/>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jc w:val="right"/>
    </w:pPr>
    <w:rPr>
      <w:rFonts w:eastAsia="Times New Roman"/>
      <w:i/>
      <w:iCs/>
      <w:sz w:val="22"/>
      <w:szCs w:val="22"/>
    </w:rPr>
  </w:style>
  <w:style w:type="paragraph" w:customStyle="1" w:styleId="xl136">
    <w:name w:val="xl136"/>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jc w:val="right"/>
    </w:pPr>
    <w:rPr>
      <w:rFonts w:eastAsia="Times New Roman"/>
      <w:i/>
      <w:iCs/>
      <w:sz w:val="22"/>
      <w:szCs w:val="22"/>
    </w:rPr>
  </w:style>
  <w:style w:type="paragraph" w:styleId="TOCHeading">
    <w:name w:val="TOC Heading"/>
    <w:basedOn w:val="Heading1"/>
    <w:next w:val="Normal"/>
    <w:uiPriority w:val="39"/>
    <w:unhideWhenUsed/>
    <w:qFormat/>
    <w:rsid w:val="008F5D3C"/>
    <w:pPr>
      <w:keepLines/>
      <w:tabs>
        <w:tab w:val="clear" w:pos="0"/>
        <w:tab w:val="num" w:pos="432"/>
      </w:tabs>
      <w:spacing w:before="240" w:after="0" w:line="259" w:lineRule="auto"/>
      <w:ind w:left="432" w:hanging="432"/>
      <w:outlineLvl w:val="9"/>
    </w:pPr>
    <w:rPr>
      <w:rFonts w:ascii="Calibri Light" w:eastAsia="Times New Roman" w:hAnsi="Calibri Light"/>
      <w:b w:val="0"/>
      <w:color w:val="2E74B5"/>
      <w:sz w:val="32"/>
      <w:szCs w:val="32"/>
      <w:lang w:val="en-US"/>
    </w:rPr>
  </w:style>
  <w:style w:type="character" w:customStyle="1" w:styleId="ListParagraphChar">
    <w:name w:val="List Paragraph Char"/>
    <w:aliases w:val="1+ Char,List Bảng Char,bảng Char,DANH MỤC HÌNH Char,列表段落 Char,Tiêu đề Bảng-Hình Char,Nguồn trích dẫn Char,Gạch đầu dòng Char,Citation List Char,Graphic Char,List Paragraph11 Char,Table of contents numbered Char,Resume Title Char"/>
    <w:link w:val="ListParagraph"/>
    <w:uiPriority w:val="34"/>
    <w:qFormat/>
    <w:rsid w:val="008F5D3C"/>
    <w:rPr>
      <w:sz w:val="24"/>
      <w:szCs w:val="24"/>
      <w:lang w:eastAsia="en-US"/>
    </w:rPr>
  </w:style>
  <w:style w:type="character" w:customStyle="1" w:styleId="apple-converted-space">
    <w:name w:val="apple-converted-space"/>
    <w:rsid w:val="008F5D3C"/>
  </w:style>
  <w:style w:type="paragraph" w:customStyle="1" w:styleId="a">
    <w:name w:val="*"/>
    <w:basedOn w:val="BodyTextIndent2"/>
    <w:rsid w:val="008F5D3C"/>
    <w:pPr>
      <w:spacing w:before="0" w:line="240" w:lineRule="auto"/>
      <w:ind w:left="0" w:firstLine="567"/>
    </w:pPr>
    <w:rPr>
      <w:rFonts w:eastAsia="Times New Roman"/>
      <w:i/>
      <w:iCs/>
      <w:sz w:val="26"/>
      <w:szCs w:val="26"/>
      <w:u w:val="single"/>
      <w:lang w:val="en-GB"/>
    </w:rPr>
  </w:style>
  <w:style w:type="paragraph" w:customStyle="1" w:styleId="Styledoanvan">
    <w:name w:val="Styledoanvan"/>
    <w:basedOn w:val="Normal"/>
    <w:uiPriority w:val="99"/>
    <w:rsid w:val="008F5D3C"/>
    <w:pPr>
      <w:spacing w:line="288" w:lineRule="auto"/>
      <w:ind w:left="720" w:hanging="360"/>
    </w:pPr>
    <w:rPr>
      <w:rFonts w:eastAsia="Times New Roman"/>
      <w:color w:val="00B0F0"/>
      <w:szCs w:val="28"/>
      <w:lang w:val="pt-BR"/>
    </w:rPr>
  </w:style>
  <w:style w:type="paragraph" w:customStyle="1" w:styleId="D3">
    <w:name w:val="D3"/>
    <w:link w:val="D3Char"/>
    <w:qFormat/>
    <w:rsid w:val="008F5D3C"/>
    <w:pPr>
      <w:numPr>
        <w:ilvl w:val="1"/>
        <w:numId w:val="9"/>
      </w:numPr>
      <w:spacing w:line="288" w:lineRule="auto"/>
    </w:pPr>
    <w:rPr>
      <w:rFonts w:eastAsia="Times New Roman"/>
      <w:b/>
      <w:bCs/>
      <w:sz w:val="26"/>
      <w:szCs w:val="26"/>
      <w:lang w:val="sv-SE"/>
    </w:rPr>
  </w:style>
  <w:style w:type="character" w:customStyle="1" w:styleId="D3Char">
    <w:name w:val="D3 Char"/>
    <w:link w:val="D3"/>
    <w:rsid w:val="008F5D3C"/>
    <w:rPr>
      <w:rFonts w:eastAsia="Times New Roman"/>
      <w:b/>
      <w:bCs/>
      <w:sz w:val="26"/>
      <w:szCs w:val="26"/>
      <w:lang w:val="sv-SE"/>
    </w:rPr>
  </w:style>
  <w:style w:type="paragraph" w:customStyle="1" w:styleId="I-1">
    <w:name w:val="I-1"/>
    <w:basedOn w:val="Heading2"/>
    <w:rsid w:val="008F5D3C"/>
    <w:pPr>
      <w:widowControl w:val="0"/>
      <w:spacing w:line="240" w:lineRule="auto"/>
      <w:ind w:left="142"/>
    </w:pPr>
    <w:rPr>
      <w:rFonts w:ascii=".VnTimeH" w:eastAsia="Times New Roman" w:hAnsi=".VnTimeH"/>
      <w:bCs w:val="0"/>
      <w:i/>
      <w:iCs w:val="0"/>
      <w:szCs w:val="20"/>
      <w:u w:val="single"/>
    </w:rPr>
  </w:style>
  <w:style w:type="paragraph" w:customStyle="1" w:styleId="msonormal0">
    <w:name w:val="msonormal"/>
    <w:basedOn w:val="Normal"/>
    <w:rsid w:val="008F5D3C"/>
    <w:pPr>
      <w:spacing w:before="100" w:beforeAutospacing="1" w:after="100" w:afterAutospacing="1" w:line="240" w:lineRule="auto"/>
      <w:ind w:firstLine="432"/>
    </w:pPr>
    <w:rPr>
      <w:rFonts w:eastAsia="Times New Roman"/>
    </w:rPr>
  </w:style>
  <w:style w:type="paragraph" w:customStyle="1" w:styleId="font5">
    <w:name w:val="font5"/>
    <w:basedOn w:val="Normal"/>
    <w:rsid w:val="008F5D3C"/>
    <w:pPr>
      <w:spacing w:before="100" w:beforeAutospacing="1" w:after="100" w:afterAutospacing="1" w:line="240" w:lineRule="auto"/>
      <w:ind w:firstLine="432"/>
    </w:pPr>
    <w:rPr>
      <w:rFonts w:ascii="Tahoma" w:eastAsia="Times New Roman" w:hAnsi="Tahoma" w:cs="Tahoma"/>
      <w:b/>
      <w:bCs/>
      <w:color w:val="000000"/>
      <w:sz w:val="18"/>
      <w:szCs w:val="18"/>
    </w:rPr>
  </w:style>
  <w:style w:type="paragraph" w:customStyle="1" w:styleId="font6">
    <w:name w:val="font6"/>
    <w:basedOn w:val="Normal"/>
    <w:rsid w:val="008F5D3C"/>
    <w:pPr>
      <w:spacing w:before="100" w:beforeAutospacing="1" w:after="100" w:afterAutospacing="1" w:line="240" w:lineRule="auto"/>
      <w:ind w:firstLine="432"/>
    </w:pPr>
    <w:rPr>
      <w:rFonts w:ascii="Tahoma" w:eastAsia="Times New Roman" w:hAnsi="Tahoma" w:cs="Tahoma"/>
      <w:color w:val="000000"/>
      <w:sz w:val="18"/>
      <w:szCs w:val="18"/>
    </w:rPr>
  </w:style>
  <w:style w:type="paragraph" w:customStyle="1" w:styleId="xl137">
    <w:name w:val="xl137"/>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jc w:val="center"/>
    </w:pPr>
    <w:rPr>
      <w:rFonts w:eastAsia="Times New Roman"/>
      <w:b/>
      <w:bCs/>
      <w:sz w:val="20"/>
      <w:szCs w:val="20"/>
    </w:rPr>
  </w:style>
  <w:style w:type="paragraph" w:customStyle="1" w:styleId="xl138">
    <w:name w:val="xl138"/>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jc w:val="center"/>
    </w:pPr>
    <w:rPr>
      <w:rFonts w:eastAsia="Times New Roman"/>
      <w:b/>
      <w:bCs/>
      <w:sz w:val="20"/>
      <w:szCs w:val="20"/>
    </w:rPr>
  </w:style>
  <w:style w:type="paragraph" w:customStyle="1" w:styleId="xl139">
    <w:name w:val="xl139"/>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jc w:val="center"/>
    </w:pPr>
    <w:rPr>
      <w:rFonts w:eastAsia="Times New Roman"/>
      <w:sz w:val="20"/>
      <w:szCs w:val="20"/>
    </w:rPr>
  </w:style>
  <w:style w:type="paragraph" w:customStyle="1" w:styleId="xl140">
    <w:name w:val="xl140"/>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jc w:val="center"/>
    </w:pPr>
    <w:rPr>
      <w:rFonts w:eastAsia="Times New Roman"/>
      <w:b/>
      <w:bCs/>
      <w:sz w:val="20"/>
      <w:szCs w:val="20"/>
    </w:rPr>
  </w:style>
  <w:style w:type="paragraph" w:customStyle="1" w:styleId="xl141">
    <w:name w:val="xl141"/>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pPr>
    <w:rPr>
      <w:rFonts w:eastAsia="Times New Roman"/>
      <w:sz w:val="20"/>
      <w:szCs w:val="20"/>
    </w:rPr>
  </w:style>
  <w:style w:type="paragraph" w:customStyle="1" w:styleId="xl142">
    <w:name w:val="xl142"/>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pPr>
    <w:rPr>
      <w:rFonts w:eastAsia="Times New Roman"/>
      <w:sz w:val="20"/>
      <w:szCs w:val="20"/>
    </w:rPr>
  </w:style>
  <w:style w:type="paragraph" w:customStyle="1" w:styleId="xl143">
    <w:name w:val="xl143"/>
    <w:basedOn w:val="Normal"/>
    <w:rsid w:val="008F5D3C"/>
    <w:pPr>
      <w:pBdr>
        <w:top w:val="single" w:sz="4" w:space="0" w:color="auto"/>
        <w:left w:val="single" w:sz="4" w:space="0" w:color="auto"/>
        <w:bottom w:val="single" w:sz="4" w:space="0" w:color="auto"/>
      </w:pBdr>
      <w:spacing w:before="100" w:beforeAutospacing="1" w:after="100" w:afterAutospacing="1" w:line="240" w:lineRule="auto"/>
      <w:ind w:firstLine="432"/>
      <w:jc w:val="center"/>
    </w:pPr>
    <w:rPr>
      <w:rFonts w:eastAsia="Times New Roman"/>
      <w:b/>
      <w:bCs/>
    </w:rPr>
  </w:style>
  <w:style w:type="paragraph" w:customStyle="1" w:styleId="xl144">
    <w:name w:val="xl144"/>
    <w:basedOn w:val="Normal"/>
    <w:rsid w:val="008F5D3C"/>
    <w:pPr>
      <w:pBdr>
        <w:top w:val="single" w:sz="4" w:space="0" w:color="auto"/>
        <w:bottom w:val="single" w:sz="4" w:space="0" w:color="auto"/>
      </w:pBdr>
      <w:spacing w:before="100" w:beforeAutospacing="1" w:after="100" w:afterAutospacing="1" w:line="240" w:lineRule="auto"/>
      <w:ind w:firstLine="432"/>
      <w:jc w:val="center"/>
    </w:pPr>
    <w:rPr>
      <w:rFonts w:eastAsia="Times New Roman"/>
      <w:b/>
      <w:bCs/>
    </w:rPr>
  </w:style>
  <w:style w:type="paragraph" w:customStyle="1" w:styleId="xl145">
    <w:name w:val="xl145"/>
    <w:basedOn w:val="Normal"/>
    <w:rsid w:val="008F5D3C"/>
    <w:pPr>
      <w:pBdr>
        <w:top w:val="single" w:sz="4" w:space="0" w:color="auto"/>
        <w:bottom w:val="single" w:sz="4" w:space="0" w:color="auto"/>
        <w:right w:val="single" w:sz="4" w:space="0" w:color="auto"/>
      </w:pBdr>
      <w:spacing w:before="100" w:beforeAutospacing="1" w:after="100" w:afterAutospacing="1" w:line="240" w:lineRule="auto"/>
      <w:ind w:firstLine="432"/>
      <w:jc w:val="center"/>
    </w:pPr>
    <w:rPr>
      <w:rFonts w:eastAsia="Times New Roman"/>
      <w:b/>
      <w:bCs/>
    </w:rPr>
  </w:style>
  <w:style w:type="paragraph" w:customStyle="1" w:styleId="Stylebulleted">
    <w:name w:val="Style bulleted"/>
    <w:link w:val="StylebulletedChar"/>
    <w:qFormat/>
    <w:rsid w:val="008F5D3C"/>
    <w:pPr>
      <w:widowControl w:val="0"/>
      <w:numPr>
        <w:numId w:val="10"/>
      </w:numPr>
      <w:tabs>
        <w:tab w:val="right" w:pos="9072"/>
      </w:tabs>
      <w:spacing w:before="120" w:after="120"/>
      <w:jc w:val="both"/>
    </w:pPr>
    <w:rPr>
      <w:rFonts w:eastAsia="Calibri"/>
      <w:sz w:val="26"/>
      <w:szCs w:val="22"/>
    </w:rPr>
  </w:style>
  <w:style w:type="character" w:customStyle="1" w:styleId="StylebulletedChar">
    <w:name w:val="Style bulleted Char"/>
    <w:link w:val="Stylebulleted"/>
    <w:rsid w:val="008F5D3C"/>
    <w:rPr>
      <w:rFonts w:eastAsia="Calibri"/>
      <w:sz w:val="26"/>
      <w:szCs w:val="22"/>
    </w:rPr>
  </w:style>
  <w:style w:type="character" w:customStyle="1" w:styleId="normal-h">
    <w:name w:val="normal-h"/>
    <w:rsid w:val="008F5D3C"/>
  </w:style>
  <w:style w:type="paragraph" w:customStyle="1" w:styleId="xl146">
    <w:name w:val="xl146"/>
    <w:basedOn w:val="Normal"/>
    <w:rsid w:val="008F5D3C"/>
    <w:pPr>
      <w:pBdr>
        <w:left w:val="single" w:sz="4" w:space="0" w:color="auto"/>
        <w:bottom w:val="single" w:sz="4" w:space="0" w:color="auto"/>
        <w:right w:val="single" w:sz="4" w:space="0" w:color="auto"/>
      </w:pBdr>
      <w:spacing w:before="100" w:beforeAutospacing="1" w:after="100" w:afterAutospacing="1" w:line="240" w:lineRule="auto"/>
      <w:ind w:firstLine="432"/>
      <w:jc w:val="center"/>
      <w:textAlignment w:val="center"/>
    </w:pPr>
    <w:rPr>
      <w:rFonts w:eastAsia="Times New Roman"/>
      <w:b/>
      <w:bCs/>
      <w:sz w:val="20"/>
      <w:szCs w:val="20"/>
    </w:rPr>
  </w:style>
  <w:style w:type="paragraph" w:customStyle="1" w:styleId="xl147">
    <w:name w:val="xl147"/>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jc w:val="center"/>
      <w:textAlignment w:val="center"/>
    </w:pPr>
    <w:rPr>
      <w:rFonts w:eastAsia="Times New Roman"/>
      <w:b/>
      <w:bCs/>
      <w:sz w:val="20"/>
      <w:szCs w:val="20"/>
    </w:rPr>
  </w:style>
  <w:style w:type="paragraph" w:customStyle="1" w:styleId="xl148">
    <w:name w:val="xl148"/>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pPr>
    <w:rPr>
      <w:rFonts w:eastAsia="Times New Roman"/>
      <w:b/>
      <w:bCs/>
      <w:sz w:val="20"/>
      <w:szCs w:val="20"/>
    </w:rPr>
  </w:style>
  <w:style w:type="paragraph" w:customStyle="1" w:styleId="xl149">
    <w:name w:val="xl149"/>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textAlignment w:val="center"/>
    </w:pPr>
    <w:rPr>
      <w:rFonts w:eastAsia="Times New Roman"/>
      <w:sz w:val="20"/>
      <w:szCs w:val="20"/>
    </w:rPr>
  </w:style>
  <w:style w:type="paragraph" w:customStyle="1" w:styleId="xl150">
    <w:name w:val="xl150"/>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textAlignment w:val="center"/>
    </w:pPr>
    <w:rPr>
      <w:rFonts w:eastAsia="Times New Roman"/>
      <w:i/>
      <w:iCs/>
      <w:sz w:val="20"/>
      <w:szCs w:val="20"/>
    </w:rPr>
  </w:style>
  <w:style w:type="paragraph" w:customStyle="1" w:styleId="xl151">
    <w:name w:val="xl151"/>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pPr>
    <w:rPr>
      <w:rFonts w:eastAsia="Times New Roman"/>
      <w:sz w:val="20"/>
      <w:szCs w:val="20"/>
    </w:rPr>
  </w:style>
  <w:style w:type="paragraph" w:customStyle="1" w:styleId="xl152">
    <w:name w:val="xl152"/>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pPr>
    <w:rPr>
      <w:rFonts w:eastAsia="Times New Roman"/>
      <w:sz w:val="20"/>
      <w:szCs w:val="20"/>
    </w:rPr>
  </w:style>
  <w:style w:type="paragraph" w:customStyle="1" w:styleId="xl153">
    <w:name w:val="xl153"/>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pPr>
    <w:rPr>
      <w:rFonts w:eastAsia="Times New Roman"/>
      <w:sz w:val="20"/>
      <w:szCs w:val="20"/>
    </w:rPr>
  </w:style>
  <w:style w:type="paragraph" w:customStyle="1" w:styleId="xl154">
    <w:name w:val="xl154"/>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textAlignment w:val="center"/>
    </w:pPr>
    <w:rPr>
      <w:rFonts w:eastAsia="Times New Roman"/>
      <w:sz w:val="20"/>
      <w:szCs w:val="20"/>
    </w:rPr>
  </w:style>
  <w:style w:type="paragraph" w:customStyle="1" w:styleId="xl155">
    <w:name w:val="xl155"/>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pPr>
    <w:rPr>
      <w:rFonts w:eastAsia="Times New Roman"/>
      <w:sz w:val="20"/>
      <w:szCs w:val="20"/>
    </w:rPr>
  </w:style>
  <w:style w:type="paragraph" w:customStyle="1" w:styleId="xl156">
    <w:name w:val="xl156"/>
    <w:basedOn w:val="Normal"/>
    <w:rsid w:val="008F5D3C"/>
    <w:pPr>
      <w:shd w:val="clear" w:color="000000" w:fill="FFFFFF"/>
      <w:spacing w:before="100" w:beforeAutospacing="1" w:after="100" w:afterAutospacing="1" w:line="240" w:lineRule="auto"/>
      <w:ind w:firstLine="432"/>
    </w:pPr>
    <w:rPr>
      <w:rFonts w:eastAsia="Times New Roman"/>
    </w:rPr>
  </w:style>
  <w:style w:type="paragraph" w:customStyle="1" w:styleId="xl157">
    <w:name w:val="xl157"/>
    <w:basedOn w:val="Normal"/>
    <w:rsid w:val="008F5D3C"/>
    <w:pPr>
      <w:pBdr>
        <w:top w:val="single" w:sz="4" w:space="0" w:color="auto"/>
        <w:left w:val="single" w:sz="4" w:space="0" w:color="auto"/>
        <w:right w:val="single" w:sz="4" w:space="0" w:color="auto"/>
      </w:pBdr>
      <w:spacing w:before="100" w:beforeAutospacing="1" w:after="100" w:afterAutospacing="1" w:line="240" w:lineRule="auto"/>
      <w:ind w:firstLine="432"/>
      <w:jc w:val="center"/>
      <w:textAlignment w:val="center"/>
    </w:pPr>
    <w:rPr>
      <w:rFonts w:eastAsia="Times New Roman"/>
      <w:b/>
      <w:bCs/>
      <w:sz w:val="20"/>
      <w:szCs w:val="20"/>
    </w:rPr>
  </w:style>
  <w:style w:type="paragraph" w:customStyle="1" w:styleId="xl158">
    <w:name w:val="xl158"/>
    <w:basedOn w:val="Normal"/>
    <w:rsid w:val="008F5D3C"/>
    <w:pPr>
      <w:pBdr>
        <w:left w:val="single" w:sz="4" w:space="0" w:color="auto"/>
        <w:bottom w:val="single" w:sz="4" w:space="0" w:color="auto"/>
        <w:right w:val="single" w:sz="4" w:space="0" w:color="auto"/>
      </w:pBdr>
      <w:spacing w:before="100" w:beforeAutospacing="1" w:after="100" w:afterAutospacing="1" w:line="240" w:lineRule="auto"/>
      <w:ind w:firstLine="432"/>
      <w:jc w:val="center"/>
      <w:textAlignment w:val="center"/>
    </w:pPr>
    <w:rPr>
      <w:rFonts w:eastAsia="Times New Roman"/>
      <w:b/>
      <w:bCs/>
      <w:sz w:val="20"/>
      <w:szCs w:val="20"/>
    </w:rPr>
  </w:style>
  <w:style w:type="paragraph" w:customStyle="1" w:styleId="xl398">
    <w:name w:val="xl398"/>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jc w:val="center"/>
      <w:textAlignment w:val="center"/>
    </w:pPr>
    <w:rPr>
      <w:rFonts w:eastAsia="Times New Roman"/>
      <w:b/>
      <w:bCs/>
      <w:sz w:val="18"/>
      <w:szCs w:val="18"/>
      <w:lang w:eastAsia="ja-JP"/>
    </w:rPr>
  </w:style>
  <w:style w:type="paragraph" w:customStyle="1" w:styleId="xl400">
    <w:name w:val="xl400"/>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pPr>
    <w:rPr>
      <w:rFonts w:eastAsia="Times New Roman"/>
      <w:sz w:val="18"/>
      <w:szCs w:val="18"/>
      <w:lang w:eastAsia="ja-JP"/>
    </w:rPr>
  </w:style>
  <w:style w:type="paragraph" w:customStyle="1" w:styleId="xl401">
    <w:name w:val="xl401"/>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pPr>
    <w:rPr>
      <w:rFonts w:eastAsia="Times New Roman"/>
      <w:sz w:val="18"/>
      <w:szCs w:val="18"/>
      <w:lang w:eastAsia="ja-JP"/>
    </w:rPr>
  </w:style>
  <w:style w:type="paragraph" w:customStyle="1" w:styleId="xl402">
    <w:name w:val="xl402"/>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pPr>
    <w:rPr>
      <w:rFonts w:eastAsia="Times New Roman"/>
      <w:sz w:val="18"/>
      <w:szCs w:val="18"/>
      <w:lang w:eastAsia="ja-JP"/>
    </w:rPr>
  </w:style>
  <w:style w:type="paragraph" w:customStyle="1" w:styleId="xl404">
    <w:name w:val="xl404"/>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pPr>
    <w:rPr>
      <w:rFonts w:eastAsia="Times New Roman"/>
      <w:color w:val="FF0000"/>
      <w:sz w:val="18"/>
      <w:szCs w:val="18"/>
      <w:lang w:eastAsia="ja-JP"/>
    </w:rPr>
  </w:style>
  <w:style w:type="paragraph" w:customStyle="1" w:styleId="xl405">
    <w:name w:val="xl405"/>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jc w:val="center"/>
      <w:textAlignment w:val="center"/>
    </w:pPr>
    <w:rPr>
      <w:rFonts w:eastAsia="Times New Roman"/>
      <w:b/>
      <w:bCs/>
      <w:sz w:val="18"/>
      <w:szCs w:val="18"/>
      <w:lang w:eastAsia="ja-JP"/>
    </w:rPr>
  </w:style>
  <w:style w:type="paragraph" w:customStyle="1" w:styleId="xl406">
    <w:name w:val="xl406"/>
    <w:basedOn w:val="Normal"/>
    <w:rsid w:val="008F5D3C"/>
    <w:pPr>
      <w:pBdr>
        <w:top w:val="single" w:sz="4" w:space="0" w:color="auto"/>
        <w:left w:val="single" w:sz="4" w:space="0" w:color="auto"/>
        <w:right w:val="single" w:sz="4" w:space="0" w:color="auto"/>
      </w:pBdr>
      <w:spacing w:before="100" w:beforeAutospacing="1" w:after="100" w:afterAutospacing="1" w:line="240" w:lineRule="auto"/>
      <w:ind w:firstLine="432"/>
      <w:jc w:val="center"/>
      <w:textAlignment w:val="center"/>
    </w:pPr>
    <w:rPr>
      <w:rFonts w:eastAsia="Times New Roman"/>
      <w:b/>
      <w:bCs/>
      <w:sz w:val="18"/>
      <w:szCs w:val="18"/>
      <w:lang w:eastAsia="ja-JP"/>
    </w:rPr>
  </w:style>
  <w:style w:type="paragraph" w:customStyle="1" w:styleId="xl410">
    <w:name w:val="xl410"/>
    <w:basedOn w:val="Normal"/>
    <w:rsid w:val="008F5D3C"/>
    <w:pPr>
      <w:pBdr>
        <w:left w:val="single" w:sz="4" w:space="0" w:color="auto"/>
        <w:bottom w:val="single" w:sz="4" w:space="0" w:color="auto"/>
        <w:right w:val="single" w:sz="4" w:space="0" w:color="auto"/>
      </w:pBdr>
      <w:spacing w:before="100" w:beforeAutospacing="1" w:after="100" w:afterAutospacing="1" w:line="240" w:lineRule="auto"/>
      <w:ind w:firstLine="432"/>
      <w:jc w:val="center"/>
      <w:textAlignment w:val="center"/>
    </w:pPr>
    <w:rPr>
      <w:rFonts w:eastAsia="Times New Roman"/>
      <w:b/>
      <w:bCs/>
      <w:sz w:val="18"/>
      <w:szCs w:val="18"/>
      <w:lang w:eastAsia="ja-JP"/>
    </w:rPr>
  </w:style>
  <w:style w:type="paragraph" w:customStyle="1" w:styleId="xl413">
    <w:name w:val="xl413"/>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textAlignment w:val="center"/>
    </w:pPr>
    <w:rPr>
      <w:rFonts w:eastAsia="Times New Roman"/>
      <w:b/>
      <w:bCs/>
      <w:sz w:val="18"/>
      <w:szCs w:val="18"/>
      <w:lang w:eastAsia="ja-JP"/>
    </w:rPr>
  </w:style>
  <w:style w:type="paragraph" w:customStyle="1" w:styleId="xl415">
    <w:name w:val="xl415"/>
    <w:basedOn w:val="Normal"/>
    <w:rsid w:val="008F5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432"/>
      <w:jc w:val="center"/>
      <w:textAlignment w:val="center"/>
    </w:pPr>
    <w:rPr>
      <w:rFonts w:eastAsia="Times New Roman"/>
      <w:sz w:val="18"/>
      <w:szCs w:val="18"/>
      <w:lang w:eastAsia="ja-JP"/>
    </w:rPr>
  </w:style>
  <w:style w:type="paragraph" w:customStyle="1" w:styleId="xl417">
    <w:name w:val="xl417"/>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textAlignment w:val="center"/>
    </w:pPr>
    <w:rPr>
      <w:rFonts w:eastAsia="Times New Roman"/>
      <w:b/>
      <w:bCs/>
      <w:i/>
      <w:iCs/>
      <w:sz w:val="18"/>
      <w:szCs w:val="18"/>
      <w:lang w:eastAsia="ja-JP"/>
    </w:rPr>
  </w:style>
  <w:style w:type="paragraph" w:customStyle="1" w:styleId="xl418">
    <w:name w:val="xl418"/>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textAlignment w:val="center"/>
    </w:pPr>
    <w:rPr>
      <w:rFonts w:eastAsia="Times New Roman"/>
      <w:sz w:val="18"/>
      <w:szCs w:val="18"/>
      <w:lang w:eastAsia="ja-JP"/>
    </w:rPr>
  </w:style>
  <w:style w:type="paragraph" w:customStyle="1" w:styleId="xl419">
    <w:name w:val="xl419"/>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textAlignment w:val="center"/>
    </w:pPr>
    <w:rPr>
      <w:rFonts w:eastAsia="Times New Roman"/>
      <w:sz w:val="18"/>
      <w:szCs w:val="18"/>
      <w:lang w:eastAsia="ja-JP"/>
    </w:rPr>
  </w:style>
  <w:style w:type="paragraph" w:customStyle="1" w:styleId="xl422">
    <w:name w:val="xl422"/>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pPr>
    <w:rPr>
      <w:rFonts w:eastAsia="Times New Roman"/>
      <w:b/>
      <w:bCs/>
      <w:sz w:val="18"/>
      <w:szCs w:val="18"/>
      <w:lang w:eastAsia="ja-JP"/>
    </w:rPr>
  </w:style>
  <w:style w:type="paragraph" w:customStyle="1" w:styleId="xl423">
    <w:name w:val="xl423"/>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textAlignment w:val="center"/>
    </w:pPr>
    <w:rPr>
      <w:rFonts w:eastAsia="Times New Roman"/>
      <w:b/>
      <w:bCs/>
      <w:sz w:val="18"/>
      <w:szCs w:val="18"/>
      <w:lang w:eastAsia="ja-JP"/>
    </w:rPr>
  </w:style>
  <w:style w:type="paragraph" w:customStyle="1" w:styleId="xl424">
    <w:name w:val="xl424"/>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textAlignment w:val="center"/>
    </w:pPr>
    <w:rPr>
      <w:rFonts w:eastAsia="Times New Roman"/>
      <w:b/>
      <w:bCs/>
      <w:sz w:val="18"/>
      <w:szCs w:val="18"/>
      <w:lang w:eastAsia="ja-JP"/>
    </w:rPr>
  </w:style>
  <w:style w:type="paragraph" w:customStyle="1" w:styleId="xl427">
    <w:name w:val="xl427"/>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pPr>
    <w:rPr>
      <w:rFonts w:eastAsia="Times New Roman"/>
      <w:b/>
      <w:bCs/>
      <w:sz w:val="18"/>
      <w:szCs w:val="18"/>
      <w:lang w:eastAsia="ja-JP"/>
    </w:rPr>
  </w:style>
  <w:style w:type="paragraph" w:customStyle="1" w:styleId="xl428">
    <w:name w:val="xl428"/>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textAlignment w:val="center"/>
    </w:pPr>
    <w:rPr>
      <w:rFonts w:eastAsia="Times New Roman"/>
      <w:i/>
      <w:iCs/>
      <w:sz w:val="18"/>
      <w:szCs w:val="18"/>
      <w:lang w:eastAsia="ja-JP"/>
    </w:rPr>
  </w:style>
  <w:style w:type="paragraph" w:customStyle="1" w:styleId="xl429">
    <w:name w:val="xl429"/>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pPr>
    <w:rPr>
      <w:rFonts w:eastAsia="Times New Roman"/>
      <w:b/>
      <w:bCs/>
      <w:sz w:val="18"/>
      <w:szCs w:val="18"/>
      <w:lang w:eastAsia="ja-JP"/>
    </w:rPr>
  </w:style>
  <w:style w:type="paragraph" w:customStyle="1" w:styleId="xl430">
    <w:name w:val="xl430"/>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textAlignment w:val="center"/>
    </w:pPr>
    <w:rPr>
      <w:rFonts w:eastAsia="Times New Roman"/>
      <w:b/>
      <w:bCs/>
      <w:i/>
      <w:iCs/>
      <w:sz w:val="18"/>
      <w:szCs w:val="18"/>
      <w:lang w:eastAsia="ja-JP"/>
    </w:rPr>
  </w:style>
  <w:style w:type="paragraph" w:customStyle="1" w:styleId="xl432">
    <w:name w:val="xl432"/>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pPr>
    <w:rPr>
      <w:rFonts w:eastAsia="Times New Roman"/>
      <w:b/>
      <w:bCs/>
      <w:i/>
      <w:iCs/>
      <w:sz w:val="18"/>
      <w:szCs w:val="18"/>
      <w:lang w:eastAsia="ja-JP"/>
    </w:rPr>
  </w:style>
  <w:style w:type="paragraph" w:customStyle="1" w:styleId="xl433">
    <w:name w:val="xl433"/>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pPr>
    <w:rPr>
      <w:rFonts w:eastAsia="Times New Roman"/>
      <w:i/>
      <w:iCs/>
      <w:sz w:val="18"/>
      <w:szCs w:val="18"/>
      <w:lang w:eastAsia="ja-JP"/>
    </w:rPr>
  </w:style>
  <w:style w:type="paragraph" w:customStyle="1" w:styleId="xl434">
    <w:name w:val="xl434"/>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pPr>
    <w:rPr>
      <w:rFonts w:eastAsia="Times New Roman"/>
      <w:i/>
      <w:iCs/>
      <w:sz w:val="18"/>
      <w:szCs w:val="18"/>
      <w:lang w:eastAsia="ja-JP"/>
    </w:rPr>
  </w:style>
  <w:style w:type="paragraph" w:customStyle="1" w:styleId="xl438">
    <w:name w:val="xl438"/>
    <w:basedOn w:val="Normal"/>
    <w:rsid w:val="008F5D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432"/>
      <w:jc w:val="center"/>
      <w:textAlignment w:val="center"/>
    </w:pPr>
    <w:rPr>
      <w:rFonts w:eastAsia="Times New Roman"/>
      <w:b/>
      <w:bCs/>
      <w:sz w:val="18"/>
      <w:szCs w:val="18"/>
      <w:lang w:eastAsia="ja-JP"/>
    </w:rPr>
  </w:style>
  <w:style w:type="paragraph" w:customStyle="1" w:styleId="Muc">
    <w:name w:val="Muc +"/>
    <w:basedOn w:val="Normal"/>
    <w:qFormat/>
    <w:rsid w:val="008F5D3C"/>
    <w:pPr>
      <w:numPr>
        <w:numId w:val="12"/>
      </w:numPr>
      <w:tabs>
        <w:tab w:val="left" w:pos="567"/>
      </w:tabs>
      <w:spacing w:before="40" w:after="40" w:line="240" w:lineRule="auto"/>
    </w:pPr>
    <w:rPr>
      <w:rFonts w:ascii="Arial" w:eastAsia="Times New Roman" w:hAnsi="Arial"/>
      <w:szCs w:val="20"/>
      <w:lang w:val="pt-BR"/>
    </w:rPr>
  </w:style>
  <w:style w:type="paragraph" w:customStyle="1" w:styleId="StyleHeading2Before0ptAfter0ptLinespacing15l">
    <w:name w:val="Style Heading 2 + Before:  0 pt After:  0 pt Line spacing:  1.5 l"/>
    <w:basedOn w:val="Heading2"/>
    <w:autoRedefine/>
    <w:rsid w:val="008F5D3C"/>
    <w:pPr>
      <w:numPr>
        <w:numId w:val="11"/>
      </w:numPr>
      <w:spacing w:before="80" w:after="0" w:line="360" w:lineRule="auto"/>
    </w:pPr>
    <w:rPr>
      <w:rFonts w:eastAsia="Times New Roman"/>
      <w:i/>
      <w:iCs w:val="0"/>
      <w:caps/>
      <w:szCs w:val="20"/>
    </w:rPr>
  </w:style>
  <w:style w:type="character" w:customStyle="1" w:styleId="UnresolvedMention1">
    <w:name w:val="Unresolved Mention1"/>
    <w:uiPriority w:val="99"/>
    <w:semiHidden/>
    <w:unhideWhenUsed/>
    <w:rsid w:val="008F5D3C"/>
    <w:rPr>
      <w:color w:val="808080"/>
      <w:shd w:val="clear" w:color="auto" w:fill="E6E6E6"/>
    </w:rPr>
  </w:style>
  <w:style w:type="paragraph" w:customStyle="1" w:styleId="bullet2">
    <w:name w:val="bullet2"/>
    <w:basedOn w:val="Normal"/>
    <w:autoRedefine/>
    <w:qFormat/>
    <w:rsid w:val="008F5D3C"/>
    <w:pPr>
      <w:numPr>
        <w:ilvl w:val="6"/>
        <w:numId w:val="13"/>
      </w:numPr>
      <w:spacing w:line="336" w:lineRule="auto"/>
      <w:ind w:hanging="793"/>
    </w:pPr>
    <w:rPr>
      <w:b/>
      <w:i/>
      <w:lang w:val="pt-BR"/>
    </w:rPr>
  </w:style>
  <w:style w:type="character" w:customStyle="1" w:styleId="TitleChar">
    <w:name w:val="Title Char"/>
    <w:aliases w:val="1.Title + Char,đầu dòng Char,1.Title - Char,Title + Char,Title - Char"/>
    <w:link w:val="Title"/>
    <w:rsid w:val="008F5D3C"/>
    <w:rPr>
      <w:rFonts w:ascii=".VnTimeH" w:hAnsi=".VnTimeH"/>
      <w:b/>
      <w:bCs/>
      <w:sz w:val="28"/>
      <w:szCs w:val="28"/>
      <w:lang w:eastAsia="en-US"/>
    </w:rPr>
  </w:style>
  <w:style w:type="paragraph" w:customStyle="1" w:styleId="1Kieu01-">
    <w:name w:val="1.Kieu 01 -"/>
    <w:basedOn w:val="Normal"/>
    <w:link w:val="1Kieu01-Char"/>
    <w:qFormat/>
    <w:rsid w:val="00EC1DAC"/>
    <w:pPr>
      <w:numPr>
        <w:numId w:val="17"/>
      </w:numPr>
      <w:spacing w:line="312" w:lineRule="auto"/>
    </w:pPr>
    <w:rPr>
      <w:rFonts w:eastAsia="Times New Roman"/>
      <w:szCs w:val="26"/>
    </w:rPr>
  </w:style>
  <w:style w:type="character" w:customStyle="1" w:styleId="1Kieu01-Char">
    <w:name w:val="1.Kieu 01 - Char"/>
    <w:link w:val="1Kieu01-"/>
    <w:rsid w:val="00EC1DAC"/>
    <w:rPr>
      <w:rFonts w:eastAsia="Times New Roman"/>
      <w:sz w:val="26"/>
      <w:szCs w:val="26"/>
    </w:rPr>
  </w:style>
  <w:style w:type="paragraph" w:customStyle="1" w:styleId="muc11">
    <w:name w:val="muc 1.1"/>
    <w:basedOn w:val="Normal"/>
    <w:autoRedefine/>
    <w:qFormat/>
    <w:rsid w:val="008F5D3C"/>
    <w:pPr>
      <w:tabs>
        <w:tab w:val="left" w:pos="360"/>
        <w:tab w:val="left" w:pos="810"/>
      </w:tabs>
      <w:spacing w:before="120" w:line="312" w:lineRule="auto"/>
      <w:ind w:firstLine="432"/>
    </w:pPr>
    <w:rPr>
      <w:rFonts w:eastAsia="Times New Roman"/>
      <w:b/>
      <w:sz w:val="28"/>
      <w:szCs w:val="28"/>
      <w:lang w:val="nl-NL"/>
    </w:rPr>
  </w:style>
  <w:style w:type="paragraph" w:customStyle="1" w:styleId="StyleHeading3Before6ptLinespacingsingle">
    <w:name w:val="Style Heading 3 + Before:  6 pt Line spacing:  single"/>
    <w:basedOn w:val="Heading3"/>
    <w:rsid w:val="008F5D3C"/>
    <w:pPr>
      <w:tabs>
        <w:tab w:val="num" w:pos="360"/>
      </w:tabs>
      <w:spacing w:before="120" w:after="0" w:line="240" w:lineRule="auto"/>
    </w:pPr>
    <w:rPr>
      <w:rFonts w:ascii=".VnTime" w:eastAsia="Batang" w:hAnsi=".VnTime"/>
      <w:snapToGrid w:val="0"/>
      <w:sz w:val="28"/>
      <w:szCs w:val="20"/>
    </w:rPr>
  </w:style>
  <w:style w:type="paragraph" w:customStyle="1" w:styleId="bullet">
    <w:name w:val="bullet +"/>
    <w:basedOn w:val="Normal"/>
    <w:autoRedefine/>
    <w:qFormat/>
    <w:rsid w:val="00A43EA9"/>
    <w:pPr>
      <w:numPr>
        <w:numId w:val="14"/>
      </w:numPr>
      <w:shd w:val="clear" w:color="auto" w:fill="FFFFFF" w:themeFill="background1"/>
      <w:spacing w:before="0" w:line="312" w:lineRule="auto"/>
      <w:ind w:left="1440"/>
    </w:pPr>
    <w:rPr>
      <w:iCs/>
      <w:color w:val="000000" w:themeColor="text1"/>
      <w:szCs w:val="26"/>
      <w:lang w:val="pt-BR" w:eastAsia="vi-VN"/>
    </w:rPr>
  </w:style>
  <w:style w:type="character" w:customStyle="1" w:styleId="CaptionChar">
    <w:name w:val="Caption Char"/>
    <w:aliases w:val="ĐẦU DÒNG Char,1- Char,- Char,Char Char Char Char Char Char Char Char Char Char Char,Char Char Char Char Char Char Char Char Char,table style Char1,table style Char Char,BANG Char,TABL Char,Caption Char Char Char Char Char Char,Map Char"/>
    <w:link w:val="Caption"/>
    <w:locked/>
    <w:rsid w:val="008F5D3C"/>
    <w:rPr>
      <w:rFonts w:ascii="Calibri" w:eastAsia="Calibri" w:hAnsi="Calibri"/>
      <w:b/>
      <w:bCs/>
      <w:smallCaps/>
      <w:color w:val="1F497D"/>
      <w:spacing w:val="10"/>
      <w:sz w:val="18"/>
      <w:szCs w:val="18"/>
      <w:lang w:eastAsia="en-US"/>
    </w:rPr>
  </w:style>
  <w:style w:type="paragraph" w:customStyle="1" w:styleId="muca">
    <w:name w:val="muc a"/>
    <w:basedOn w:val="Normal"/>
    <w:autoRedefine/>
    <w:qFormat/>
    <w:rsid w:val="008F5D3C"/>
    <w:pPr>
      <w:tabs>
        <w:tab w:val="left" w:pos="426"/>
      </w:tabs>
      <w:spacing w:before="120" w:line="288" w:lineRule="auto"/>
    </w:pPr>
    <w:rPr>
      <w:rFonts w:eastAsia="Times New Roman"/>
      <w:b/>
      <w:i/>
      <w:szCs w:val="26"/>
      <w:lang w:val="nl-NL"/>
    </w:rPr>
  </w:style>
  <w:style w:type="character" w:customStyle="1" w:styleId="apple-tab-span">
    <w:name w:val="apple-tab-span"/>
    <w:basedOn w:val="DefaultParagraphFont"/>
    <w:rsid w:val="009B6D91"/>
  </w:style>
  <w:style w:type="paragraph" w:customStyle="1" w:styleId="DAUDONG">
    <w:name w:val="DAU DONG"/>
    <w:basedOn w:val="Normal"/>
    <w:link w:val="DAUDONGChar"/>
    <w:qFormat/>
    <w:rsid w:val="002620AF"/>
    <w:pPr>
      <w:spacing w:line="312" w:lineRule="auto"/>
      <w:ind w:firstLine="680"/>
    </w:pPr>
    <w:rPr>
      <w:rFonts w:eastAsia="Calibri"/>
      <w:szCs w:val="26"/>
      <w:lang w:val="nl-NL"/>
    </w:rPr>
  </w:style>
  <w:style w:type="character" w:customStyle="1" w:styleId="DAUDONGChar">
    <w:name w:val="DAU DONG Char"/>
    <w:basedOn w:val="DefaultParagraphFont"/>
    <w:link w:val="DAUDONG"/>
    <w:rsid w:val="002620AF"/>
    <w:rPr>
      <w:rFonts w:eastAsia="Calibri"/>
      <w:sz w:val="26"/>
      <w:szCs w:val="26"/>
      <w:lang w:val="nl-NL"/>
    </w:rPr>
  </w:style>
  <w:style w:type="paragraph" w:customStyle="1" w:styleId="DAU-">
    <w:name w:val="DAU -"/>
    <w:basedOn w:val="Normal"/>
    <w:link w:val="DAU-Char"/>
    <w:qFormat/>
    <w:rsid w:val="00BA0A11"/>
    <w:pPr>
      <w:numPr>
        <w:numId w:val="15"/>
      </w:numPr>
      <w:spacing w:before="80" w:after="80" w:line="312" w:lineRule="auto"/>
    </w:pPr>
    <w:rPr>
      <w:rFonts w:eastAsia="Calibri"/>
      <w:szCs w:val="26"/>
      <w:lang w:val="it-IT"/>
    </w:rPr>
  </w:style>
  <w:style w:type="character" w:customStyle="1" w:styleId="DAU-Char">
    <w:name w:val="DAU - Char"/>
    <w:basedOn w:val="DefaultParagraphFont"/>
    <w:link w:val="DAU-"/>
    <w:rsid w:val="00BA0A11"/>
    <w:rPr>
      <w:rFonts w:eastAsia="Calibri"/>
      <w:sz w:val="26"/>
      <w:szCs w:val="26"/>
      <w:lang w:val="it-IT"/>
    </w:rPr>
  </w:style>
  <w:style w:type="paragraph" w:customStyle="1" w:styleId="xl159">
    <w:name w:val="xl159"/>
    <w:basedOn w:val="Normal"/>
    <w:rsid w:val="006013B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6"/>
    </w:rPr>
  </w:style>
  <w:style w:type="paragraph" w:customStyle="1" w:styleId="xl160">
    <w:name w:val="xl160"/>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rPr>
  </w:style>
  <w:style w:type="paragraph" w:customStyle="1" w:styleId="xl161">
    <w:name w:val="xl161"/>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162">
    <w:name w:val="xl162"/>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163">
    <w:name w:val="xl163"/>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olor w:val="1F497D"/>
      <w:szCs w:val="26"/>
    </w:rPr>
  </w:style>
  <w:style w:type="paragraph" w:customStyle="1" w:styleId="xl164">
    <w:name w:val="xl164"/>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rPr>
  </w:style>
  <w:style w:type="paragraph" w:customStyle="1" w:styleId="xl165">
    <w:name w:val="xl165"/>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i/>
      <w:iCs/>
    </w:rPr>
  </w:style>
  <w:style w:type="paragraph" w:customStyle="1" w:styleId="xl166">
    <w:name w:val="xl166"/>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rPr>
  </w:style>
  <w:style w:type="paragraph" w:customStyle="1" w:styleId="xl167">
    <w:name w:val="xl167"/>
    <w:basedOn w:val="Normal"/>
    <w:rsid w:val="006013BC"/>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b/>
      <w:bCs/>
      <w:i/>
      <w:iCs/>
      <w:szCs w:val="26"/>
    </w:rPr>
  </w:style>
  <w:style w:type="paragraph" w:customStyle="1" w:styleId="xl168">
    <w:name w:val="xl168"/>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mbria" w:eastAsia="Times New Roman" w:hAnsi="Cambria"/>
      <w:b/>
      <w:bCs/>
      <w:szCs w:val="26"/>
    </w:rPr>
  </w:style>
  <w:style w:type="paragraph" w:customStyle="1" w:styleId="xl169">
    <w:name w:val="xl169"/>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mbria" w:eastAsia="Times New Roman" w:hAnsi="Cambria"/>
      <w:b/>
      <w:bCs/>
      <w:szCs w:val="26"/>
    </w:rPr>
  </w:style>
  <w:style w:type="paragraph" w:customStyle="1" w:styleId="xl170">
    <w:name w:val="xl170"/>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i/>
      <w:iCs/>
      <w:szCs w:val="26"/>
    </w:rPr>
  </w:style>
  <w:style w:type="paragraph" w:customStyle="1" w:styleId="xl171">
    <w:name w:val="xl171"/>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rPr>
  </w:style>
  <w:style w:type="paragraph" w:customStyle="1" w:styleId="xl172">
    <w:name w:val="xl172"/>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b/>
      <w:bCs/>
      <w:i/>
      <w:iCs/>
      <w:szCs w:val="26"/>
    </w:rPr>
  </w:style>
  <w:style w:type="paragraph" w:customStyle="1" w:styleId="xl173">
    <w:name w:val="xl173"/>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Cs w:val="26"/>
    </w:rPr>
  </w:style>
  <w:style w:type="paragraph" w:customStyle="1" w:styleId="xl174">
    <w:name w:val="xl174"/>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Cs w:val="26"/>
    </w:rPr>
  </w:style>
  <w:style w:type="paragraph" w:customStyle="1" w:styleId="xl175">
    <w:name w:val="xl175"/>
    <w:basedOn w:val="Normal"/>
    <w:rsid w:val="006013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i/>
      <w:iCs/>
      <w:szCs w:val="26"/>
    </w:rPr>
  </w:style>
  <w:style w:type="paragraph" w:customStyle="1" w:styleId="xl176">
    <w:name w:val="xl176"/>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i/>
      <w:iCs/>
      <w:szCs w:val="26"/>
    </w:rPr>
  </w:style>
  <w:style w:type="paragraph" w:customStyle="1" w:styleId="xl177">
    <w:name w:val="xl177"/>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i/>
      <w:iCs/>
      <w:szCs w:val="26"/>
    </w:rPr>
  </w:style>
  <w:style w:type="paragraph" w:customStyle="1" w:styleId="xl178">
    <w:name w:val="xl178"/>
    <w:basedOn w:val="Normal"/>
    <w:rsid w:val="006013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Cambria" w:eastAsia="Times New Roman" w:hAnsi="Cambria"/>
      <w:i/>
      <w:iCs/>
      <w:color w:val="1F497D"/>
      <w:szCs w:val="26"/>
    </w:rPr>
  </w:style>
  <w:style w:type="paragraph" w:customStyle="1" w:styleId="xl179">
    <w:name w:val="xl179"/>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i/>
      <w:iCs/>
      <w:color w:val="1F497D"/>
      <w:szCs w:val="26"/>
    </w:rPr>
  </w:style>
  <w:style w:type="paragraph" w:customStyle="1" w:styleId="xl180">
    <w:name w:val="xl180"/>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i/>
      <w:iCs/>
      <w:color w:val="1F497D"/>
      <w:szCs w:val="26"/>
    </w:rPr>
  </w:style>
  <w:style w:type="paragraph" w:customStyle="1" w:styleId="xl181">
    <w:name w:val="xl181"/>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i/>
      <w:iCs/>
      <w:color w:val="1F497D"/>
      <w:szCs w:val="26"/>
    </w:rPr>
  </w:style>
  <w:style w:type="paragraph" w:customStyle="1" w:styleId="xl182">
    <w:name w:val="xl182"/>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i/>
      <w:iCs/>
      <w:szCs w:val="26"/>
    </w:rPr>
  </w:style>
  <w:style w:type="paragraph" w:customStyle="1" w:styleId="xl183">
    <w:name w:val="xl183"/>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i/>
      <w:iCs/>
      <w:szCs w:val="26"/>
    </w:rPr>
  </w:style>
  <w:style w:type="paragraph" w:customStyle="1" w:styleId="xl184">
    <w:name w:val="xl184"/>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i/>
      <w:iCs/>
      <w:szCs w:val="26"/>
    </w:rPr>
  </w:style>
  <w:style w:type="paragraph" w:customStyle="1" w:styleId="xl185">
    <w:name w:val="xl185"/>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rPr>
  </w:style>
  <w:style w:type="paragraph" w:customStyle="1" w:styleId="xl186">
    <w:name w:val="xl186"/>
    <w:basedOn w:val="Normal"/>
    <w:rsid w:val="006013B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b/>
      <w:bCs/>
    </w:rPr>
  </w:style>
  <w:style w:type="paragraph" w:customStyle="1" w:styleId="xl187">
    <w:name w:val="xl187"/>
    <w:basedOn w:val="Normal"/>
    <w:rsid w:val="006013B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rPr>
  </w:style>
  <w:style w:type="paragraph" w:customStyle="1" w:styleId="xl188">
    <w:name w:val="xl188"/>
    <w:basedOn w:val="Normal"/>
    <w:rsid w:val="006013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89">
    <w:name w:val="xl189"/>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90">
    <w:name w:val="xl190"/>
    <w:basedOn w:val="Normal"/>
    <w:rsid w:val="006013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rPr>
  </w:style>
  <w:style w:type="paragraph" w:customStyle="1" w:styleId="xl191">
    <w:name w:val="xl191"/>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rPr>
  </w:style>
  <w:style w:type="paragraph" w:customStyle="1" w:styleId="xl192">
    <w:name w:val="xl192"/>
    <w:basedOn w:val="Normal"/>
    <w:rsid w:val="006013B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rPr>
  </w:style>
  <w:style w:type="paragraph" w:customStyle="1" w:styleId="xl193">
    <w:name w:val="xl193"/>
    <w:basedOn w:val="Normal"/>
    <w:rsid w:val="006013B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rPr>
  </w:style>
  <w:style w:type="paragraph" w:customStyle="1" w:styleId="xl194">
    <w:name w:val="xl194"/>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i/>
      <w:iCs/>
      <w:szCs w:val="26"/>
    </w:rPr>
  </w:style>
  <w:style w:type="paragraph" w:customStyle="1" w:styleId="xl195">
    <w:name w:val="xl195"/>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b/>
      <w:bCs/>
      <w:i/>
      <w:iCs/>
      <w:szCs w:val="26"/>
    </w:rPr>
  </w:style>
  <w:style w:type="paragraph" w:customStyle="1" w:styleId="xl196">
    <w:name w:val="xl196"/>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b/>
      <w:bCs/>
      <w:i/>
      <w:iCs/>
      <w:szCs w:val="26"/>
    </w:rPr>
  </w:style>
  <w:style w:type="paragraph" w:customStyle="1" w:styleId="xl197">
    <w:name w:val="xl197"/>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b/>
      <w:bCs/>
      <w:i/>
      <w:iCs/>
      <w:szCs w:val="26"/>
    </w:rPr>
  </w:style>
  <w:style w:type="paragraph" w:customStyle="1" w:styleId="xl198">
    <w:name w:val="xl198"/>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i/>
      <w:iCs/>
      <w:color w:val="1F497D"/>
      <w:szCs w:val="26"/>
    </w:rPr>
  </w:style>
  <w:style w:type="paragraph" w:customStyle="1" w:styleId="xl199">
    <w:name w:val="xl199"/>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b/>
      <w:bCs/>
      <w:i/>
      <w:iCs/>
      <w:color w:val="1F497D"/>
      <w:szCs w:val="26"/>
    </w:rPr>
  </w:style>
  <w:style w:type="paragraph" w:customStyle="1" w:styleId="xl200">
    <w:name w:val="xl200"/>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i/>
      <w:iCs/>
      <w:color w:val="1F497D"/>
      <w:szCs w:val="26"/>
    </w:rPr>
  </w:style>
  <w:style w:type="paragraph" w:customStyle="1" w:styleId="xl201">
    <w:name w:val="xl201"/>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b/>
      <w:bCs/>
      <w:i/>
      <w:iCs/>
      <w:color w:val="1F497D"/>
      <w:szCs w:val="26"/>
    </w:rPr>
  </w:style>
  <w:style w:type="paragraph" w:customStyle="1" w:styleId="xl202">
    <w:name w:val="xl202"/>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b/>
      <w:bCs/>
      <w:i/>
      <w:iCs/>
      <w:szCs w:val="26"/>
    </w:rPr>
  </w:style>
  <w:style w:type="paragraph" w:customStyle="1" w:styleId="xl203">
    <w:name w:val="xl203"/>
    <w:basedOn w:val="Normal"/>
    <w:rsid w:val="006013BC"/>
    <w:pPr>
      <w:pBdr>
        <w:top w:val="single" w:sz="4" w:space="0" w:color="auto"/>
        <w:left w:val="single" w:sz="4" w:space="0" w:color="auto"/>
        <w:bottom w:val="single" w:sz="4" w:space="0" w:color="auto"/>
      </w:pBdr>
      <w:spacing w:before="100" w:beforeAutospacing="1" w:after="100" w:afterAutospacing="1" w:line="240" w:lineRule="auto"/>
      <w:jc w:val="right"/>
    </w:pPr>
    <w:rPr>
      <w:rFonts w:ascii="Cambria" w:eastAsia="Times New Roman" w:hAnsi="Cambria"/>
      <w:b/>
      <w:bCs/>
      <w:i/>
      <w:iCs/>
      <w:szCs w:val="26"/>
    </w:rPr>
  </w:style>
  <w:style w:type="paragraph" w:customStyle="1" w:styleId="xl204">
    <w:name w:val="xl204"/>
    <w:basedOn w:val="Normal"/>
    <w:rsid w:val="006013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6"/>
    </w:rPr>
  </w:style>
  <w:style w:type="character" w:styleId="CommentReference">
    <w:name w:val="annotation reference"/>
    <w:basedOn w:val="DefaultParagraphFont"/>
    <w:semiHidden/>
    <w:unhideWhenUsed/>
    <w:rsid w:val="00162591"/>
    <w:rPr>
      <w:sz w:val="16"/>
      <w:szCs w:val="16"/>
    </w:rPr>
  </w:style>
  <w:style w:type="paragraph" w:styleId="CommentText">
    <w:name w:val="annotation text"/>
    <w:basedOn w:val="Normal"/>
    <w:link w:val="CommentTextChar"/>
    <w:semiHidden/>
    <w:unhideWhenUsed/>
    <w:rsid w:val="00162591"/>
    <w:pPr>
      <w:spacing w:line="240" w:lineRule="auto"/>
    </w:pPr>
    <w:rPr>
      <w:sz w:val="20"/>
      <w:szCs w:val="20"/>
    </w:rPr>
  </w:style>
  <w:style w:type="character" w:customStyle="1" w:styleId="CommentTextChar">
    <w:name w:val="Comment Text Char"/>
    <w:basedOn w:val="DefaultParagraphFont"/>
    <w:link w:val="CommentText"/>
    <w:semiHidden/>
    <w:rsid w:val="00162591"/>
  </w:style>
  <w:style w:type="paragraph" w:styleId="CommentSubject">
    <w:name w:val="annotation subject"/>
    <w:basedOn w:val="CommentText"/>
    <w:next w:val="CommentText"/>
    <w:link w:val="CommentSubjectChar"/>
    <w:semiHidden/>
    <w:unhideWhenUsed/>
    <w:rsid w:val="00162591"/>
    <w:rPr>
      <w:b/>
      <w:bCs/>
    </w:rPr>
  </w:style>
  <w:style w:type="character" w:customStyle="1" w:styleId="CommentSubjectChar">
    <w:name w:val="Comment Subject Char"/>
    <w:basedOn w:val="CommentTextChar"/>
    <w:link w:val="CommentSubject"/>
    <w:semiHidden/>
    <w:rsid w:val="00162591"/>
    <w:rPr>
      <w:b/>
      <w:bCs/>
    </w:rPr>
  </w:style>
  <w:style w:type="paragraph" w:customStyle="1" w:styleId="DDoanVB">
    <w:name w:val="D DoanVB"/>
    <w:basedOn w:val="Normal"/>
    <w:autoRedefine/>
    <w:qFormat/>
    <w:rsid w:val="002E5F11"/>
    <w:pPr>
      <w:widowControl w:val="0"/>
      <w:numPr>
        <w:numId w:val="16"/>
      </w:numPr>
      <w:tabs>
        <w:tab w:val="left" w:pos="851"/>
      </w:tabs>
      <w:spacing w:line="240" w:lineRule="auto"/>
    </w:pPr>
    <w:rPr>
      <w:rFonts w:eastAsia="Calibri"/>
      <w:sz w:val="28"/>
      <w:szCs w:val="28"/>
      <w:lang w:val="vi-VN"/>
    </w:rPr>
  </w:style>
  <w:style w:type="character" w:customStyle="1" w:styleId="fontstyle01">
    <w:name w:val="fontstyle01"/>
    <w:basedOn w:val="DefaultParagraphFont"/>
    <w:rsid w:val="00BC2CEC"/>
    <w:rPr>
      <w:rFonts w:ascii="Times New Roman" w:hAnsi="Times New Roman" w:cs="Times New Roman" w:hint="default"/>
      <w:b w:val="0"/>
      <w:bCs w:val="0"/>
      <w:i w:val="0"/>
      <w:iCs w:val="0"/>
      <w:color w:val="000000"/>
      <w:sz w:val="30"/>
      <w:szCs w:val="30"/>
    </w:rPr>
  </w:style>
  <w:style w:type="character" w:styleId="PlaceholderText">
    <w:name w:val="Placeholder Text"/>
    <w:basedOn w:val="DefaultParagraphFont"/>
    <w:uiPriority w:val="99"/>
    <w:semiHidden/>
    <w:rsid w:val="00915CAE"/>
    <w:rPr>
      <w:color w:val="808080"/>
    </w:rPr>
  </w:style>
  <w:style w:type="paragraph" w:customStyle="1" w:styleId="Style14ptJustifiedFirstline106cmBefore6pt">
    <w:name w:val="Style 14 pt Justified First line:  106 cm Before:  6 pt"/>
    <w:basedOn w:val="Normal"/>
    <w:link w:val="Style14ptJustifiedFirstline106cmBefore6ptChar"/>
    <w:autoRedefine/>
    <w:rsid w:val="006102F8"/>
    <w:pPr>
      <w:spacing w:before="120" w:after="0" w:line="240" w:lineRule="auto"/>
      <w:ind w:firstLine="544"/>
    </w:pPr>
    <w:rPr>
      <w:rFonts w:eastAsia="Times New Roman"/>
      <w:sz w:val="28"/>
      <w:szCs w:val="20"/>
      <w:lang w:val="pt-BR"/>
    </w:rPr>
  </w:style>
  <w:style w:type="character" w:customStyle="1" w:styleId="Style14ptJustifiedFirstline106cmBefore6ptChar">
    <w:name w:val="Style 14 pt Justified First line:  106 cm Before:  6 pt Char"/>
    <w:link w:val="Style14ptJustifiedFirstline106cmBefore6pt"/>
    <w:rsid w:val="006102F8"/>
    <w:rPr>
      <w:rFonts w:eastAsia="Times New Roman"/>
      <w:sz w:val="28"/>
      <w:lang w:val="pt-BR"/>
    </w:rPr>
  </w:style>
  <w:style w:type="paragraph" w:customStyle="1" w:styleId="Styley1">
    <w:name w:val="Style y1"/>
    <w:basedOn w:val="Normal"/>
    <w:link w:val="Styley1CharChar"/>
    <w:autoRedefine/>
    <w:rsid w:val="008C5A88"/>
    <w:pPr>
      <w:widowControl w:val="0"/>
      <w:tabs>
        <w:tab w:val="left" w:pos="567"/>
      </w:tabs>
      <w:spacing w:before="0" w:line="360" w:lineRule="exact"/>
      <w:ind w:firstLine="709"/>
    </w:pPr>
    <w:rPr>
      <w:rFonts w:eastAsia="Times New Roman"/>
      <w:szCs w:val="26"/>
    </w:rPr>
  </w:style>
  <w:style w:type="character" w:customStyle="1" w:styleId="Styley1CharChar">
    <w:name w:val="Style y1 Char Char"/>
    <w:link w:val="Styley1"/>
    <w:rsid w:val="008C5A88"/>
    <w:rPr>
      <w:rFonts w:eastAsia="Times New Roman"/>
      <w:sz w:val="26"/>
      <w:szCs w:val="26"/>
    </w:rPr>
  </w:style>
  <w:style w:type="paragraph" w:customStyle="1" w:styleId="Styley2">
    <w:name w:val="Style y2"/>
    <w:basedOn w:val="Normal"/>
    <w:link w:val="Styley2CharChar1"/>
    <w:autoRedefine/>
    <w:rsid w:val="00CE11F2"/>
    <w:pPr>
      <w:widowControl w:val="0"/>
      <w:spacing w:before="80" w:after="80" w:line="320" w:lineRule="exact"/>
      <w:ind w:firstLine="709"/>
    </w:pPr>
    <w:rPr>
      <w:rFonts w:eastAsia="Times New Roman"/>
      <w:color w:val="0000FF"/>
      <w:szCs w:val="26"/>
    </w:rPr>
  </w:style>
  <w:style w:type="character" w:customStyle="1" w:styleId="Styley2CharChar1">
    <w:name w:val="Style y2 Char Char1"/>
    <w:link w:val="Styley2"/>
    <w:rsid w:val="00CE11F2"/>
    <w:rPr>
      <w:rFonts w:eastAsia="Times New Roman"/>
      <w:color w:val="0000FF"/>
      <w:sz w:val="26"/>
      <w:szCs w:val="26"/>
    </w:rPr>
  </w:style>
  <w:style w:type="paragraph" w:customStyle="1" w:styleId="xl205">
    <w:name w:val="xl205"/>
    <w:basedOn w:val="Normal"/>
    <w:rsid w:val="007C12B2"/>
    <w:pPr>
      <w:pBdr>
        <w:left w:val="single" w:sz="4" w:space="0" w:color="auto"/>
        <w:bottom w:val="single" w:sz="4" w:space="0" w:color="auto"/>
        <w:right w:val="single" w:sz="4" w:space="0" w:color="auto"/>
      </w:pBdr>
      <w:shd w:val="clear" w:color="000000" w:fill="FFCD2D"/>
      <w:spacing w:before="100" w:beforeAutospacing="1" w:after="100" w:afterAutospacing="1" w:line="240" w:lineRule="auto"/>
      <w:jc w:val="center"/>
      <w:textAlignment w:val="center"/>
    </w:pPr>
    <w:rPr>
      <w:rFonts w:ascii="Arial" w:eastAsia="Times New Roman" w:hAnsi="Arial" w:cs="Arial"/>
      <w:b/>
      <w:bCs/>
      <w:sz w:val="24"/>
    </w:rPr>
  </w:style>
  <w:style w:type="paragraph" w:customStyle="1" w:styleId="xl206">
    <w:name w:val="xl206"/>
    <w:basedOn w:val="Normal"/>
    <w:rsid w:val="007C12B2"/>
    <w:pPr>
      <w:pBdr>
        <w:top w:val="single" w:sz="4" w:space="0" w:color="auto"/>
        <w:left w:val="single" w:sz="4" w:space="0" w:color="auto"/>
        <w:right w:val="single" w:sz="4" w:space="0" w:color="auto"/>
      </w:pBdr>
      <w:shd w:val="clear" w:color="000000" w:fill="FFCD2D"/>
      <w:spacing w:before="100" w:beforeAutospacing="1" w:after="100" w:afterAutospacing="1" w:line="240" w:lineRule="auto"/>
      <w:jc w:val="center"/>
      <w:textAlignment w:val="center"/>
    </w:pPr>
    <w:rPr>
      <w:rFonts w:ascii="Arial" w:eastAsia="Times New Roman" w:hAnsi="Arial" w:cs="Arial"/>
      <w:b/>
      <w:bCs/>
      <w:color w:val="000000"/>
      <w:sz w:val="24"/>
    </w:rPr>
  </w:style>
  <w:style w:type="paragraph" w:customStyle="1" w:styleId="xl207">
    <w:name w:val="xl207"/>
    <w:basedOn w:val="Normal"/>
    <w:rsid w:val="007C12B2"/>
    <w:pPr>
      <w:pBdr>
        <w:left w:val="single" w:sz="4" w:space="0" w:color="auto"/>
        <w:bottom w:val="single" w:sz="4" w:space="0" w:color="auto"/>
        <w:right w:val="single" w:sz="4" w:space="0" w:color="auto"/>
      </w:pBdr>
      <w:shd w:val="clear" w:color="000000" w:fill="FFCD2D"/>
      <w:spacing w:before="100" w:beforeAutospacing="1" w:after="100" w:afterAutospacing="1" w:line="240" w:lineRule="auto"/>
      <w:jc w:val="center"/>
      <w:textAlignment w:val="center"/>
    </w:pPr>
    <w:rPr>
      <w:rFonts w:ascii="Arial" w:eastAsia="Times New Roman" w:hAnsi="Arial" w:cs="Arial"/>
      <w:b/>
      <w:bCs/>
      <w:color w:val="000000"/>
      <w:sz w:val="24"/>
    </w:rPr>
  </w:style>
  <w:style w:type="paragraph" w:customStyle="1" w:styleId="xl208">
    <w:name w:val="xl208"/>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16365C"/>
      <w:sz w:val="24"/>
    </w:rPr>
  </w:style>
  <w:style w:type="paragraph" w:customStyle="1" w:styleId="xl209">
    <w:name w:val="xl209"/>
    <w:basedOn w:val="Normal"/>
    <w:rsid w:val="007C12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16365C"/>
      <w:sz w:val="24"/>
    </w:rPr>
  </w:style>
  <w:style w:type="paragraph" w:customStyle="1" w:styleId="xl210">
    <w:name w:val="xl210"/>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16365C"/>
      <w:sz w:val="24"/>
    </w:rPr>
  </w:style>
  <w:style w:type="paragraph" w:customStyle="1" w:styleId="xl211">
    <w:name w:val="xl211"/>
    <w:basedOn w:val="Normal"/>
    <w:rsid w:val="007C12B2"/>
    <w:pPr>
      <w:pBdr>
        <w:top w:val="single" w:sz="4" w:space="0" w:color="auto"/>
        <w:left w:val="single" w:sz="4" w:space="0" w:color="auto"/>
        <w:bottom w:val="single" w:sz="4" w:space="0" w:color="auto"/>
      </w:pBdr>
      <w:shd w:val="clear" w:color="000000" w:fill="FFCD2D"/>
      <w:spacing w:before="100" w:beforeAutospacing="1" w:after="100" w:afterAutospacing="1" w:line="240" w:lineRule="auto"/>
      <w:jc w:val="center"/>
      <w:textAlignment w:val="center"/>
    </w:pPr>
    <w:rPr>
      <w:rFonts w:ascii="Arial" w:eastAsia="Times New Roman" w:hAnsi="Arial" w:cs="Arial"/>
      <w:b/>
      <w:bCs/>
      <w:sz w:val="24"/>
    </w:rPr>
  </w:style>
  <w:style w:type="paragraph" w:customStyle="1" w:styleId="xl212">
    <w:name w:val="xl212"/>
    <w:basedOn w:val="Normal"/>
    <w:rsid w:val="007C12B2"/>
    <w:pPr>
      <w:pBdr>
        <w:top w:val="single" w:sz="4" w:space="0" w:color="auto"/>
        <w:bottom w:val="single" w:sz="4" w:space="0" w:color="auto"/>
      </w:pBdr>
      <w:shd w:val="clear" w:color="000000" w:fill="FFCD2D"/>
      <w:spacing w:before="100" w:beforeAutospacing="1" w:after="100" w:afterAutospacing="1" w:line="240" w:lineRule="auto"/>
      <w:jc w:val="center"/>
      <w:textAlignment w:val="center"/>
    </w:pPr>
    <w:rPr>
      <w:rFonts w:ascii="Arial" w:eastAsia="Times New Roman" w:hAnsi="Arial" w:cs="Arial"/>
      <w:b/>
      <w:bCs/>
      <w:sz w:val="24"/>
    </w:rPr>
  </w:style>
  <w:style w:type="paragraph" w:customStyle="1" w:styleId="xl213">
    <w:name w:val="xl213"/>
    <w:basedOn w:val="Normal"/>
    <w:rsid w:val="007C12B2"/>
    <w:pPr>
      <w:pBdr>
        <w:top w:val="single" w:sz="4" w:space="0" w:color="auto"/>
        <w:bottom w:val="single" w:sz="4" w:space="0" w:color="auto"/>
        <w:right w:val="single" w:sz="4" w:space="0" w:color="auto"/>
      </w:pBdr>
      <w:shd w:val="clear" w:color="000000" w:fill="FFCD2D"/>
      <w:spacing w:before="100" w:beforeAutospacing="1" w:after="100" w:afterAutospacing="1" w:line="240" w:lineRule="auto"/>
      <w:jc w:val="center"/>
      <w:textAlignment w:val="center"/>
    </w:pPr>
    <w:rPr>
      <w:rFonts w:ascii="Arial" w:eastAsia="Times New Roman" w:hAnsi="Arial" w:cs="Arial"/>
      <w:b/>
      <w:bCs/>
      <w:sz w:val="24"/>
    </w:rPr>
  </w:style>
  <w:style w:type="paragraph" w:customStyle="1" w:styleId="xl214">
    <w:name w:val="xl214"/>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16365C"/>
      <w:sz w:val="24"/>
    </w:rPr>
  </w:style>
  <w:style w:type="paragraph" w:customStyle="1" w:styleId="xl215">
    <w:name w:val="xl215"/>
    <w:basedOn w:val="Normal"/>
    <w:rsid w:val="007C12B2"/>
    <w:pPr>
      <w:pBdr>
        <w:left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16365C"/>
      <w:sz w:val="24"/>
    </w:rPr>
  </w:style>
  <w:style w:type="paragraph" w:customStyle="1" w:styleId="xl216">
    <w:name w:val="xl216"/>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16365C"/>
      <w:sz w:val="24"/>
    </w:rPr>
  </w:style>
  <w:style w:type="paragraph" w:customStyle="1" w:styleId="xl217">
    <w:name w:val="xl217"/>
    <w:basedOn w:val="Normal"/>
    <w:rsid w:val="007C12B2"/>
    <w:pPr>
      <w:pBdr>
        <w:top w:val="single" w:sz="4" w:space="0" w:color="auto"/>
        <w:left w:val="single" w:sz="4" w:space="0" w:color="auto"/>
      </w:pBdr>
      <w:shd w:val="clear" w:color="000000" w:fill="FFCD2D"/>
      <w:spacing w:before="100" w:beforeAutospacing="1" w:after="100" w:afterAutospacing="1" w:line="240" w:lineRule="auto"/>
      <w:jc w:val="center"/>
      <w:textAlignment w:val="center"/>
    </w:pPr>
    <w:rPr>
      <w:rFonts w:ascii="Arial" w:eastAsia="Times New Roman" w:hAnsi="Arial" w:cs="Arial"/>
      <w:b/>
      <w:bCs/>
      <w:sz w:val="24"/>
    </w:rPr>
  </w:style>
  <w:style w:type="paragraph" w:customStyle="1" w:styleId="xl218">
    <w:name w:val="xl218"/>
    <w:basedOn w:val="Normal"/>
    <w:rsid w:val="007C12B2"/>
    <w:pPr>
      <w:pBdr>
        <w:top w:val="single" w:sz="4" w:space="0" w:color="auto"/>
      </w:pBdr>
      <w:shd w:val="clear" w:color="000000" w:fill="FFCD2D"/>
      <w:spacing w:before="100" w:beforeAutospacing="1" w:after="100" w:afterAutospacing="1" w:line="240" w:lineRule="auto"/>
      <w:jc w:val="center"/>
      <w:textAlignment w:val="center"/>
    </w:pPr>
    <w:rPr>
      <w:rFonts w:ascii="Arial" w:eastAsia="Times New Roman" w:hAnsi="Arial" w:cs="Arial"/>
      <w:b/>
      <w:bCs/>
      <w:sz w:val="24"/>
    </w:rPr>
  </w:style>
  <w:style w:type="paragraph" w:customStyle="1" w:styleId="xl219">
    <w:name w:val="xl219"/>
    <w:basedOn w:val="Normal"/>
    <w:rsid w:val="007C12B2"/>
    <w:pPr>
      <w:pBdr>
        <w:top w:val="single" w:sz="4" w:space="0" w:color="auto"/>
        <w:right w:val="single" w:sz="4" w:space="0" w:color="auto"/>
      </w:pBdr>
      <w:shd w:val="clear" w:color="000000" w:fill="FFCD2D"/>
      <w:spacing w:before="100" w:beforeAutospacing="1" w:after="100" w:afterAutospacing="1" w:line="240" w:lineRule="auto"/>
      <w:jc w:val="center"/>
      <w:textAlignment w:val="center"/>
    </w:pPr>
    <w:rPr>
      <w:rFonts w:ascii="Arial" w:eastAsia="Times New Roman" w:hAnsi="Arial" w:cs="Arial"/>
      <w:b/>
      <w:bCs/>
      <w:sz w:val="24"/>
    </w:rPr>
  </w:style>
  <w:style w:type="paragraph" w:customStyle="1" w:styleId="xl220">
    <w:name w:val="xl220"/>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16365C"/>
      <w:sz w:val="24"/>
    </w:rPr>
  </w:style>
  <w:style w:type="paragraph" w:customStyle="1" w:styleId="xl221">
    <w:name w:val="xl221"/>
    <w:basedOn w:val="Normal"/>
    <w:rsid w:val="007C12B2"/>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16365C"/>
      <w:sz w:val="24"/>
    </w:rPr>
  </w:style>
  <w:style w:type="paragraph" w:customStyle="1" w:styleId="xl222">
    <w:name w:val="xl222"/>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16365C"/>
      <w:sz w:val="24"/>
    </w:rPr>
  </w:style>
  <w:style w:type="paragraph" w:customStyle="1" w:styleId="xl223">
    <w:name w:val="xl223"/>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16365C"/>
      <w:sz w:val="24"/>
    </w:rPr>
  </w:style>
  <w:style w:type="paragraph" w:customStyle="1" w:styleId="xl224">
    <w:name w:val="xl224"/>
    <w:basedOn w:val="Normal"/>
    <w:rsid w:val="007C12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16365C"/>
      <w:sz w:val="24"/>
    </w:rPr>
  </w:style>
  <w:style w:type="paragraph" w:customStyle="1" w:styleId="xl225">
    <w:name w:val="xl225"/>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16365C"/>
      <w:sz w:val="24"/>
    </w:rPr>
  </w:style>
  <w:style w:type="paragraph" w:customStyle="1" w:styleId="xl226">
    <w:name w:val="xl226"/>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16365C"/>
      <w:sz w:val="24"/>
    </w:rPr>
  </w:style>
  <w:style w:type="paragraph" w:customStyle="1" w:styleId="xl227">
    <w:name w:val="xl227"/>
    <w:basedOn w:val="Normal"/>
    <w:rsid w:val="007C12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16365C"/>
      <w:sz w:val="24"/>
    </w:rPr>
  </w:style>
  <w:style w:type="paragraph" w:customStyle="1" w:styleId="xl228">
    <w:name w:val="xl228"/>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16365C"/>
      <w:sz w:val="24"/>
    </w:rPr>
  </w:style>
  <w:style w:type="paragraph" w:customStyle="1" w:styleId="xl229">
    <w:name w:val="xl229"/>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16365C"/>
      <w:sz w:val="24"/>
    </w:rPr>
  </w:style>
  <w:style w:type="paragraph" w:customStyle="1" w:styleId="xl230">
    <w:name w:val="xl230"/>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16365C"/>
      <w:sz w:val="24"/>
    </w:rPr>
  </w:style>
  <w:style w:type="paragraph" w:customStyle="1" w:styleId="xl231">
    <w:name w:val="xl231"/>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16365C"/>
      <w:sz w:val="24"/>
    </w:rPr>
  </w:style>
  <w:style w:type="paragraph" w:customStyle="1" w:styleId="xl232">
    <w:name w:val="xl232"/>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16365C"/>
      <w:sz w:val="24"/>
    </w:rPr>
  </w:style>
  <w:style w:type="paragraph" w:customStyle="1" w:styleId="xl233">
    <w:name w:val="xl233"/>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16365C"/>
      <w:sz w:val="24"/>
    </w:rPr>
  </w:style>
  <w:style w:type="paragraph" w:customStyle="1" w:styleId="xl234">
    <w:name w:val="xl234"/>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16365C"/>
      <w:sz w:val="24"/>
    </w:rPr>
  </w:style>
  <w:style w:type="paragraph" w:customStyle="1" w:styleId="xl235">
    <w:name w:val="xl235"/>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16365C"/>
      <w:sz w:val="24"/>
    </w:rPr>
  </w:style>
  <w:style w:type="paragraph" w:customStyle="1" w:styleId="xl236">
    <w:name w:val="xl236"/>
    <w:basedOn w:val="Normal"/>
    <w:rsid w:val="007C12B2"/>
    <w:pPr>
      <w:pBdr>
        <w:left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16365C"/>
      <w:sz w:val="24"/>
    </w:rPr>
  </w:style>
  <w:style w:type="paragraph" w:customStyle="1" w:styleId="xl237">
    <w:name w:val="xl237"/>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16365C"/>
      <w:sz w:val="24"/>
    </w:rPr>
  </w:style>
  <w:style w:type="paragraph" w:customStyle="1" w:styleId="xl238">
    <w:name w:val="xl238"/>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39">
    <w:name w:val="xl239"/>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40">
    <w:name w:val="xl240"/>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41">
    <w:name w:val="xl241"/>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16365C"/>
      <w:sz w:val="24"/>
    </w:rPr>
  </w:style>
  <w:style w:type="paragraph" w:customStyle="1" w:styleId="xl242">
    <w:name w:val="xl242"/>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16365C"/>
      <w:sz w:val="24"/>
    </w:rPr>
  </w:style>
  <w:style w:type="paragraph" w:customStyle="1" w:styleId="xl243">
    <w:name w:val="xl243"/>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16365C"/>
      <w:sz w:val="24"/>
    </w:rPr>
  </w:style>
  <w:style w:type="paragraph" w:customStyle="1" w:styleId="xl244">
    <w:name w:val="xl244"/>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16365C"/>
      <w:sz w:val="24"/>
    </w:rPr>
  </w:style>
  <w:style w:type="paragraph" w:customStyle="1" w:styleId="xl245">
    <w:name w:val="xl245"/>
    <w:basedOn w:val="Normal"/>
    <w:rsid w:val="007C12B2"/>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16365C"/>
      <w:sz w:val="24"/>
    </w:rPr>
  </w:style>
  <w:style w:type="paragraph" w:customStyle="1" w:styleId="xl246">
    <w:name w:val="xl246"/>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16365C"/>
      <w:sz w:val="24"/>
    </w:rPr>
  </w:style>
  <w:style w:type="paragraph" w:customStyle="1" w:styleId="xl247">
    <w:name w:val="xl247"/>
    <w:basedOn w:val="Normal"/>
    <w:rsid w:val="007C12B2"/>
    <w:pPr>
      <w:pBdr>
        <w:left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16365C"/>
      <w:sz w:val="24"/>
    </w:rPr>
  </w:style>
  <w:style w:type="paragraph" w:customStyle="1" w:styleId="xl248">
    <w:name w:val="xl248"/>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16365C"/>
      <w:sz w:val="24"/>
    </w:rPr>
  </w:style>
  <w:style w:type="paragraph" w:customStyle="1" w:styleId="xl249">
    <w:name w:val="xl249"/>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16365C"/>
      <w:sz w:val="24"/>
    </w:rPr>
  </w:style>
  <w:style w:type="paragraph" w:customStyle="1" w:styleId="xl250">
    <w:name w:val="xl250"/>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16365C"/>
      <w:sz w:val="24"/>
    </w:rPr>
  </w:style>
  <w:style w:type="paragraph" w:customStyle="1" w:styleId="xl251">
    <w:name w:val="xl251"/>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16365C"/>
      <w:sz w:val="24"/>
    </w:rPr>
  </w:style>
  <w:style w:type="paragraph" w:customStyle="1" w:styleId="xl252">
    <w:name w:val="xl252"/>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16365C"/>
      <w:sz w:val="24"/>
    </w:rPr>
  </w:style>
  <w:style w:type="paragraph" w:customStyle="1" w:styleId="xl253">
    <w:name w:val="xl253"/>
    <w:basedOn w:val="Normal"/>
    <w:rsid w:val="007C12B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16365C"/>
      <w:sz w:val="24"/>
    </w:rPr>
  </w:style>
  <w:style w:type="paragraph" w:customStyle="1" w:styleId="xl254">
    <w:name w:val="xl254"/>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16365C"/>
      <w:sz w:val="24"/>
    </w:rPr>
  </w:style>
  <w:style w:type="paragraph" w:customStyle="1" w:styleId="xl255">
    <w:name w:val="xl255"/>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i/>
      <w:iCs/>
      <w:color w:val="16365C"/>
      <w:sz w:val="24"/>
    </w:rPr>
  </w:style>
  <w:style w:type="paragraph" w:customStyle="1" w:styleId="xl256">
    <w:name w:val="xl256"/>
    <w:basedOn w:val="Normal"/>
    <w:rsid w:val="007C12B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i/>
      <w:iCs/>
      <w:color w:val="16365C"/>
      <w:sz w:val="24"/>
    </w:rPr>
  </w:style>
  <w:style w:type="paragraph" w:customStyle="1" w:styleId="xl257">
    <w:name w:val="xl257"/>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color w:val="16365C"/>
      <w:sz w:val="24"/>
    </w:rPr>
  </w:style>
  <w:style w:type="paragraph" w:customStyle="1" w:styleId="xl258">
    <w:name w:val="xl258"/>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59">
    <w:name w:val="xl259"/>
    <w:basedOn w:val="Normal"/>
    <w:rsid w:val="007C12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60">
    <w:name w:val="xl260"/>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61">
    <w:name w:val="xl261"/>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62">
    <w:name w:val="xl262"/>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63">
    <w:name w:val="xl263"/>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64">
    <w:name w:val="xl264"/>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65">
    <w:name w:val="xl265"/>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66">
    <w:name w:val="xl266"/>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67">
    <w:name w:val="xl267"/>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68">
    <w:name w:val="xl268"/>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69">
    <w:name w:val="xl269"/>
    <w:basedOn w:val="Normal"/>
    <w:rsid w:val="007C12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70">
    <w:name w:val="xl270"/>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71">
    <w:name w:val="xl271"/>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16365C"/>
      <w:sz w:val="24"/>
    </w:rPr>
  </w:style>
  <w:style w:type="paragraph" w:customStyle="1" w:styleId="xl272">
    <w:name w:val="xl272"/>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rPr>
  </w:style>
  <w:style w:type="paragraph" w:customStyle="1" w:styleId="xl273">
    <w:name w:val="xl273"/>
    <w:basedOn w:val="Normal"/>
    <w:rsid w:val="007C12B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rPr>
  </w:style>
  <w:style w:type="paragraph" w:customStyle="1" w:styleId="xl274">
    <w:name w:val="xl274"/>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rPr>
  </w:style>
  <w:style w:type="paragraph" w:customStyle="1" w:styleId="xl275">
    <w:name w:val="xl275"/>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16365C"/>
      <w:sz w:val="24"/>
    </w:rPr>
  </w:style>
  <w:style w:type="paragraph" w:customStyle="1" w:styleId="xl276">
    <w:name w:val="xl276"/>
    <w:basedOn w:val="Normal"/>
    <w:rsid w:val="007C12B2"/>
    <w:pPr>
      <w:pBdr>
        <w:top w:val="single" w:sz="4" w:space="0" w:color="auto"/>
        <w:left w:val="single" w:sz="4" w:space="0" w:color="auto"/>
        <w:right w:val="single" w:sz="4" w:space="0" w:color="auto"/>
      </w:pBdr>
      <w:shd w:val="clear" w:color="000000" w:fill="FFCD2D"/>
      <w:spacing w:before="100" w:beforeAutospacing="1" w:after="100" w:afterAutospacing="1" w:line="240" w:lineRule="auto"/>
      <w:jc w:val="center"/>
      <w:textAlignment w:val="center"/>
    </w:pPr>
    <w:rPr>
      <w:rFonts w:ascii="Arial" w:eastAsia="Times New Roman" w:hAnsi="Arial" w:cs="Arial"/>
      <w:b/>
      <w:bCs/>
      <w:sz w:val="24"/>
    </w:rPr>
  </w:style>
  <w:style w:type="paragraph" w:customStyle="1" w:styleId="xl277">
    <w:name w:val="xl277"/>
    <w:basedOn w:val="Normal"/>
    <w:rsid w:val="007C12B2"/>
    <w:pPr>
      <w:pBdr>
        <w:left w:val="single" w:sz="4" w:space="0" w:color="auto"/>
        <w:bottom w:val="single" w:sz="4" w:space="0" w:color="auto"/>
        <w:right w:val="single" w:sz="4" w:space="0" w:color="auto"/>
      </w:pBdr>
      <w:shd w:val="clear" w:color="000000" w:fill="FFCD2D"/>
      <w:spacing w:before="100" w:beforeAutospacing="1" w:after="100" w:afterAutospacing="1" w:line="240" w:lineRule="auto"/>
      <w:jc w:val="center"/>
      <w:textAlignment w:val="center"/>
    </w:pPr>
    <w:rPr>
      <w:rFonts w:ascii="Arial" w:eastAsia="Times New Roman" w:hAnsi="Arial" w:cs="Arial"/>
      <w:b/>
      <w:bCs/>
      <w:sz w:val="24"/>
    </w:rPr>
  </w:style>
  <w:style w:type="paragraph" w:customStyle="1" w:styleId="xl278">
    <w:name w:val="xl278"/>
    <w:basedOn w:val="Normal"/>
    <w:rsid w:val="007C12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79">
    <w:name w:val="xl279"/>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80">
    <w:name w:val="xl280"/>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81">
    <w:name w:val="xl281"/>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color w:val="000000"/>
      <w:sz w:val="24"/>
    </w:rPr>
  </w:style>
  <w:style w:type="paragraph" w:customStyle="1" w:styleId="xl282">
    <w:name w:val="xl282"/>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rPr>
  </w:style>
  <w:style w:type="paragraph" w:customStyle="1" w:styleId="xl283">
    <w:name w:val="xl283"/>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rPr>
  </w:style>
  <w:style w:type="paragraph" w:customStyle="1" w:styleId="xl284">
    <w:name w:val="xl284"/>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rPr>
  </w:style>
  <w:style w:type="paragraph" w:customStyle="1" w:styleId="xl285">
    <w:name w:val="xl285"/>
    <w:basedOn w:val="Normal"/>
    <w:rsid w:val="007C12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86">
    <w:name w:val="xl286"/>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87">
    <w:name w:val="xl287"/>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88">
    <w:name w:val="xl288"/>
    <w:basedOn w:val="Normal"/>
    <w:rsid w:val="007C12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89">
    <w:name w:val="xl289"/>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90">
    <w:name w:val="xl290"/>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91">
    <w:name w:val="xl291"/>
    <w:basedOn w:val="Normal"/>
    <w:rsid w:val="007C12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92">
    <w:name w:val="xl292"/>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93">
    <w:name w:val="xl293"/>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94">
    <w:name w:val="xl294"/>
    <w:basedOn w:val="Normal"/>
    <w:rsid w:val="007C12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95">
    <w:name w:val="xl295"/>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rPr>
  </w:style>
  <w:style w:type="paragraph" w:customStyle="1" w:styleId="xl296">
    <w:name w:val="xl296"/>
    <w:basedOn w:val="Normal"/>
    <w:rsid w:val="007C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rPr>
  </w:style>
  <w:style w:type="paragraph" w:customStyle="1" w:styleId="xl297">
    <w:name w:val="xl297"/>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rPr>
  </w:style>
  <w:style w:type="paragraph" w:customStyle="1" w:styleId="xl298">
    <w:name w:val="xl298"/>
    <w:basedOn w:val="Normal"/>
    <w:rsid w:val="007C12B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rPr>
  </w:style>
  <w:style w:type="paragraph" w:customStyle="1" w:styleId="xl299">
    <w:name w:val="xl299"/>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rPr>
  </w:style>
  <w:style w:type="paragraph" w:customStyle="1" w:styleId="xl300">
    <w:name w:val="xl300"/>
    <w:basedOn w:val="Normal"/>
    <w:rsid w:val="007C12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rPr>
  </w:style>
  <w:style w:type="paragraph" w:customStyle="1" w:styleId="xl301">
    <w:name w:val="xl301"/>
    <w:basedOn w:val="Normal"/>
    <w:rsid w:val="007C12B2"/>
    <w:pPr>
      <w:pBdr>
        <w:left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rPr>
  </w:style>
  <w:style w:type="paragraph" w:customStyle="1" w:styleId="xl302">
    <w:name w:val="xl302"/>
    <w:basedOn w:val="Normal"/>
    <w:rsid w:val="007C12B2"/>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31">
      <w:bodyDiv w:val="1"/>
      <w:marLeft w:val="0"/>
      <w:marRight w:val="0"/>
      <w:marTop w:val="0"/>
      <w:marBottom w:val="0"/>
      <w:divBdr>
        <w:top w:val="none" w:sz="0" w:space="0" w:color="auto"/>
        <w:left w:val="none" w:sz="0" w:space="0" w:color="auto"/>
        <w:bottom w:val="none" w:sz="0" w:space="0" w:color="auto"/>
        <w:right w:val="none" w:sz="0" w:space="0" w:color="auto"/>
      </w:divBdr>
    </w:div>
    <w:div w:id="1007562">
      <w:bodyDiv w:val="1"/>
      <w:marLeft w:val="0"/>
      <w:marRight w:val="0"/>
      <w:marTop w:val="0"/>
      <w:marBottom w:val="0"/>
      <w:divBdr>
        <w:top w:val="none" w:sz="0" w:space="0" w:color="auto"/>
        <w:left w:val="none" w:sz="0" w:space="0" w:color="auto"/>
        <w:bottom w:val="none" w:sz="0" w:space="0" w:color="auto"/>
        <w:right w:val="none" w:sz="0" w:space="0" w:color="auto"/>
      </w:divBdr>
    </w:div>
    <w:div w:id="3366685">
      <w:bodyDiv w:val="1"/>
      <w:marLeft w:val="0"/>
      <w:marRight w:val="0"/>
      <w:marTop w:val="0"/>
      <w:marBottom w:val="0"/>
      <w:divBdr>
        <w:top w:val="none" w:sz="0" w:space="0" w:color="auto"/>
        <w:left w:val="none" w:sz="0" w:space="0" w:color="auto"/>
        <w:bottom w:val="none" w:sz="0" w:space="0" w:color="auto"/>
        <w:right w:val="none" w:sz="0" w:space="0" w:color="auto"/>
      </w:divBdr>
    </w:div>
    <w:div w:id="7954608">
      <w:bodyDiv w:val="1"/>
      <w:marLeft w:val="0"/>
      <w:marRight w:val="0"/>
      <w:marTop w:val="0"/>
      <w:marBottom w:val="0"/>
      <w:divBdr>
        <w:top w:val="none" w:sz="0" w:space="0" w:color="auto"/>
        <w:left w:val="none" w:sz="0" w:space="0" w:color="auto"/>
        <w:bottom w:val="none" w:sz="0" w:space="0" w:color="auto"/>
        <w:right w:val="none" w:sz="0" w:space="0" w:color="auto"/>
      </w:divBdr>
    </w:div>
    <w:div w:id="9141608">
      <w:bodyDiv w:val="1"/>
      <w:marLeft w:val="0"/>
      <w:marRight w:val="0"/>
      <w:marTop w:val="0"/>
      <w:marBottom w:val="0"/>
      <w:divBdr>
        <w:top w:val="none" w:sz="0" w:space="0" w:color="auto"/>
        <w:left w:val="none" w:sz="0" w:space="0" w:color="auto"/>
        <w:bottom w:val="none" w:sz="0" w:space="0" w:color="auto"/>
        <w:right w:val="none" w:sz="0" w:space="0" w:color="auto"/>
      </w:divBdr>
    </w:div>
    <w:div w:id="15814005">
      <w:bodyDiv w:val="1"/>
      <w:marLeft w:val="0"/>
      <w:marRight w:val="0"/>
      <w:marTop w:val="0"/>
      <w:marBottom w:val="0"/>
      <w:divBdr>
        <w:top w:val="none" w:sz="0" w:space="0" w:color="auto"/>
        <w:left w:val="none" w:sz="0" w:space="0" w:color="auto"/>
        <w:bottom w:val="none" w:sz="0" w:space="0" w:color="auto"/>
        <w:right w:val="none" w:sz="0" w:space="0" w:color="auto"/>
      </w:divBdr>
    </w:div>
    <w:div w:id="47918006">
      <w:bodyDiv w:val="1"/>
      <w:marLeft w:val="0"/>
      <w:marRight w:val="0"/>
      <w:marTop w:val="0"/>
      <w:marBottom w:val="0"/>
      <w:divBdr>
        <w:top w:val="none" w:sz="0" w:space="0" w:color="auto"/>
        <w:left w:val="none" w:sz="0" w:space="0" w:color="auto"/>
        <w:bottom w:val="none" w:sz="0" w:space="0" w:color="auto"/>
        <w:right w:val="none" w:sz="0" w:space="0" w:color="auto"/>
      </w:divBdr>
    </w:div>
    <w:div w:id="49574689">
      <w:bodyDiv w:val="1"/>
      <w:marLeft w:val="0"/>
      <w:marRight w:val="0"/>
      <w:marTop w:val="0"/>
      <w:marBottom w:val="0"/>
      <w:divBdr>
        <w:top w:val="none" w:sz="0" w:space="0" w:color="auto"/>
        <w:left w:val="none" w:sz="0" w:space="0" w:color="auto"/>
        <w:bottom w:val="none" w:sz="0" w:space="0" w:color="auto"/>
        <w:right w:val="none" w:sz="0" w:space="0" w:color="auto"/>
      </w:divBdr>
    </w:div>
    <w:div w:id="55200537">
      <w:bodyDiv w:val="1"/>
      <w:marLeft w:val="0"/>
      <w:marRight w:val="0"/>
      <w:marTop w:val="0"/>
      <w:marBottom w:val="0"/>
      <w:divBdr>
        <w:top w:val="none" w:sz="0" w:space="0" w:color="auto"/>
        <w:left w:val="none" w:sz="0" w:space="0" w:color="auto"/>
        <w:bottom w:val="none" w:sz="0" w:space="0" w:color="auto"/>
        <w:right w:val="none" w:sz="0" w:space="0" w:color="auto"/>
      </w:divBdr>
    </w:div>
    <w:div w:id="58140120">
      <w:bodyDiv w:val="1"/>
      <w:marLeft w:val="0"/>
      <w:marRight w:val="0"/>
      <w:marTop w:val="0"/>
      <w:marBottom w:val="0"/>
      <w:divBdr>
        <w:top w:val="none" w:sz="0" w:space="0" w:color="auto"/>
        <w:left w:val="none" w:sz="0" w:space="0" w:color="auto"/>
        <w:bottom w:val="none" w:sz="0" w:space="0" w:color="auto"/>
        <w:right w:val="none" w:sz="0" w:space="0" w:color="auto"/>
      </w:divBdr>
    </w:div>
    <w:div w:id="64764196">
      <w:bodyDiv w:val="1"/>
      <w:marLeft w:val="0"/>
      <w:marRight w:val="0"/>
      <w:marTop w:val="0"/>
      <w:marBottom w:val="0"/>
      <w:divBdr>
        <w:top w:val="none" w:sz="0" w:space="0" w:color="auto"/>
        <w:left w:val="none" w:sz="0" w:space="0" w:color="auto"/>
        <w:bottom w:val="none" w:sz="0" w:space="0" w:color="auto"/>
        <w:right w:val="none" w:sz="0" w:space="0" w:color="auto"/>
      </w:divBdr>
    </w:div>
    <w:div w:id="91367696">
      <w:bodyDiv w:val="1"/>
      <w:marLeft w:val="0"/>
      <w:marRight w:val="0"/>
      <w:marTop w:val="0"/>
      <w:marBottom w:val="0"/>
      <w:divBdr>
        <w:top w:val="none" w:sz="0" w:space="0" w:color="auto"/>
        <w:left w:val="none" w:sz="0" w:space="0" w:color="auto"/>
        <w:bottom w:val="none" w:sz="0" w:space="0" w:color="auto"/>
        <w:right w:val="none" w:sz="0" w:space="0" w:color="auto"/>
      </w:divBdr>
    </w:div>
    <w:div w:id="117143508">
      <w:bodyDiv w:val="1"/>
      <w:marLeft w:val="0"/>
      <w:marRight w:val="0"/>
      <w:marTop w:val="0"/>
      <w:marBottom w:val="0"/>
      <w:divBdr>
        <w:top w:val="none" w:sz="0" w:space="0" w:color="auto"/>
        <w:left w:val="none" w:sz="0" w:space="0" w:color="auto"/>
        <w:bottom w:val="none" w:sz="0" w:space="0" w:color="auto"/>
        <w:right w:val="none" w:sz="0" w:space="0" w:color="auto"/>
      </w:divBdr>
      <w:divsChild>
        <w:div w:id="53434158">
          <w:marLeft w:val="144"/>
          <w:marRight w:val="0"/>
          <w:marTop w:val="40"/>
          <w:marBottom w:val="0"/>
          <w:divBdr>
            <w:top w:val="none" w:sz="0" w:space="0" w:color="auto"/>
            <w:left w:val="none" w:sz="0" w:space="0" w:color="auto"/>
            <w:bottom w:val="none" w:sz="0" w:space="0" w:color="auto"/>
            <w:right w:val="none" w:sz="0" w:space="0" w:color="auto"/>
          </w:divBdr>
        </w:div>
        <w:div w:id="294915651">
          <w:marLeft w:val="144"/>
          <w:marRight w:val="0"/>
          <w:marTop w:val="40"/>
          <w:marBottom w:val="0"/>
          <w:divBdr>
            <w:top w:val="none" w:sz="0" w:space="0" w:color="auto"/>
            <w:left w:val="none" w:sz="0" w:space="0" w:color="auto"/>
            <w:bottom w:val="none" w:sz="0" w:space="0" w:color="auto"/>
            <w:right w:val="none" w:sz="0" w:space="0" w:color="auto"/>
          </w:divBdr>
        </w:div>
        <w:div w:id="602616361">
          <w:marLeft w:val="144"/>
          <w:marRight w:val="0"/>
          <w:marTop w:val="40"/>
          <w:marBottom w:val="0"/>
          <w:divBdr>
            <w:top w:val="none" w:sz="0" w:space="0" w:color="auto"/>
            <w:left w:val="none" w:sz="0" w:space="0" w:color="auto"/>
            <w:bottom w:val="none" w:sz="0" w:space="0" w:color="auto"/>
            <w:right w:val="none" w:sz="0" w:space="0" w:color="auto"/>
          </w:divBdr>
        </w:div>
        <w:div w:id="1024013743">
          <w:marLeft w:val="144"/>
          <w:marRight w:val="0"/>
          <w:marTop w:val="40"/>
          <w:marBottom w:val="0"/>
          <w:divBdr>
            <w:top w:val="none" w:sz="0" w:space="0" w:color="auto"/>
            <w:left w:val="none" w:sz="0" w:space="0" w:color="auto"/>
            <w:bottom w:val="none" w:sz="0" w:space="0" w:color="auto"/>
            <w:right w:val="none" w:sz="0" w:space="0" w:color="auto"/>
          </w:divBdr>
        </w:div>
        <w:div w:id="1528517284">
          <w:marLeft w:val="144"/>
          <w:marRight w:val="0"/>
          <w:marTop w:val="40"/>
          <w:marBottom w:val="0"/>
          <w:divBdr>
            <w:top w:val="none" w:sz="0" w:space="0" w:color="auto"/>
            <w:left w:val="none" w:sz="0" w:space="0" w:color="auto"/>
            <w:bottom w:val="none" w:sz="0" w:space="0" w:color="auto"/>
            <w:right w:val="none" w:sz="0" w:space="0" w:color="auto"/>
          </w:divBdr>
        </w:div>
      </w:divsChild>
    </w:div>
    <w:div w:id="128941125">
      <w:bodyDiv w:val="1"/>
      <w:marLeft w:val="0"/>
      <w:marRight w:val="0"/>
      <w:marTop w:val="0"/>
      <w:marBottom w:val="0"/>
      <w:divBdr>
        <w:top w:val="none" w:sz="0" w:space="0" w:color="auto"/>
        <w:left w:val="none" w:sz="0" w:space="0" w:color="auto"/>
        <w:bottom w:val="none" w:sz="0" w:space="0" w:color="auto"/>
        <w:right w:val="none" w:sz="0" w:space="0" w:color="auto"/>
      </w:divBdr>
    </w:div>
    <w:div w:id="140077938">
      <w:bodyDiv w:val="1"/>
      <w:marLeft w:val="0"/>
      <w:marRight w:val="0"/>
      <w:marTop w:val="0"/>
      <w:marBottom w:val="0"/>
      <w:divBdr>
        <w:top w:val="none" w:sz="0" w:space="0" w:color="auto"/>
        <w:left w:val="none" w:sz="0" w:space="0" w:color="auto"/>
        <w:bottom w:val="none" w:sz="0" w:space="0" w:color="auto"/>
        <w:right w:val="none" w:sz="0" w:space="0" w:color="auto"/>
      </w:divBdr>
    </w:div>
    <w:div w:id="141047977">
      <w:bodyDiv w:val="1"/>
      <w:marLeft w:val="0"/>
      <w:marRight w:val="0"/>
      <w:marTop w:val="0"/>
      <w:marBottom w:val="0"/>
      <w:divBdr>
        <w:top w:val="none" w:sz="0" w:space="0" w:color="auto"/>
        <w:left w:val="none" w:sz="0" w:space="0" w:color="auto"/>
        <w:bottom w:val="none" w:sz="0" w:space="0" w:color="auto"/>
        <w:right w:val="none" w:sz="0" w:space="0" w:color="auto"/>
      </w:divBdr>
    </w:div>
    <w:div w:id="157039424">
      <w:bodyDiv w:val="1"/>
      <w:marLeft w:val="0"/>
      <w:marRight w:val="0"/>
      <w:marTop w:val="0"/>
      <w:marBottom w:val="0"/>
      <w:divBdr>
        <w:top w:val="none" w:sz="0" w:space="0" w:color="auto"/>
        <w:left w:val="none" w:sz="0" w:space="0" w:color="auto"/>
        <w:bottom w:val="none" w:sz="0" w:space="0" w:color="auto"/>
        <w:right w:val="none" w:sz="0" w:space="0" w:color="auto"/>
      </w:divBdr>
    </w:div>
    <w:div w:id="171922467">
      <w:bodyDiv w:val="1"/>
      <w:marLeft w:val="0"/>
      <w:marRight w:val="0"/>
      <w:marTop w:val="0"/>
      <w:marBottom w:val="0"/>
      <w:divBdr>
        <w:top w:val="none" w:sz="0" w:space="0" w:color="auto"/>
        <w:left w:val="none" w:sz="0" w:space="0" w:color="auto"/>
        <w:bottom w:val="none" w:sz="0" w:space="0" w:color="auto"/>
        <w:right w:val="none" w:sz="0" w:space="0" w:color="auto"/>
      </w:divBdr>
    </w:div>
    <w:div w:id="178012555">
      <w:bodyDiv w:val="1"/>
      <w:marLeft w:val="0"/>
      <w:marRight w:val="0"/>
      <w:marTop w:val="0"/>
      <w:marBottom w:val="0"/>
      <w:divBdr>
        <w:top w:val="none" w:sz="0" w:space="0" w:color="auto"/>
        <w:left w:val="none" w:sz="0" w:space="0" w:color="auto"/>
        <w:bottom w:val="none" w:sz="0" w:space="0" w:color="auto"/>
        <w:right w:val="none" w:sz="0" w:space="0" w:color="auto"/>
      </w:divBdr>
    </w:div>
    <w:div w:id="185408905">
      <w:bodyDiv w:val="1"/>
      <w:marLeft w:val="0"/>
      <w:marRight w:val="0"/>
      <w:marTop w:val="0"/>
      <w:marBottom w:val="0"/>
      <w:divBdr>
        <w:top w:val="none" w:sz="0" w:space="0" w:color="auto"/>
        <w:left w:val="none" w:sz="0" w:space="0" w:color="auto"/>
        <w:bottom w:val="none" w:sz="0" w:space="0" w:color="auto"/>
        <w:right w:val="none" w:sz="0" w:space="0" w:color="auto"/>
      </w:divBdr>
    </w:div>
    <w:div w:id="185680717">
      <w:bodyDiv w:val="1"/>
      <w:marLeft w:val="0"/>
      <w:marRight w:val="0"/>
      <w:marTop w:val="0"/>
      <w:marBottom w:val="0"/>
      <w:divBdr>
        <w:top w:val="none" w:sz="0" w:space="0" w:color="auto"/>
        <w:left w:val="none" w:sz="0" w:space="0" w:color="auto"/>
        <w:bottom w:val="none" w:sz="0" w:space="0" w:color="auto"/>
        <w:right w:val="none" w:sz="0" w:space="0" w:color="auto"/>
      </w:divBdr>
    </w:div>
    <w:div w:id="205603502">
      <w:bodyDiv w:val="1"/>
      <w:marLeft w:val="0"/>
      <w:marRight w:val="0"/>
      <w:marTop w:val="0"/>
      <w:marBottom w:val="0"/>
      <w:divBdr>
        <w:top w:val="none" w:sz="0" w:space="0" w:color="auto"/>
        <w:left w:val="none" w:sz="0" w:space="0" w:color="auto"/>
        <w:bottom w:val="none" w:sz="0" w:space="0" w:color="auto"/>
        <w:right w:val="none" w:sz="0" w:space="0" w:color="auto"/>
      </w:divBdr>
    </w:div>
    <w:div w:id="222058081">
      <w:bodyDiv w:val="1"/>
      <w:marLeft w:val="0"/>
      <w:marRight w:val="0"/>
      <w:marTop w:val="0"/>
      <w:marBottom w:val="0"/>
      <w:divBdr>
        <w:top w:val="none" w:sz="0" w:space="0" w:color="auto"/>
        <w:left w:val="none" w:sz="0" w:space="0" w:color="auto"/>
        <w:bottom w:val="none" w:sz="0" w:space="0" w:color="auto"/>
        <w:right w:val="none" w:sz="0" w:space="0" w:color="auto"/>
      </w:divBdr>
    </w:div>
    <w:div w:id="245695833">
      <w:bodyDiv w:val="1"/>
      <w:marLeft w:val="0"/>
      <w:marRight w:val="0"/>
      <w:marTop w:val="0"/>
      <w:marBottom w:val="0"/>
      <w:divBdr>
        <w:top w:val="none" w:sz="0" w:space="0" w:color="auto"/>
        <w:left w:val="none" w:sz="0" w:space="0" w:color="auto"/>
        <w:bottom w:val="none" w:sz="0" w:space="0" w:color="auto"/>
        <w:right w:val="none" w:sz="0" w:space="0" w:color="auto"/>
      </w:divBdr>
    </w:div>
    <w:div w:id="251009178">
      <w:bodyDiv w:val="1"/>
      <w:marLeft w:val="0"/>
      <w:marRight w:val="0"/>
      <w:marTop w:val="0"/>
      <w:marBottom w:val="0"/>
      <w:divBdr>
        <w:top w:val="none" w:sz="0" w:space="0" w:color="auto"/>
        <w:left w:val="none" w:sz="0" w:space="0" w:color="auto"/>
        <w:bottom w:val="none" w:sz="0" w:space="0" w:color="auto"/>
        <w:right w:val="none" w:sz="0" w:space="0" w:color="auto"/>
      </w:divBdr>
    </w:div>
    <w:div w:id="261114167">
      <w:bodyDiv w:val="1"/>
      <w:marLeft w:val="0"/>
      <w:marRight w:val="0"/>
      <w:marTop w:val="0"/>
      <w:marBottom w:val="0"/>
      <w:divBdr>
        <w:top w:val="none" w:sz="0" w:space="0" w:color="auto"/>
        <w:left w:val="none" w:sz="0" w:space="0" w:color="auto"/>
        <w:bottom w:val="none" w:sz="0" w:space="0" w:color="auto"/>
        <w:right w:val="none" w:sz="0" w:space="0" w:color="auto"/>
      </w:divBdr>
    </w:div>
    <w:div w:id="274562709">
      <w:bodyDiv w:val="1"/>
      <w:marLeft w:val="0"/>
      <w:marRight w:val="0"/>
      <w:marTop w:val="0"/>
      <w:marBottom w:val="0"/>
      <w:divBdr>
        <w:top w:val="none" w:sz="0" w:space="0" w:color="auto"/>
        <w:left w:val="none" w:sz="0" w:space="0" w:color="auto"/>
        <w:bottom w:val="none" w:sz="0" w:space="0" w:color="auto"/>
        <w:right w:val="none" w:sz="0" w:space="0" w:color="auto"/>
      </w:divBdr>
    </w:div>
    <w:div w:id="292827910">
      <w:bodyDiv w:val="1"/>
      <w:marLeft w:val="0"/>
      <w:marRight w:val="0"/>
      <w:marTop w:val="0"/>
      <w:marBottom w:val="0"/>
      <w:divBdr>
        <w:top w:val="none" w:sz="0" w:space="0" w:color="auto"/>
        <w:left w:val="none" w:sz="0" w:space="0" w:color="auto"/>
        <w:bottom w:val="none" w:sz="0" w:space="0" w:color="auto"/>
        <w:right w:val="none" w:sz="0" w:space="0" w:color="auto"/>
      </w:divBdr>
    </w:div>
    <w:div w:id="323318499">
      <w:bodyDiv w:val="1"/>
      <w:marLeft w:val="0"/>
      <w:marRight w:val="0"/>
      <w:marTop w:val="0"/>
      <w:marBottom w:val="0"/>
      <w:divBdr>
        <w:top w:val="none" w:sz="0" w:space="0" w:color="auto"/>
        <w:left w:val="none" w:sz="0" w:space="0" w:color="auto"/>
        <w:bottom w:val="none" w:sz="0" w:space="0" w:color="auto"/>
        <w:right w:val="none" w:sz="0" w:space="0" w:color="auto"/>
      </w:divBdr>
    </w:div>
    <w:div w:id="348727492">
      <w:bodyDiv w:val="1"/>
      <w:marLeft w:val="0"/>
      <w:marRight w:val="0"/>
      <w:marTop w:val="0"/>
      <w:marBottom w:val="0"/>
      <w:divBdr>
        <w:top w:val="none" w:sz="0" w:space="0" w:color="auto"/>
        <w:left w:val="none" w:sz="0" w:space="0" w:color="auto"/>
        <w:bottom w:val="none" w:sz="0" w:space="0" w:color="auto"/>
        <w:right w:val="none" w:sz="0" w:space="0" w:color="auto"/>
      </w:divBdr>
    </w:div>
    <w:div w:id="348916261">
      <w:bodyDiv w:val="1"/>
      <w:marLeft w:val="0"/>
      <w:marRight w:val="0"/>
      <w:marTop w:val="0"/>
      <w:marBottom w:val="0"/>
      <w:divBdr>
        <w:top w:val="none" w:sz="0" w:space="0" w:color="auto"/>
        <w:left w:val="none" w:sz="0" w:space="0" w:color="auto"/>
        <w:bottom w:val="none" w:sz="0" w:space="0" w:color="auto"/>
        <w:right w:val="none" w:sz="0" w:space="0" w:color="auto"/>
      </w:divBdr>
    </w:div>
    <w:div w:id="351230568">
      <w:bodyDiv w:val="1"/>
      <w:marLeft w:val="0"/>
      <w:marRight w:val="0"/>
      <w:marTop w:val="0"/>
      <w:marBottom w:val="0"/>
      <w:divBdr>
        <w:top w:val="none" w:sz="0" w:space="0" w:color="auto"/>
        <w:left w:val="none" w:sz="0" w:space="0" w:color="auto"/>
        <w:bottom w:val="none" w:sz="0" w:space="0" w:color="auto"/>
        <w:right w:val="none" w:sz="0" w:space="0" w:color="auto"/>
      </w:divBdr>
    </w:div>
    <w:div w:id="362485154">
      <w:bodyDiv w:val="1"/>
      <w:marLeft w:val="0"/>
      <w:marRight w:val="0"/>
      <w:marTop w:val="0"/>
      <w:marBottom w:val="0"/>
      <w:divBdr>
        <w:top w:val="none" w:sz="0" w:space="0" w:color="auto"/>
        <w:left w:val="none" w:sz="0" w:space="0" w:color="auto"/>
        <w:bottom w:val="none" w:sz="0" w:space="0" w:color="auto"/>
        <w:right w:val="none" w:sz="0" w:space="0" w:color="auto"/>
      </w:divBdr>
    </w:div>
    <w:div w:id="367686282">
      <w:bodyDiv w:val="1"/>
      <w:marLeft w:val="0"/>
      <w:marRight w:val="0"/>
      <w:marTop w:val="0"/>
      <w:marBottom w:val="0"/>
      <w:divBdr>
        <w:top w:val="none" w:sz="0" w:space="0" w:color="auto"/>
        <w:left w:val="none" w:sz="0" w:space="0" w:color="auto"/>
        <w:bottom w:val="none" w:sz="0" w:space="0" w:color="auto"/>
        <w:right w:val="none" w:sz="0" w:space="0" w:color="auto"/>
      </w:divBdr>
    </w:div>
    <w:div w:id="369188070">
      <w:bodyDiv w:val="1"/>
      <w:marLeft w:val="0"/>
      <w:marRight w:val="0"/>
      <w:marTop w:val="0"/>
      <w:marBottom w:val="0"/>
      <w:divBdr>
        <w:top w:val="none" w:sz="0" w:space="0" w:color="auto"/>
        <w:left w:val="none" w:sz="0" w:space="0" w:color="auto"/>
        <w:bottom w:val="none" w:sz="0" w:space="0" w:color="auto"/>
        <w:right w:val="none" w:sz="0" w:space="0" w:color="auto"/>
      </w:divBdr>
      <w:divsChild>
        <w:div w:id="748313103">
          <w:marLeft w:val="144"/>
          <w:marRight w:val="0"/>
          <w:marTop w:val="20"/>
          <w:marBottom w:val="0"/>
          <w:divBdr>
            <w:top w:val="none" w:sz="0" w:space="0" w:color="auto"/>
            <w:left w:val="none" w:sz="0" w:space="0" w:color="auto"/>
            <w:bottom w:val="none" w:sz="0" w:space="0" w:color="auto"/>
            <w:right w:val="none" w:sz="0" w:space="0" w:color="auto"/>
          </w:divBdr>
        </w:div>
        <w:div w:id="808934264">
          <w:marLeft w:val="144"/>
          <w:marRight w:val="0"/>
          <w:marTop w:val="20"/>
          <w:marBottom w:val="0"/>
          <w:divBdr>
            <w:top w:val="none" w:sz="0" w:space="0" w:color="auto"/>
            <w:left w:val="none" w:sz="0" w:space="0" w:color="auto"/>
            <w:bottom w:val="none" w:sz="0" w:space="0" w:color="auto"/>
            <w:right w:val="none" w:sz="0" w:space="0" w:color="auto"/>
          </w:divBdr>
        </w:div>
      </w:divsChild>
    </w:div>
    <w:div w:id="387073915">
      <w:bodyDiv w:val="1"/>
      <w:marLeft w:val="0"/>
      <w:marRight w:val="0"/>
      <w:marTop w:val="0"/>
      <w:marBottom w:val="0"/>
      <w:divBdr>
        <w:top w:val="none" w:sz="0" w:space="0" w:color="auto"/>
        <w:left w:val="none" w:sz="0" w:space="0" w:color="auto"/>
        <w:bottom w:val="none" w:sz="0" w:space="0" w:color="auto"/>
        <w:right w:val="none" w:sz="0" w:space="0" w:color="auto"/>
      </w:divBdr>
    </w:div>
    <w:div w:id="393234200">
      <w:bodyDiv w:val="1"/>
      <w:marLeft w:val="0"/>
      <w:marRight w:val="0"/>
      <w:marTop w:val="0"/>
      <w:marBottom w:val="0"/>
      <w:divBdr>
        <w:top w:val="none" w:sz="0" w:space="0" w:color="auto"/>
        <w:left w:val="none" w:sz="0" w:space="0" w:color="auto"/>
        <w:bottom w:val="none" w:sz="0" w:space="0" w:color="auto"/>
        <w:right w:val="none" w:sz="0" w:space="0" w:color="auto"/>
      </w:divBdr>
    </w:div>
    <w:div w:id="393238927">
      <w:bodyDiv w:val="1"/>
      <w:marLeft w:val="0"/>
      <w:marRight w:val="0"/>
      <w:marTop w:val="0"/>
      <w:marBottom w:val="0"/>
      <w:divBdr>
        <w:top w:val="none" w:sz="0" w:space="0" w:color="auto"/>
        <w:left w:val="none" w:sz="0" w:space="0" w:color="auto"/>
        <w:bottom w:val="none" w:sz="0" w:space="0" w:color="auto"/>
        <w:right w:val="none" w:sz="0" w:space="0" w:color="auto"/>
      </w:divBdr>
    </w:div>
    <w:div w:id="395204308">
      <w:bodyDiv w:val="1"/>
      <w:marLeft w:val="0"/>
      <w:marRight w:val="0"/>
      <w:marTop w:val="0"/>
      <w:marBottom w:val="0"/>
      <w:divBdr>
        <w:top w:val="none" w:sz="0" w:space="0" w:color="auto"/>
        <w:left w:val="none" w:sz="0" w:space="0" w:color="auto"/>
        <w:bottom w:val="none" w:sz="0" w:space="0" w:color="auto"/>
        <w:right w:val="none" w:sz="0" w:space="0" w:color="auto"/>
      </w:divBdr>
    </w:div>
    <w:div w:id="408771763">
      <w:bodyDiv w:val="1"/>
      <w:marLeft w:val="0"/>
      <w:marRight w:val="0"/>
      <w:marTop w:val="0"/>
      <w:marBottom w:val="0"/>
      <w:divBdr>
        <w:top w:val="none" w:sz="0" w:space="0" w:color="auto"/>
        <w:left w:val="none" w:sz="0" w:space="0" w:color="auto"/>
        <w:bottom w:val="none" w:sz="0" w:space="0" w:color="auto"/>
        <w:right w:val="none" w:sz="0" w:space="0" w:color="auto"/>
      </w:divBdr>
    </w:div>
    <w:div w:id="434985775">
      <w:bodyDiv w:val="1"/>
      <w:marLeft w:val="0"/>
      <w:marRight w:val="0"/>
      <w:marTop w:val="0"/>
      <w:marBottom w:val="0"/>
      <w:divBdr>
        <w:top w:val="none" w:sz="0" w:space="0" w:color="auto"/>
        <w:left w:val="none" w:sz="0" w:space="0" w:color="auto"/>
        <w:bottom w:val="none" w:sz="0" w:space="0" w:color="auto"/>
        <w:right w:val="none" w:sz="0" w:space="0" w:color="auto"/>
      </w:divBdr>
    </w:div>
    <w:div w:id="443423056">
      <w:bodyDiv w:val="1"/>
      <w:marLeft w:val="0"/>
      <w:marRight w:val="0"/>
      <w:marTop w:val="0"/>
      <w:marBottom w:val="0"/>
      <w:divBdr>
        <w:top w:val="none" w:sz="0" w:space="0" w:color="auto"/>
        <w:left w:val="none" w:sz="0" w:space="0" w:color="auto"/>
        <w:bottom w:val="none" w:sz="0" w:space="0" w:color="auto"/>
        <w:right w:val="none" w:sz="0" w:space="0" w:color="auto"/>
      </w:divBdr>
    </w:div>
    <w:div w:id="449785145">
      <w:bodyDiv w:val="1"/>
      <w:marLeft w:val="0"/>
      <w:marRight w:val="0"/>
      <w:marTop w:val="0"/>
      <w:marBottom w:val="0"/>
      <w:divBdr>
        <w:top w:val="none" w:sz="0" w:space="0" w:color="auto"/>
        <w:left w:val="none" w:sz="0" w:space="0" w:color="auto"/>
        <w:bottom w:val="none" w:sz="0" w:space="0" w:color="auto"/>
        <w:right w:val="none" w:sz="0" w:space="0" w:color="auto"/>
      </w:divBdr>
    </w:div>
    <w:div w:id="453600501">
      <w:bodyDiv w:val="1"/>
      <w:marLeft w:val="0"/>
      <w:marRight w:val="0"/>
      <w:marTop w:val="0"/>
      <w:marBottom w:val="0"/>
      <w:divBdr>
        <w:top w:val="none" w:sz="0" w:space="0" w:color="auto"/>
        <w:left w:val="none" w:sz="0" w:space="0" w:color="auto"/>
        <w:bottom w:val="none" w:sz="0" w:space="0" w:color="auto"/>
        <w:right w:val="none" w:sz="0" w:space="0" w:color="auto"/>
      </w:divBdr>
    </w:div>
    <w:div w:id="487404039">
      <w:bodyDiv w:val="1"/>
      <w:marLeft w:val="0"/>
      <w:marRight w:val="0"/>
      <w:marTop w:val="0"/>
      <w:marBottom w:val="0"/>
      <w:divBdr>
        <w:top w:val="none" w:sz="0" w:space="0" w:color="auto"/>
        <w:left w:val="none" w:sz="0" w:space="0" w:color="auto"/>
        <w:bottom w:val="none" w:sz="0" w:space="0" w:color="auto"/>
        <w:right w:val="none" w:sz="0" w:space="0" w:color="auto"/>
      </w:divBdr>
    </w:div>
    <w:div w:id="494995751">
      <w:bodyDiv w:val="1"/>
      <w:marLeft w:val="0"/>
      <w:marRight w:val="0"/>
      <w:marTop w:val="0"/>
      <w:marBottom w:val="0"/>
      <w:divBdr>
        <w:top w:val="none" w:sz="0" w:space="0" w:color="auto"/>
        <w:left w:val="none" w:sz="0" w:space="0" w:color="auto"/>
        <w:bottom w:val="none" w:sz="0" w:space="0" w:color="auto"/>
        <w:right w:val="none" w:sz="0" w:space="0" w:color="auto"/>
      </w:divBdr>
    </w:div>
    <w:div w:id="513114010">
      <w:bodyDiv w:val="1"/>
      <w:marLeft w:val="0"/>
      <w:marRight w:val="0"/>
      <w:marTop w:val="0"/>
      <w:marBottom w:val="0"/>
      <w:divBdr>
        <w:top w:val="none" w:sz="0" w:space="0" w:color="auto"/>
        <w:left w:val="none" w:sz="0" w:space="0" w:color="auto"/>
        <w:bottom w:val="none" w:sz="0" w:space="0" w:color="auto"/>
        <w:right w:val="none" w:sz="0" w:space="0" w:color="auto"/>
      </w:divBdr>
    </w:div>
    <w:div w:id="515383169">
      <w:bodyDiv w:val="1"/>
      <w:marLeft w:val="0"/>
      <w:marRight w:val="0"/>
      <w:marTop w:val="0"/>
      <w:marBottom w:val="0"/>
      <w:divBdr>
        <w:top w:val="none" w:sz="0" w:space="0" w:color="auto"/>
        <w:left w:val="none" w:sz="0" w:space="0" w:color="auto"/>
        <w:bottom w:val="none" w:sz="0" w:space="0" w:color="auto"/>
        <w:right w:val="none" w:sz="0" w:space="0" w:color="auto"/>
      </w:divBdr>
    </w:div>
    <w:div w:id="527335365">
      <w:bodyDiv w:val="1"/>
      <w:marLeft w:val="0"/>
      <w:marRight w:val="0"/>
      <w:marTop w:val="0"/>
      <w:marBottom w:val="0"/>
      <w:divBdr>
        <w:top w:val="none" w:sz="0" w:space="0" w:color="auto"/>
        <w:left w:val="none" w:sz="0" w:space="0" w:color="auto"/>
        <w:bottom w:val="none" w:sz="0" w:space="0" w:color="auto"/>
        <w:right w:val="none" w:sz="0" w:space="0" w:color="auto"/>
      </w:divBdr>
    </w:div>
    <w:div w:id="539557957">
      <w:bodyDiv w:val="1"/>
      <w:marLeft w:val="0"/>
      <w:marRight w:val="0"/>
      <w:marTop w:val="0"/>
      <w:marBottom w:val="0"/>
      <w:divBdr>
        <w:top w:val="none" w:sz="0" w:space="0" w:color="auto"/>
        <w:left w:val="none" w:sz="0" w:space="0" w:color="auto"/>
        <w:bottom w:val="none" w:sz="0" w:space="0" w:color="auto"/>
        <w:right w:val="none" w:sz="0" w:space="0" w:color="auto"/>
      </w:divBdr>
    </w:div>
    <w:div w:id="545992570">
      <w:bodyDiv w:val="1"/>
      <w:marLeft w:val="0"/>
      <w:marRight w:val="0"/>
      <w:marTop w:val="0"/>
      <w:marBottom w:val="0"/>
      <w:divBdr>
        <w:top w:val="none" w:sz="0" w:space="0" w:color="auto"/>
        <w:left w:val="none" w:sz="0" w:space="0" w:color="auto"/>
        <w:bottom w:val="none" w:sz="0" w:space="0" w:color="auto"/>
        <w:right w:val="none" w:sz="0" w:space="0" w:color="auto"/>
      </w:divBdr>
    </w:div>
    <w:div w:id="550191231">
      <w:bodyDiv w:val="1"/>
      <w:marLeft w:val="0"/>
      <w:marRight w:val="0"/>
      <w:marTop w:val="0"/>
      <w:marBottom w:val="0"/>
      <w:divBdr>
        <w:top w:val="none" w:sz="0" w:space="0" w:color="auto"/>
        <w:left w:val="none" w:sz="0" w:space="0" w:color="auto"/>
        <w:bottom w:val="none" w:sz="0" w:space="0" w:color="auto"/>
        <w:right w:val="none" w:sz="0" w:space="0" w:color="auto"/>
      </w:divBdr>
    </w:div>
    <w:div w:id="552230588">
      <w:bodyDiv w:val="1"/>
      <w:marLeft w:val="0"/>
      <w:marRight w:val="0"/>
      <w:marTop w:val="0"/>
      <w:marBottom w:val="0"/>
      <w:divBdr>
        <w:top w:val="none" w:sz="0" w:space="0" w:color="auto"/>
        <w:left w:val="none" w:sz="0" w:space="0" w:color="auto"/>
        <w:bottom w:val="none" w:sz="0" w:space="0" w:color="auto"/>
        <w:right w:val="none" w:sz="0" w:space="0" w:color="auto"/>
      </w:divBdr>
    </w:div>
    <w:div w:id="559561918">
      <w:bodyDiv w:val="1"/>
      <w:marLeft w:val="0"/>
      <w:marRight w:val="0"/>
      <w:marTop w:val="0"/>
      <w:marBottom w:val="0"/>
      <w:divBdr>
        <w:top w:val="none" w:sz="0" w:space="0" w:color="auto"/>
        <w:left w:val="none" w:sz="0" w:space="0" w:color="auto"/>
        <w:bottom w:val="none" w:sz="0" w:space="0" w:color="auto"/>
        <w:right w:val="none" w:sz="0" w:space="0" w:color="auto"/>
      </w:divBdr>
    </w:div>
    <w:div w:id="576866084">
      <w:bodyDiv w:val="1"/>
      <w:marLeft w:val="0"/>
      <w:marRight w:val="0"/>
      <w:marTop w:val="0"/>
      <w:marBottom w:val="0"/>
      <w:divBdr>
        <w:top w:val="none" w:sz="0" w:space="0" w:color="auto"/>
        <w:left w:val="none" w:sz="0" w:space="0" w:color="auto"/>
        <w:bottom w:val="none" w:sz="0" w:space="0" w:color="auto"/>
        <w:right w:val="none" w:sz="0" w:space="0" w:color="auto"/>
      </w:divBdr>
    </w:div>
    <w:div w:id="592007021">
      <w:bodyDiv w:val="1"/>
      <w:marLeft w:val="0"/>
      <w:marRight w:val="0"/>
      <w:marTop w:val="0"/>
      <w:marBottom w:val="0"/>
      <w:divBdr>
        <w:top w:val="none" w:sz="0" w:space="0" w:color="auto"/>
        <w:left w:val="none" w:sz="0" w:space="0" w:color="auto"/>
        <w:bottom w:val="none" w:sz="0" w:space="0" w:color="auto"/>
        <w:right w:val="none" w:sz="0" w:space="0" w:color="auto"/>
      </w:divBdr>
    </w:div>
    <w:div w:id="597981998">
      <w:bodyDiv w:val="1"/>
      <w:marLeft w:val="0"/>
      <w:marRight w:val="0"/>
      <w:marTop w:val="0"/>
      <w:marBottom w:val="0"/>
      <w:divBdr>
        <w:top w:val="none" w:sz="0" w:space="0" w:color="auto"/>
        <w:left w:val="none" w:sz="0" w:space="0" w:color="auto"/>
        <w:bottom w:val="none" w:sz="0" w:space="0" w:color="auto"/>
        <w:right w:val="none" w:sz="0" w:space="0" w:color="auto"/>
      </w:divBdr>
    </w:div>
    <w:div w:id="612369041">
      <w:bodyDiv w:val="1"/>
      <w:marLeft w:val="0"/>
      <w:marRight w:val="0"/>
      <w:marTop w:val="0"/>
      <w:marBottom w:val="0"/>
      <w:divBdr>
        <w:top w:val="none" w:sz="0" w:space="0" w:color="auto"/>
        <w:left w:val="none" w:sz="0" w:space="0" w:color="auto"/>
        <w:bottom w:val="none" w:sz="0" w:space="0" w:color="auto"/>
        <w:right w:val="none" w:sz="0" w:space="0" w:color="auto"/>
      </w:divBdr>
    </w:div>
    <w:div w:id="639651214">
      <w:bodyDiv w:val="1"/>
      <w:marLeft w:val="0"/>
      <w:marRight w:val="0"/>
      <w:marTop w:val="0"/>
      <w:marBottom w:val="0"/>
      <w:divBdr>
        <w:top w:val="none" w:sz="0" w:space="0" w:color="auto"/>
        <w:left w:val="none" w:sz="0" w:space="0" w:color="auto"/>
        <w:bottom w:val="none" w:sz="0" w:space="0" w:color="auto"/>
        <w:right w:val="none" w:sz="0" w:space="0" w:color="auto"/>
      </w:divBdr>
    </w:div>
    <w:div w:id="672413431">
      <w:bodyDiv w:val="1"/>
      <w:marLeft w:val="0"/>
      <w:marRight w:val="0"/>
      <w:marTop w:val="0"/>
      <w:marBottom w:val="0"/>
      <w:divBdr>
        <w:top w:val="none" w:sz="0" w:space="0" w:color="auto"/>
        <w:left w:val="none" w:sz="0" w:space="0" w:color="auto"/>
        <w:bottom w:val="none" w:sz="0" w:space="0" w:color="auto"/>
        <w:right w:val="none" w:sz="0" w:space="0" w:color="auto"/>
      </w:divBdr>
    </w:div>
    <w:div w:id="675351316">
      <w:bodyDiv w:val="1"/>
      <w:marLeft w:val="0"/>
      <w:marRight w:val="0"/>
      <w:marTop w:val="0"/>
      <w:marBottom w:val="0"/>
      <w:divBdr>
        <w:top w:val="none" w:sz="0" w:space="0" w:color="auto"/>
        <w:left w:val="none" w:sz="0" w:space="0" w:color="auto"/>
        <w:bottom w:val="none" w:sz="0" w:space="0" w:color="auto"/>
        <w:right w:val="none" w:sz="0" w:space="0" w:color="auto"/>
      </w:divBdr>
    </w:div>
    <w:div w:id="681661743">
      <w:bodyDiv w:val="1"/>
      <w:marLeft w:val="0"/>
      <w:marRight w:val="0"/>
      <w:marTop w:val="0"/>
      <w:marBottom w:val="0"/>
      <w:divBdr>
        <w:top w:val="none" w:sz="0" w:space="0" w:color="auto"/>
        <w:left w:val="none" w:sz="0" w:space="0" w:color="auto"/>
        <w:bottom w:val="none" w:sz="0" w:space="0" w:color="auto"/>
        <w:right w:val="none" w:sz="0" w:space="0" w:color="auto"/>
      </w:divBdr>
      <w:divsChild>
        <w:div w:id="524056622">
          <w:marLeft w:val="144"/>
          <w:marRight w:val="0"/>
          <w:marTop w:val="20"/>
          <w:marBottom w:val="0"/>
          <w:divBdr>
            <w:top w:val="none" w:sz="0" w:space="0" w:color="auto"/>
            <w:left w:val="none" w:sz="0" w:space="0" w:color="auto"/>
            <w:bottom w:val="none" w:sz="0" w:space="0" w:color="auto"/>
            <w:right w:val="none" w:sz="0" w:space="0" w:color="auto"/>
          </w:divBdr>
        </w:div>
      </w:divsChild>
    </w:div>
    <w:div w:id="708725366">
      <w:bodyDiv w:val="1"/>
      <w:marLeft w:val="0"/>
      <w:marRight w:val="0"/>
      <w:marTop w:val="0"/>
      <w:marBottom w:val="0"/>
      <w:divBdr>
        <w:top w:val="none" w:sz="0" w:space="0" w:color="auto"/>
        <w:left w:val="none" w:sz="0" w:space="0" w:color="auto"/>
        <w:bottom w:val="none" w:sz="0" w:space="0" w:color="auto"/>
        <w:right w:val="none" w:sz="0" w:space="0" w:color="auto"/>
      </w:divBdr>
    </w:div>
    <w:div w:id="709182419">
      <w:bodyDiv w:val="1"/>
      <w:marLeft w:val="0"/>
      <w:marRight w:val="0"/>
      <w:marTop w:val="0"/>
      <w:marBottom w:val="0"/>
      <w:divBdr>
        <w:top w:val="none" w:sz="0" w:space="0" w:color="auto"/>
        <w:left w:val="none" w:sz="0" w:space="0" w:color="auto"/>
        <w:bottom w:val="none" w:sz="0" w:space="0" w:color="auto"/>
        <w:right w:val="none" w:sz="0" w:space="0" w:color="auto"/>
      </w:divBdr>
    </w:div>
    <w:div w:id="716123690">
      <w:bodyDiv w:val="1"/>
      <w:marLeft w:val="0"/>
      <w:marRight w:val="0"/>
      <w:marTop w:val="0"/>
      <w:marBottom w:val="0"/>
      <w:divBdr>
        <w:top w:val="none" w:sz="0" w:space="0" w:color="auto"/>
        <w:left w:val="none" w:sz="0" w:space="0" w:color="auto"/>
        <w:bottom w:val="none" w:sz="0" w:space="0" w:color="auto"/>
        <w:right w:val="none" w:sz="0" w:space="0" w:color="auto"/>
      </w:divBdr>
    </w:div>
    <w:div w:id="767390532">
      <w:bodyDiv w:val="1"/>
      <w:marLeft w:val="0"/>
      <w:marRight w:val="0"/>
      <w:marTop w:val="0"/>
      <w:marBottom w:val="0"/>
      <w:divBdr>
        <w:top w:val="none" w:sz="0" w:space="0" w:color="auto"/>
        <w:left w:val="none" w:sz="0" w:space="0" w:color="auto"/>
        <w:bottom w:val="none" w:sz="0" w:space="0" w:color="auto"/>
        <w:right w:val="none" w:sz="0" w:space="0" w:color="auto"/>
      </w:divBdr>
    </w:div>
    <w:div w:id="767776066">
      <w:bodyDiv w:val="1"/>
      <w:marLeft w:val="0"/>
      <w:marRight w:val="0"/>
      <w:marTop w:val="0"/>
      <w:marBottom w:val="0"/>
      <w:divBdr>
        <w:top w:val="none" w:sz="0" w:space="0" w:color="auto"/>
        <w:left w:val="none" w:sz="0" w:space="0" w:color="auto"/>
        <w:bottom w:val="none" w:sz="0" w:space="0" w:color="auto"/>
        <w:right w:val="none" w:sz="0" w:space="0" w:color="auto"/>
      </w:divBdr>
    </w:div>
    <w:div w:id="782577525">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783698077">
      <w:bodyDiv w:val="1"/>
      <w:marLeft w:val="0"/>
      <w:marRight w:val="0"/>
      <w:marTop w:val="0"/>
      <w:marBottom w:val="0"/>
      <w:divBdr>
        <w:top w:val="none" w:sz="0" w:space="0" w:color="auto"/>
        <w:left w:val="none" w:sz="0" w:space="0" w:color="auto"/>
        <w:bottom w:val="none" w:sz="0" w:space="0" w:color="auto"/>
        <w:right w:val="none" w:sz="0" w:space="0" w:color="auto"/>
      </w:divBdr>
    </w:div>
    <w:div w:id="786436101">
      <w:bodyDiv w:val="1"/>
      <w:marLeft w:val="0"/>
      <w:marRight w:val="0"/>
      <w:marTop w:val="0"/>
      <w:marBottom w:val="0"/>
      <w:divBdr>
        <w:top w:val="none" w:sz="0" w:space="0" w:color="auto"/>
        <w:left w:val="none" w:sz="0" w:space="0" w:color="auto"/>
        <w:bottom w:val="none" w:sz="0" w:space="0" w:color="auto"/>
        <w:right w:val="none" w:sz="0" w:space="0" w:color="auto"/>
      </w:divBdr>
    </w:div>
    <w:div w:id="789275872">
      <w:bodyDiv w:val="1"/>
      <w:marLeft w:val="0"/>
      <w:marRight w:val="0"/>
      <w:marTop w:val="0"/>
      <w:marBottom w:val="0"/>
      <w:divBdr>
        <w:top w:val="none" w:sz="0" w:space="0" w:color="auto"/>
        <w:left w:val="none" w:sz="0" w:space="0" w:color="auto"/>
        <w:bottom w:val="none" w:sz="0" w:space="0" w:color="auto"/>
        <w:right w:val="none" w:sz="0" w:space="0" w:color="auto"/>
      </w:divBdr>
    </w:div>
    <w:div w:id="795685581">
      <w:bodyDiv w:val="1"/>
      <w:marLeft w:val="0"/>
      <w:marRight w:val="0"/>
      <w:marTop w:val="0"/>
      <w:marBottom w:val="0"/>
      <w:divBdr>
        <w:top w:val="none" w:sz="0" w:space="0" w:color="auto"/>
        <w:left w:val="none" w:sz="0" w:space="0" w:color="auto"/>
        <w:bottom w:val="none" w:sz="0" w:space="0" w:color="auto"/>
        <w:right w:val="none" w:sz="0" w:space="0" w:color="auto"/>
      </w:divBdr>
    </w:div>
    <w:div w:id="798962681">
      <w:bodyDiv w:val="1"/>
      <w:marLeft w:val="0"/>
      <w:marRight w:val="0"/>
      <w:marTop w:val="0"/>
      <w:marBottom w:val="0"/>
      <w:divBdr>
        <w:top w:val="none" w:sz="0" w:space="0" w:color="auto"/>
        <w:left w:val="none" w:sz="0" w:space="0" w:color="auto"/>
        <w:bottom w:val="none" w:sz="0" w:space="0" w:color="auto"/>
        <w:right w:val="none" w:sz="0" w:space="0" w:color="auto"/>
      </w:divBdr>
    </w:div>
    <w:div w:id="808136515">
      <w:bodyDiv w:val="1"/>
      <w:marLeft w:val="0"/>
      <w:marRight w:val="0"/>
      <w:marTop w:val="0"/>
      <w:marBottom w:val="0"/>
      <w:divBdr>
        <w:top w:val="none" w:sz="0" w:space="0" w:color="auto"/>
        <w:left w:val="none" w:sz="0" w:space="0" w:color="auto"/>
        <w:bottom w:val="none" w:sz="0" w:space="0" w:color="auto"/>
        <w:right w:val="none" w:sz="0" w:space="0" w:color="auto"/>
      </w:divBdr>
    </w:div>
    <w:div w:id="816190455">
      <w:bodyDiv w:val="1"/>
      <w:marLeft w:val="0"/>
      <w:marRight w:val="0"/>
      <w:marTop w:val="0"/>
      <w:marBottom w:val="0"/>
      <w:divBdr>
        <w:top w:val="none" w:sz="0" w:space="0" w:color="auto"/>
        <w:left w:val="none" w:sz="0" w:space="0" w:color="auto"/>
        <w:bottom w:val="none" w:sz="0" w:space="0" w:color="auto"/>
        <w:right w:val="none" w:sz="0" w:space="0" w:color="auto"/>
      </w:divBdr>
    </w:div>
    <w:div w:id="827136246">
      <w:bodyDiv w:val="1"/>
      <w:marLeft w:val="0"/>
      <w:marRight w:val="0"/>
      <w:marTop w:val="0"/>
      <w:marBottom w:val="0"/>
      <w:divBdr>
        <w:top w:val="none" w:sz="0" w:space="0" w:color="auto"/>
        <w:left w:val="none" w:sz="0" w:space="0" w:color="auto"/>
        <w:bottom w:val="none" w:sz="0" w:space="0" w:color="auto"/>
        <w:right w:val="none" w:sz="0" w:space="0" w:color="auto"/>
      </w:divBdr>
    </w:div>
    <w:div w:id="856504302">
      <w:bodyDiv w:val="1"/>
      <w:marLeft w:val="0"/>
      <w:marRight w:val="0"/>
      <w:marTop w:val="0"/>
      <w:marBottom w:val="0"/>
      <w:divBdr>
        <w:top w:val="none" w:sz="0" w:space="0" w:color="auto"/>
        <w:left w:val="none" w:sz="0" w:space="0" w:color="auto"/>
        <w:bottom w:val="none" w:sz="0" w:space="0" w:color="auto"/>
        <w:right w:val="none" w:sz="0" w:space="0" w:color="auto"/>
      </w:divBdr>
    </w:div>
    <w:div w:id="860167735">
      <w:bodyDiv w:val="1"/>
      <w:marLeft w:val="0"/>
      <w:marRight w:val="0"/>
      <w:marTop w:val="0"/>
      <w:marBottom w:val="0"/>
      <w:divBdr>
        <w:top w:val="none" w:sz="0" w:space="0" w:color="auto"/>
        <w:left w:val="none" w:sz="0" w:space="0" w:color="auto"/>
        <w:bottom w:val="none" w:sz="0" w:space="0" w:color="auto"/>
        <w:right w:val="none" w:sz="0" w:space="0" w:color="auto"/>
      </w:divBdr>
    </w:div>
    <w:div w:id="860314967">
      <w:bodyDiv w:val="1"/>
      <w:marLeft w:val="0"/>
      <w:marRight w:val="0"/>
      <w:marTop w:val="0"/>
      <w:marBottom w:val="0"/>
      <w:divBdr>
        <w:top w:val="none" w:sz="0" w:space="0" w:color="auto"/>
        <w:left w:val="none" w:sz="0" w:space="0" w:color="auto"/>
        <w:bottom w:val="none" w:sz="0" w:space="0" w:color="auto"/>
        <w:right w:val="none" w:sz="0" w:space="0" w:color="auto"/>
      </w:divBdr>
      <w:divsChild>
        <w:div w:id="1682007932">
          <w:marLeft w:val="144"/>
          <w:marRight w:val="0"/>
          <w:marTop w:val="20"/>
          <w:marBottom w:val="0"/>
          <w:divBdr>
            <w:top w:val="none" w:sz="0" w:space="0" w:color="auto"/>
            <w:left w:val="none" w:sz="0" w:space="0" w:color="auto"/>
            <w:bottom w:val="none" w:sz="0" w:space="0" w:color="auto"/>
            <w:right w:val="none" w:sz="0" w:space="0" w:color="auto"/>
          </w:divBdr>
        </w:div>
        <w:div w:id="1904485435">
          <w:marLeft w:val="144"/>
          <w:marRight w:val="0"/>
          <w:marTop w:val="20"/>
          <w:marBottom w:val="0"/>
          <w:divBdr>
            <w:top w:val="none" w:sz="0" w:space="0" w:color="auto"/>
            <w:left w:val="none" w:sz="0" w:space="0" w:color="auto"/>
            <w:bottom w:val="none" w:sz="0" w:space="0" w:color="auto"/>
            <w:right w:val="none" w:sz="0" w:space="0" w:color="auto"/>
          </w:divBdr>
        </w:div>
        <w:div w:id="2034458243">
          <w:marLeft w:val="144"/>
          <w:marRight w:val="0"/>
          <w:marTop w:val="20"/>
          <w:marBottom w:val="0"/>
          <w:divBdr>
            <w:top w:val="none" w:sz="0" w:space="0" w:color="auto"/>
            <w:left w:val="none" w:sz="0" w:space="0" w:color="auto"/>
            <w:bottom w:val="none" w:sz="0" w:space="0" w:color="auto"/>
            <w:right w:val="none" w:sz="0" w:space="0" w:color="auto"/>
          </w:divBdr>
        </w:div>
      </w:divsChild>
    </w:div>
    <w:div w:id="867371039">
      <w:bodyDiv w:val="1"/>
      <w:marLeft w:val="0"/>
      <w:marRight w:val="0"/>
      <w:marTop w:val="0"/>
      <w:marBottom w:val="0"/>
      <w:divBdr>
        <w:top w:val="none" w:sz="0" w:space="0" w:color="auto"/>
        <w:left w:val="none" w:sz="0" w:space="0" w:color="auto"/>
        <w:bottom w:val="none" w:sz="0" w:space="0" w:color="auto"/>
        <w:right w:val="none" w:sz="0" w:space="0" w:color="auto"/>
      </w:divBdr>
    </w:div>
    <w:div w:id="900094590">
      <w:bodyDiv w:val="1"/>
      <w:marLeft w:val="0"/>
      <w:marRight w:val="0"/>
      <w:marTop w:val="0"/>
      <w:marBottom w:val="0"/>
      <w:divBdr>
        <w:top w:val="none" w:sz="0" w:space="0" w:color="auto"/>
        <w:left w:val="none" w:sz="0" w:space="0" w:color="auto"/>
        <w:bottom w:val="none" w:sz="0" w:space="0" w:color="auto"/>
        <w:right w:val="none" w:sz="0" w:space="0" w:color="auto"/>
      </w:divBdr>
    </w:div>
    <w:div w:id="915433065">
      <w:bodyDiv w:val="1"/>
      <w:marLeft w:val="0"/>
      <w:marRight w:val="0"/>
      <w:marTop w:val="0"/>
      <w:marBottom w:val="0"/>
      <w:divBdr>
        <w:top w:val="none" w:sz="0" w:space="0" w:color="auto"/>
        <w:left w:val="none" w:sz="0" w:space="0" w:color="auto"/>
        <w:bottom w:val="none" w:sz="0" w:space="0" w:color="auto"/>
        <w:right w:val="none" w:sz="0" w:space="0" w:color="auto"/>
      </w:divBdr>
    </w:div>
    <w:div w:id="924073238">
      <w:bodyDiv w:val="1"/>
      <w:marLeft w:val="0"/>
      <w:marRight w:val="0"/>
      <w:marTop w:val="0"/>
      <w:marBottom w:val="0"/>
      <w:divBdr>
        <w:top w:val="none" w:sz="0" w:space="0" w:color="auto"/>
        <w:left w:val="none" w:sz="0" w:space="0" w:color="auto"/>
        <w:bottom w:val="none" w:sz="0" w:space="0" w:color="auto"/>
        <w:right w:val="none" w:sz="0" w:space="0" w:color="auto"/>
      </w:divBdr>
    </w:div>
    <w:div w:id="926496037">
      <w:bodyDiv w:val="1"/>
      <w:marLeft w:val="0"/>
      <w:marRight w:val="0"/>
      <w:marTop w:val="0"/>
      <w:marBottom w:val="0"/>
      <w:divBdr>
        <w:top w:val="none" w:sz="0" w:space="0" w:color="auto"/>
        <w:left w:val="none" w:sz="0" w:space="0" w:color="auto"/>
        <w:bottom w:val="none" w:sz="0" w:space="0" w:color="auto"/>
        <w:right w:val="none" w:sz="0" w:space="0" w:color="auto"/>
      </w:divBdr>
    </w:div>
    <w:div w:id="941229836">
      <w:bodyDiv w:val="1"/>
      <w:marLeft w:val="0"/>
      <w:marRight w:val="0"/>
      <w:marTop w:val="0"/>
      <w:marBottom w:val="0"/>
      <w:divBdr>
        <w:top w:val="none" w:sz="0" w:space="0" w:color="auto"/>
        <w:left w:val="none" w:sz="0" w:space="0" w:color="auto"/>
        <w:bottom w:val="none" w:sz="0" w:space="0" w:color="auto"/>
        <w:right w:val="none" w:sz="0" w:space="0" w:color="auto"/>
      </w:divBdr>
    </w:div>
    <w:div w:id="941566454">
      <w:bodyDiv w:val="1"/>
      <w:marLeft w:val="0"/>
      <w:marRight w:val="0"/>
      <w:marTop w:val="0"/>
      <w:marBottom w:val="0"/>
      <w:divBdr>
        <w:top w:val="none" w:sz="0" w:space="0" w:color="auto"/>
        <w:left w:val="none" w:sz="0" w:space="0" w:color="auto"/>
        <w:bottom w:val="none" w:sz="0" w:space="0" w:color="auto"/>
        <w:right w:val="none" w:sz="0" w:space="0" w:color="auto"/>
      </w:divBdr>
    </w:div>
    <w:div w:id="956911109">
      <w:bodyDiv w:val="1"/>
      <w:marLeft w:val="0"/>
      <w:marRight w:val="0"/>
      <w:marTop w:val="0"/>
      <w:marBottom w:val="0"/>
      <w:divBdr>
        <w:top w:val="none" w:sz="0" w:space="0" w:color="auto"/>
        <w:left w:val="none" w:sz="0" w:space="0" w:color="auto"/>
        <w:bottom w:val="none" w:sz="0" w:space="0" w:color="auto"/>
        <w:right w:val="none" w:sz="0" w:space="0" w:color="auto"/>
      </w:divBdr>
    </w:div>
    <w:div w:id="971441891">
      <w:bodyDiv w:val="1"/>
      <w:marLeft w:val="0"/>
      <w:marRight w:val="0"/>
      <w:marTop w:val="0"/>
      <w:marBottom w:val="0"/>
      <w:divBdr>
        <w:top w:val="none" w:sz="0" w:space="0" w:color="auto"/>
        <w:left w:val="none" w:sz="0" w:space="0" w:color="auto"/>
        <w:bottom w:val="none" w:sz="0" w:space="0" w:color="auto"/>
        <w:right w:val="none" w:sz="0" w:space="0" w:color="auto"/>
      </w:divBdr>
    </w:div>
    <w:div w:id="975448693">
      <w:bodyDiv w:val="1"/>
      <w:marLeft w:val="0"/>
      <w:marRight w:val="0"/>
      <w:marTop w:val="0"/>
      <w:marBottom w:val="0"/>
      <w:divBdr>
        <w:top w:val="none" w:sz="0" w:space="0" w:color="auto"/>
        <w:left w:val="none" w:sz="0" w:space="0" w:color="auto"/>
        <w:bottom w:val="none" w:sz="0" w:space="0" w:color="auto"/>
        <w:right w:val="none" w:sz="0" w:space="0" w:color="auto"/>
      </w:divBdr>
    </w:div>
    <w:div w:id="982078373">
      <w:bodyDiv w:val="1"/>
      <w:marLeft w:val="0"/>
      <w:marRight w:val="0"/>
      <w:marTop w:val="0"/>
      <w:marBottom w:val="0"/>
      <w:divBdr>
        <w:top w:val="none" w:sz="0" w:space="0" w:color="auto"/>
        <w:left w:val="none" w:sz="0" w:space="0" w:color="auto"/>
        <w:bottom w:val="none" w:sz="0" w:space="0" w:color="auto"/>
        <w:right w:val="none" w:sz="0" w:space="0" w:color="auto"/>
      </w:divBdr>
      <w:divsChild>
        <w:div w:id="107509454">
          <w:marLeft w:val="144"/>
          <w:marRight w:val="0"/>
          <w:marTop w:val="40"/>
          <w:marBottom w:val="0"/>
          <w:divBdr>
            <w:top w:val="none" w:sz="0" w:space="0" w:color="auto"/>
            <w:left w:val="none" w:sz="0" w:space="0" w:color="auto"/>
            <w:bottom w:val="none" w:sz="0" w:space="0" w:color="auto"/>
            <w:right w:val="none" w:sz="0" w:space="0" w:color="auto"/>
          </w:divBdr>
        </w:div>
        <w:div w:id="1489205152">
          <w:marLeft w:val="144"/>
          <w:marRight w:val="0"/>
          <w:marTop w:val="40"/>
          <w:marBottom w:val="0"/>
          <w:divBdr>
            <w:top w:val="none" w:sz="0" w:space="0" w:color="auto"/>
            <w:left w:val="none" w:sz="0" w:space="0" w:color="auto"/>
            <w:bottom w:val="none" w:sz="0" w:space="0" w:color="auto"/>
            <w:right w:val="none" w:sz="0" w:space="0" w:color="auto"/>
          </w:divBdr>
        </w:div>
        <w:div w:id="1526016346">
          <w:marLeft w:val="144"/>
          <w:marRight w:val="0"/>
          <w:marTop w:val="40"/>
          <w:marBottom w:val="0"/>
          <w:divBdr>
            <w:top w:val="none" w:sz="0" w:space="0" w:color="auto"/>
            <w:left w:val="none" w:sz="0" w:space="0" w:color="auto"/>
            <w:bottom w:val="none" w:sz="0" w:space="0" w:color="auto"/>
            <w:right w:val="none" w:sz="0" w:space="0" w:color="auto"/>
          </w:divBdr>
        </w:div>
        <w:div w:id="1761952525">
          <w:marLeft w:val="144"/>
          <w:marRight w:val="0"/>
          <w:marTop w:val="40"/>
          <w:marBottom w:val="0"/>
          <w:divBdr>
            <w:top w:val="none" w:sz="0" w:space="0" w:color="auto"/>
            <w:left w:val="none" w:sz="0" w:space="0" w:color="auto"/>
            <w:bottom w:val="none" w:sz="0" w:space="0" w:color="auto"/>
            <w:right w:val="none" w:sz="0" w:space="0" w:color="auto"/>
          </w:divBdr>
        </w:div>
        <w:div w:id="1938754462">
          <w:marLeft w:val="144"/>
          <w:marRight w:val="0"/>
          <w:marTop w:val="40"/>
          <w:marBottom w:val="0"/>
          <w:divBdr>
            <w:top w:val="none" w:sz="0" w:space="0" w:color="auto"/>
            <w:left w:val="none" w:sz="0" w:space="0" w:color="auto"/>
            <w:bottom w:val="none" w:sz="0" w:space="0" w:color="auto"/>
            <w:right w:val="none" w:sz="0" w:space="0" w:color="auto"/>
          </w:divBdr>
        </w:div>
      </w:divsChild>
    </w:div>
    <w:div w:id="987562065">
      <w:bodyDiv w:val="1"/>
      <w:marLeft w:val="0"/>
      <w:marRight w:val="0"/>
      <w:marTop w:val="0"/>
      <w:marBottom w:val="0"/>
      <w:divBdr>
        <w:top w:val="none" w:sz="0" w:space="0" w:color="auto"/>
        <w:left w:val="none" w:sz="0" w:space="0" w:color="auto"/>
        <w:bottom w:val="none" w:sz="0" w:space="0" w:color="auto"/>
        <w:right w:val="none" w:sz="0" w:space="0" w:color="auto"/>
      </w:divBdr>
    </w:div>
    <w:div w:id="1037969625">
      <w:bodyDiv w:val="1"/>
      <w:marLeft w:val="0"/>
      <w:marRight w:val="0"/>
      <w:marTop w:val="0"/>
      <w:marBottom w:val="0"/>
      <w:divBdr>
        <w:top w:val="none" w:sz="0" w:space="0" w:color="auto"/>
        <w:left w:val="none" w:sz="0" w:space="0" w:color="auto"/>
        <w:bottom w:val="none" w:sz="0" w:space="0" w:color="auto"/>
        <w:right w:val="none" w:sz="0" w:space="0" w:color="auto"/>
      </w:divBdr>
    </w:div>
    <w:div w:id="1060516143">
      <w:bodyDiv w:val="1"/>
      <w:marLeft w:val="0"/>
      <w:marRight w:val="0"/>
      <w:marTop w:val="0"/>
      <w:marBottom w:val="0"/>
      <w:divBdr>
        <w:top w:val="none" w:sz="0" w:space="0" w:color="auto"/>
        <w:left w:val="none" w:sz="0" w:space="0" w:color="auto"/>
        <w:bottom w:val="none" w:sz="0" w:space="0" w:color="auto"/>
        <w:right w:val="none" w:sz="0" w:space="0" w:color="auto"/>
      </w:divBdr>
    </w:div>
    <w:div w:id="1065227098">
      <w:bodyDiv w:val="1"/>
      <w:marLeft w:val="0"/>
      <w:marRight w:val="0"/>
      <w:marTop w:val="0"/>
      <w:marBottom w:val="0"/>
      <w:divBdr>
        <w:top w:val="none" w:sz="0" w:space="0" w:color="auto"/>
        <w:left w:val="none" w:sz="0" w:space="0" w:color="auto"/>
        <w:bottom w:val="none" w:sz="0" w:space="0" w:color="auto"/>
        <w:right w:val="none" w:sz="0" w:space="0" w:color="auto"/>
      </w:divBdr>
    </w:div>
    <w:div w:id="1070618166">
      <w:bodyDiv w:val="1"/>
      <w:marLeft w:val="0"/>
      <w:marRight w:val="0"/>
      <w:marTop w:val="0"/>
      <w:marBottom w:val="0"/>
      <w:divBdr>
        <w:top w:val="none" w:sz="0" w:space="0" w:color="auto"/>
        <w:left w:val="none" w:sz="0" w:space="0" w:color="auto"/>
        <w:bottom w:val="none" w:sz="0" w:space="0" w:color="auto"/>
        <w:right w:val="none" w:sz="0" w:space="0" w:color="auto"/>
      </w:divBdr>
    </w:div>
    <w:div w:id="1073746454">
      <w:bodyDiv w:val="1"/>
      <w:marLeft w:val="0"/>
      <w:marRight w:val="0"/>
      <w:marTop w:val="0"/>
      <w:marBottom w:val="0"/>
      <w:divBdr>
        <w:top w:val="none" w:sz="0" w:space="0" w:color="auto"/>
        <w:left w:val="none" w:sz="0" w:space="0" w:color="auto"/>
        <w:bottom w:val="none" w:sz="0" w:space="0" w:color="auto"/>
        <w:right w:val="none" w:sz="0" w:space="0" w:color="auto"/>
      </w:divBdr>
    </w:div>
    <w:div w:id="1074208373">
      <w:bodyDiv w:val="1"/>
      <w:marLeft w:val="0"/>
      <w:marRight w:val="0"/>
      <w:marTop w:val="0"/>
      <w:marBottom w:val="0"/>
      <w:divBdr>
        <w:top w:val="none" w:sz="0" w:space="0" w:color="auto"/>
        <w:left w:val="none" w:sz="0" w:space="0" w:color="auto"/>
        <w:bottom w:val="none" w:sz="0" w:space="0" w:color="auto"/>
        <w:right w:val="none" w:sz="0" w:space="0" w:color="auto"/>
      </w:divBdr>
    </w:div>
    <w:div w:id="1092312712">
      <w:bodyDiv w:val="1"/>
      <w:marLeft w:val="0"/>
      <w:marRight w:val="0"/>
      <w:marTop w:val="0"/>
      <w:marBottom w:val="0"/>
      <w:divBdr>
        <w:top w:val="none" w:sz="0" w:space="0" w:color="auto"/>
        <w:left w:val="none" w:sz="0" w:space="0" w:color="auto"/>
        <w:bottom w:val="none" w:sz="0" w:space="0" w:color="auto"/>
        <w:right w:val="none" w:sz="0" w:space="0" w:color="auto"/>
      </w:divBdr>
    </w:div>
    <w:div w:id="1112478714">
      <w:bodyDiv w:val="1"/>
      <w:marLeft w:val="0"/>
      <w:marRight w:val="0"/>
      <w:marTop w:val="0"/>
      <w:marBottom w:val="0"/>
      <w:divBdr>
        <w:top w:val="none" w:sz="0" w:space="0" w:color="auto"/>
        <w:left w:val="none" w:sz="0" w:space="0" w:color="auto"/>
        <w:bottom w:val="none" w:sz="0" w:space="0" w:color="auto"/>
        <w:right w:val="none" w:sz="0" w:space="0" w:color="auto"/>
      </w:divBdr>
    </w:div>
    <w:div w:id="1113864626">
      <w:bodyDiv w:val="1"/>
      <w:marLeft w:val="0"/>
      <w:marRight w:val="0"/>
      <w:marTop w:val="0"/>
      <w:marBottom w:val="0"/>
      <w:divBdr>
        <w:top w:val="none" w:sz="0" w:space="0" w:color="auto"/>
        <w:left w:val="none" w:sz="0" w:space="0" w:color="auto"/>
        <w:bottom w:val="none" w:sz="0" w:space="0" w:color="auto"/>
        <w:right w:val="none" w:sz="0" w:space="0" w:color="auto"/>
      </w:divBdr>
    </w:div>
    <w:div w:id="1129397149">
      <w:bodyDiv w:val="1"/>
      <w:marLeft w:val="0"/>
      <w:marRight w:val="0"/>
      <w:marTop w:val="0"/>
      <w:marBottom w:val="0"/>
      <w:divBdr>
        <w:top w:val="none" w:sz="0" w:space="0" w:color="auto"/>
        <w:left w:val="none" w:sz="0" w:space="0" w:color="auto"/>
        <w:bottom w:val="none" w:sz="0" w:space="0" w:color="auto"/>
        <w:right w:val="none" w:sz="0" w:space="0" w:color="auto"/>
      </w:divBdr>
    </w:div>
    <w:div w:id="1131242735">
      <w:bodyDiv w:val="1"/>
      <w:marLeft w:val="0"/>
      <w:marRight w:val="0"/>
      <w:marTop w:val="0"/>
      <w:marBottom w:val="0"/>
      <w:divBdr>
        <w:top w:val="none" w:sz="0" w:space="0" w:color="auto"/>
        <w:left w:val="none" w:sz="0" w:space="0" w:color="auto"/>
        <w:bottom w:val="none" w:sz="0" w:space="0" w:color="auto"/>
        <w:right w:val="none" w:sz="0" w:space="0" w:color="auto"/>
      </w:divBdr>
    </w:div>
    <w:div w:id="1136992488">
      <w:bodyDiv w:val="1"/>
      <w:marLeft w:val="0"/>
      <w:marRight w:val="0"/>
      <w:marTop w:val="0"/>
      <w:marBottom w:val="0"/>
      <w:divBdr>
        <w:top w:val="none" w:sz="0" w:space="0" w:color="auto"/>
        <w:left w:val="none" w:sz="0" w:space="0" w:color="auto"/>
        <w:bottom w:val="none" w:sz="0" w:space="0" w:color="auto"/>
        <w:right w:val="none" w:sz="0" w:space="0" w:color="auto"/>
      </w:divBdr>
    </w:div>
    <w:div w:id="1154494462">
      <w:bodyDiv w:val="1"/>
      <w:marLeft w:val="0"/>
      <w:marRight w:val="0"/>
      <w:marTop w:val="0"/>
      <w:marBottom w:val="0"/>
      <w:divBdr>
        <w:top w:val="none" w:sz="0" w:space="0" w:color="auto"/>
        <w:left w:val="none" w:sz="0" w:space="0" w:color="auto"/>
        <w:bottom w:val="none" w:sz="0" w:space="0" w:color="auto"/>
        <w:right w:val="none" w:sz="0" w:space="0" w:color="auto"/>
      </w:divBdr>
    </w:div>
    <w:div w:id="1157262846">
      <w:bodyDiv w:val="1"/>
      <w:marLeft w:val="0"/>
      <w:marRight w:val="0"/>
      <w:marTop w:val="0"/>
      <w:marBottom w:val="0"/>
      <w:divBdr>
        <w:top w:val="none" w:sz="0" w:space="0" w:color="auto"/>
        <w:left w:val="none" w:sz="0" w:space="0" w:color="auto"/>
        <w:bottom w:val="none" w:sz="0" w:space="0" w:color="auto"/>
        <w:right w:val="none" w:sz="0" w:space="0" w:color="auto"/>
      </w:divBdr>
    </w:div>
    <w:div w:id="1169977294">
      <w:bodyDiv w:val="1"/>
      <w:marLeft w:val="0"/>
      <w:marRight w:val="0"/>
      <w:marTop w:val="0"/>
      <w:marBottom w:val="0"/>
      <w:divBdr>
        <w:top w:val="none" w:sz="0" w:space="0" w:color="auto"/>
        <w:left w:val="none" w:sz="0" w:space="0" w:color="auto"/>
        <w:bottom w:val="none" w:sz="0" w:space="0" w:color="auto"/>
        <w:right w:val="none" w:sz="0" w:space="0" w:color="auto"/>
      </w:divBdr>
    </w:div>
    <w:div w:id="1175611530">
      <w:bodyDiv w:val="1"/>
      <w:marLeft w:val="0"/>
      <w:marRight w:val="0"/>
      <w:marTop w:val="0"/>
      <w:marBottom w:val="0"/>
      <w:divBdr>
        <w:top w:val="none" w:sz="0" w:space="0" w:color="auto"/>
        <w:left w:val="none" w:sz="0" w:space="0" w:color="auto"/>
        <w:bottom w:val="none" w:sz="0" w:space="0" w:color="auto"/>
        <w:right w:val="none" w:sz="0" w:space="0" w:color="auto"/>
      </w:divBdr>
    </w:div>
    <w:div w:id="1179083363">
      <w:bodyDiv w:val="1"/>
      <w:marLeft w:val="0"/>
      <w:marRight w:val="0"/>
      <w:marTop w:val="0"/>
      <w:marBottom w:val="0"/>
      <w:divBdr>
        <w:top w:val="none" w:sz="0" w:space="0" w:color="auto"/>
        <w:left w:val="none" w:sz="0" w:space="0" w:color="auto"/>
        <w:bottom w:val="none" w:sz="0" w:space="0" w:color="auto"/>
        <w:right w:val="none" w:sz="0" w:space="0" w:color="auto"/>
      </w:divBdr>
    </w:div>
    <w:div w:id="1193690765">
      <w:bodyDiv w:val="1"/>
      <w:marLeft w:val="0"/>
      <w:marRight w:val="0"/>
      <w:marTop w:val="0"/>
      <w:marBottom w:val="0"/>
      <w:divBdr>
        <w:top w:val="none" w:sz="0" w:space="0" w:color="auto"/>
        <w:left w:val="none" w:sz="0" w:space="0" w:color="auto"/>
        <w:bottom w:val="none" w:sz="0" w:space="0" w:color="auto"/>
        <w:right w:val="none" w:sz="0" w:space="0" w:color="auto"/>
      </w:divBdr>
    </w:div>
    <w:div w:id="1225751322">
      <w:bodyDiv w:val="1"/>
      <w:marLeft w:val="0"/>
      <w:marRight w:val="0"/>
      <w:marTop w:val="0"/>
      <w:marBottom w:val="0"/>
      <w:divBdr>
        <w:top w:val="none" w:sz="0" w:space="0" w:color="auto"/>
        <w:left w:val="none" w:sz="0" w:space="0" w:color="auto"/>
        <w:bottom w:val="none" w:sz="0" w:space="0" w:color="auto"/>
        <w:right w:val="none" w:sz="0" w:space="0" w:color="auto"/>
      </w:divBdr>
    </w:div>
    <w:div w:id="1231619132">
      <w:bodyDiv w:val="1"/>
      <w:marLeft w:val="0"/>
      <w:marRight w:val="0"/>
      <w:marTop w:val="0"/>
      <w:marBottom w:val="0"/>
      <w:divBdr>
        <w:top w:val="none" w:sz="0" w:space="0" w:color="auto"/>
        <w:left w:val="none" w:sz="0" w:space="0" w:color="auto"/>
        <w:bottom w:val="none" w:sz="0" w:space="0" w:color="auto"/>
        <w:right w:val="none" w:sz="0" w:space="0" w:color="auto"/>
      </w:divBdr>
    </w:div>
    <w:div w:id="1237975193">
      <w:bodyDiv w:val="1"/>
      <w:marLeft w:val="0"/>
      <w:marRight w:val="0"/>
      <w:marTop w:val="0"/>
      <w:marBottom w:val="0"/>
      <w:divBdr>
        <w:top w:val="none" w:sz="0" w:space="0" w:color="auto"/>
        <w:left w:val="none" w:sz="0" w:space="0" w:color="auto"/>
        <w:bottom w:val="none" w:sz="0" w:space="0" w:color="auto"/>
        <w:right w:val="none" w:sz="0" w:space="0" w:color="auto"/>
      </w:divBdr>
      <w:divsChild>
        <w:div w:id="486828008">
          <w:marLeft w:val="0"/>
          <w:marRight w:val="0"/>
          <w:marTop w:val="0"/>
          <w:marBottom w:val="0"/>
          <w:divBdr>
            <w:top w:val="none" w:sz="0" w:space="0" w:color="auto"/>
            <w:left w:val="none" w:sz="0" w:space="0" w:color="auto"/>
            <w:bottom w:val="none" w:sz="0" w:space="0" w:color="auto"/>
            <w:right w:val="none" w:sz="0" w:space="0" w:color="auto"/>
          </w:divBdr>
          <w:divsChild>
            <w:div w:id="237521360">
              <w:marLeft w:val="0"/>
              <w:marRight w:val="0"/>
              <w:marTop w:val="0"/>
              <w:marBottom w:val="0"/>
              <w:divBdr>
                <w:top w:val="none" w:sz="0" w:space="0" w:color="auto"/>
                <w:left w:val="none" w:sz="0" w:space="0" w:color="auto"/>
                <w:bottom w:val="none" w:sz="0" w:space="0" w:color="auto"/>
                <w:right w:val="none" w:sz="0" w:space="0" w:color="auto"/>
              </w:divBdr>
            </w:div>
            <w:div w:id="1021661424">
              <w:marLeft w:val="0"/>
              <w:marRight w:val="0"/>
              <w:marTop w:val="0"/>
              <w:marBottom w:val="0"/>
              <w:divBdr>
                <w:top w:val="none" w:sz="0" w:space="0" w:color="auto"/>
                <w:left w:val="none" w:sz="0" w:space="0" w:color="auto"/>
                <w:bottom w:val="none" w:sz="0" w:space="0" w:color="auto"/>
                <w:right w:val="none" w:sz="0" w:space="0" w:color="auto"/>
              </w:divBdr>
            </w:div>
            <w:div w:id="1220745951">
              <w:marLeft w:val="0"/>
              <w:marRight w:val="0"/>
              <w:marTop w:val="0"/>
              <w:marBottom w:val="0"/>
              <w:divBdr>
                <w:top w:val="none" w:sz="0" w:space="0" w:color="auto"/>
                <w:left w:val="none" w:sz="0" w:space="0" w:color="auto"/>
                <w:bottom w:val="none" w:sz="0" w:space="0" w:color="auto"/>
                <w:right w:val="none" w:sz="0" w:space="0" w:color="auto"/>
              </w:divBdr>
            </w:div>
            <w:div w:id="1384871345">
              <w:marLeft w:val="0"/>
              <w:marRight w:val="0"/>
              <w:marTop w:val="0"/>
              <w:marBottom w:val="0"/>
              <w:divBdr>
                <w:top w:val="none" w:sz="0" w:space="0" w:color="auto"/>
                <w:left w:val="none" w:sz="0" w:space="0" w:color="auto"/>
                <w:bottom w:val="none" w:sz="0" w:space="0" w:color="auto"/>
                <w:right w:val="none" w:sz="0" w:space="0" w:color="auto"/>
              </w:divBdr>
            </w:div>
            <w:div w:id="1530877894">
              <w:marLeft w:val="0"/>
              <w:marRight w:val="0"/>
              <w:marTop w:val="0"/>
              <w:marBottom w:val="0"/>
              <w:divBdr>
                <w:top w:val="none" w:sz="0" w:space="0" w:color="auto"/>
                <w:left w:val="none" w:sz="0" w:space="0" w:color="auto"/>
                <w:bottom w:val="none" w:sz="0" w:space="0" w:color="auto"/>
                <w:right w:val="none" w:sz="0" w:space="0" w:color="auto"/>
              </w:divBdr>
            </w:div>
            <w:div w:id="1657494847">
              <w:marLeft w:val="0"/>
              <w:marRight w:val="0"/>
              <w:marTop w:val="0"/>
              <w:marBottom w:val="0"/>
              <w:divBdr>
                <w:top w:val="none" w:sz="0" w:space="0" w:color="auto"/>
                <w:left w:val="none" w:sz="0" w:space="0" w:color="auto"/>
                <w:bottom w:val="none" w:sz="0" w:space="0" w:color="auto"/>
                <w:right w:val="none" w:sz="0" w:space="0" w:color="auto"/>
              </w:divBdr>
            </w:div>
            <w:div w:id="1904288713">
              <w:marLeft w:val="0"/>
              <w:marRight w:val="0"/>
              <w:marTop w:val="0"/>
              <w:marBottom w:val="0"/>
              <w:divBdr>
                <w:top w:val="none" w:sz="0" w:space="0" w:color="auto"/>
                <w:left w:val="none" w:sz="0" w:space="0" w:color="auto"/>
                <w:bottom w:val="none" w:sz="0" w:space="0" w:color="auto"/>
                <w:right w:val="none" w:sz="0" w:space="0" w:color="auto"/>
              </w:divBdr>
            </w:div>
            <w:div w:id="1982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2595">
      <w:bodyDiv w:val="1"/>
      <w:marLeft w:val="0"/>
      <w:marRight w:val="0"/>
      <w:marTop w:val="0"/>
      <w:marBottom w:val="0"/>
      <w:divBdr>
        <w:top w:val="none" w:sz="0" w:space="0" w:color="auto"/>
        <w:left w:val="none" w:sz="0" w:space="0" w:color="auto"/>
        <w:bottom w:val="none" w:sz="0" w:space="0" w:color="auto"/>
        <w:right w:val="none" w:sz="0" w:space="0" w:color="auto"/>
      </w:divBdr>
    </w:div>
    <w:div w:id="1280258563">
      <w:bodyDiv w:val="1"/>
      <w:marLeft w:val="0"/>
      <w:marRight w:val="0"/>
      <w:marTop w:val="0"/>
      <w:marBottom w:val="0"/>
      <w:divBdr>
        <w:top w:val="none" w:sz="0" w:space="0" w:color="auto"/>
        <w:left w:val="none" w:sz="0" w:space="0" w:color="auto"/>
        <w:bottom w:val="none" w:sz="0" w:space="0" w:color="auto"/>
        <w:right w:val="none" w:sz="0" w:space="0" w:color="auto"/>
      </w:divBdr>
    </w:div>
    <w:div w:id="1286615704">
      <w:bodyDiv w:val="1"/>
      <w:marLeft w:val="0"/>
      <w:marRight w:val="0"/>
      <w:marTop w:val="0"/>
      <w:marBottom w:val="0"/>
      <w:divBdr>
        <w:top w:val="none" w:sz="0" w:space="0" w:color="auto"/>
        <w:left w:val="none" w:sz="0" w:space="0" w:color="auto"/>
        <w:bottom w:val="none" w:sz="0" w:space="0" w:color="auto"/>
        <w:right w:val="none" w:sz="0" w:space="0" w:color="auto"/>
      </w:divBdr>
    </w:div>
    <w:div w:id="1290279976">
      <w:bodyDiv w:val="1"/>
      <w:marLeft w:val="0"/>
      <w:marRight w:val="0"/>
      <w:marTop w:val="0"/>
      <w:marBottom w:val="0"/>
      <w:divBdr>
        <w:top w:val="none" w:sz="0" w:space="0" w:color="auto"/>
        <w:left w:val="none" w:sz="0" w:space="0" w:color="auto"/>
        <w:bottom w:val="none" w:sz="0" w:space="0" w:color="auto"/>
        <w:right w:val="none" w:sz="0" w:space="0" w:color="auto"/>
      </w:divBdr>
    </w:div>
    <w:div w:id="1291013402">
      <w:bodyDiv w:val="1"/>
      <w:marLeft w:val="0"/>
      <w:marRight w:val="0"/>
      <w:marTop w:val="0"/>
      <w:marBottom w:val="0"/>
      <w:divBdr>
        <w:top w:val="none" w:sz="0" w:space="0" w:color="auto"/>
        <w:left w:val="none" w:sz="0" w:space="0" w:color="auto"/>
        <w:bottom w:val="none" w:sz="0" w:space="0" w:color="auto"/>
        <w:right w:val="none" w:sz="0" w:space="0" w:color="auto"/>
      </w:divBdr>
    </w:div>
    <w:div w:id="1292318965">
      <w:bodyDiv w:val="1"/>
      <w:marLeft w:val="0"/>
      <w:marRight w:val="0"/>
      <w:marTop w:val="0"/>
      <w:marBottom w:val="0"/>
      <w:divBdr>
        <w:top w:val="none" w:sz="0" w:space="0" w:color="auto"/>
        <w:left w:val="none" w:sz="0" w:space="0" w:color="auto"/>
        <w:bottom w:val="none" w:sz="0" w:space="0" w:color="auto"/>
        <w:right w:val="none" w:sz="0" w:space="0" w:color="auto"/>
      </w:divBdr>
      <w:divsChild>
        <w:div w:id="316349284">
          <w:marLeft w:val="288"/>
          <w:marRight w:val="0"/>
          <w:marTop w:val="40"/>
          <w:marBottom w:val="0"/>
          <w:divBdr>
            <w:top w:val="none" w:sz="0" w:space="0" w:color="auto"/>
            <w:left w:val="none" w:sz="0" w:space="0" w:color="auto"/>
            <w:bottom w:val="none" w:sz="0" w:space="0" w:color="auto"/>
            <w:right w:val="none" w:sz="0" w:space="0" w:color="auto"/>
          </w:divBdr>
        </w:div>
        <w:div w:id="348454960">
          <w:marLeft w:val="288"/>
          <w:marRight w:val="0"/>
          <w:marTop w:val="40"/>
          <w:marBottom w:val="0"/>
          <w:divBdr>
            <w:top w:val="none" w:sz="0" w:space="0" w:color="auto"/>
            <w:left w:val="none" w:sz="0" w:space="0" w:color="auto"/>
            <w:bottom w:val="none" w:sz="0" w:space="0" w:color="auto"/>
            <w:right w:val="none" w:sz="0" w:space="0" w:color="auto"/>
          </w:divBdr>
        </w:div>
        <w:div w:id="879591328">
          <w:marLeft w:val="288"/>
          <w:marRight w:val="0"/>
          <w:marTop w:val="40"/>
          <w:marBottom w:val="0"/>
          <w:divBdr>
            <w:top w:val="none" w:sz="0" w:space="0" w:color="auto"/>
            <w:left w:val="none" w:sz="0" w:space="0" w:color="auto"/>
            <w:bottom w:val="none" w:sz="0" w:space="0" w:color="auto"/>
            <w:right w:val="none" w:sz="0" w:space="0" w:color="auto"/>
          </w:divBdr>
        </w:div>
        <w:div w:id="1544438484">
          <w:marLeft w:val="288"/>
          <w:marRight w:val="0"/>
          <w:marTop w:val="40"/>
          <w:marBottom w:val="0"/>
          <w:divBdr>
            <w:top w:val="none" w:sz="0" w:space="0" w:color="auto"/>
            <w:left w:val="none" w:sz="0" w:space="0" w:color="auto"/>
            <w:bottom w:val="none" w:sz="0" w:space="0" w:color="auto"/>
            <w:right w:val="none" w:sz="0" w:space="0" w:color="auto"/>
          </w:divBdr>
        </w:div>
        <w:div w:id="1561938876">
          <w:marLeft w:val="288"/>
          <w:marRight w:val="0"/>
          <w:marTop w:val="40"/>
          <w:marBottom w:val="0"/>
          <w:divBdr>
            <w:top w:val="none" w:sz="0" w:space="0" w:color="auto"/>
            <w:left w:val="none" w:sz="0" w:space="0" w:color="auto"/>
            <w:bottom w:val="none" w:sz="0" w:space="0" w:color="auto"/>
            <w:right w:val="none" w:sz="0" w:space="0" w:color="auto"/>
          </w:divBdr>
        </w:div>
        <w:div w:id="1584682037">
          <w:marLeft w:val="288"/>
          <w:marRight w:val="0"/>
          <w:marTop w:val="40"/>
          <w:marBottom w:val="0"/>
          <w:divBdr>
            <w:top w:val="none" w:sz="0" w:space="0" w:color="auto"/>
            <w:left w:val="none" w:sz="0" w:space="0" w:color="auto"/>
            <w:bottom w:val="none" w:sz="0" w:space="0" w:color="auto"/>
            <w:right w:val="none" w:sz="0" w:space="0" w:color="auto"/>
          </w:divBdr>
        </w:div>
        <w:div w:id="1587225581">
          <w:marLeft w:val="288"/>
          <w:marRight w:val="0"/>
          <w:marTop w:val="40"/>
          <w:marBottom w:val="0"/>
          <w:divBdr>
            <w:top w:val="none" w:sz="0" w:space="0" w:color="auto"/>
            <w:left w:val="none" w:sz="0" w:space="0" w:color="auto"/>
            <w:bottom w:val="none" w:sz="0" w:space="0" w:color="auto"/>
            <w:right w:val="none" w:sz="0" w:space="0" w:color="auto"/>
          </w:divBdr>
        </w:div>
      </w:divsChild>
    </w:div>
    <w:div w:id="1292633469">
      <w:bodyDiv w:val="1"/>
      <w:marLeft w:val="0"/>
      <w:marRight w:val="0"/>
      <w:marTop w:val="0"/>
      <w:marBottom w:val="0"/>
      <w:divBdr>
        <w:top w:val="none" w:sz="0" w:space="0" w:color="auto"/>
        <w:left w:val="none" w:sz="0" w:space="0" w:color="auto"/>
        <w:bottom w:val="none" w:sz="0" w:space="0" w:color="auto"/>
        <w:right w:val="none" w:sz="0" w:space="0" w:color="auto"/>
      </w:divBdr>
    </w:div>
    <w:div w:id="1293051380">
      <w:bodyDiv w:val="1"/>
      <w:marLeft w:val="0"/>
      <w:marRight w:val="0"/>
      <w:marTop w:val="0"/>
      <w:marBottom w:val="0"/>
      <w:divBdr>
        <w:top w:val="none" w:sz="0" w:space="0" w:color="auto"/>
        <w:left w:val="none" w:sz="0" w:space="0" w:color="auto"/>
        <w:bottom w:val="none" w:sz="0" w:space="0" w:color="auto"/>
        <w:right w:val="none" w:sz="0" w:space="0" w:color="auto"/>
      </w:divBdr>
    </w:div>
    <w:div w:id="1295058756">
      <w:bodyDiv w:val="1"/>
      <w:marLeft w:val="0"/>
      <w:marRight w:val="0"/>
      <w:marTop w:val="0"/>
      <w:marBottom w:val="0"/>
      <w:divBdr>
        <w:top w:val="none" w:sz="0" w:space="0" w:color="auto"/>
        <w:left w:val="none" w:sz="0" w:space="0" w:color="auto"/>
        <w:bottom w:val="none" w:sz="0" w:space="0" w:color="auto"/>
        <w:right w:val="none" w:sz="0" w:space="0" w:color="auto"/>
      </w:divBdr>
    </w:div>
    <w:div w:id="1295988322">
      <w:bodyDiv w:val="1"/>
      <w:marLeft w:val="0"/>
      <w:marRight w:val="0"/>
      <w:marTop w:val="0"/>
      <w:marBottom w:val="0"/>
      <w:divBdr>
        <w:top w:val="none" w:sz="0" w:space="0" w:color="auto"/>
        <w:left w:val="none" w:sz="0" w:space="0" w:color="auto"/>
        <w:bottom w:val="none" w:sz="0" w:space="0" w:color="auto"/>
        <w:right w:val="none" w:sz="0" w:space="0" w:color="auto"/>
      </w:divBdr>
    </w:div>
    <w:div w:id="1300957308">
      <w:bodyDiv w:val="1"/>
      <w:marLeft w:val="0"/>
      <w:marRight w:val="0"/>
      <w:marTop w:val="0"/>
      <w:marBottom w:val="0"/>
      <w:divBdr>
        <w:top w:val="none" w:sz="0" w:space="0" w:color="auto"/>
        <w:left w:val="none" w:sz="0" w:space="0" w:color="auto"/>
        <w:bottom w:val="none" w:sz="0" w:space="0" w:color="auto"/>
        <w:right w:val="none" w:sz="0" w:space="0" w:color="auto"/>
      </w:divBdr>
      <w:divsChild>
        <w:div w:id="1466318300">
          <w:marLeft w:val="0"/>
          <w:marRight w:val="0"/>
          <w:marTop w:val="0"/>
          <w:marBottom w:val="0"/>
          <w:divBdr>
            <w:top w:val="none" w:sz="0" w:space="0" w:color="auto"/>
            <w:left w:val="none" w:sz="0" w:space="0" w:color="auto"/>
            <w:bottom w:val="none" w:sz="0" w:space="0" w:color="auto"/>
            <w:right w:val="none" w:sz="0" w:space="0" w:color="auto"/>
          </w:divBdr>
        </w:div>
      </w:divsChild>
    </w:div>
    <w:div w:id="1316572507">
      <w:bodyDiv w:val="1"/>
      <w:marLeft w:val="0"/>
      <w:marRight w:val="0"/>
      <w:marTop w:val="0"/>
      <w:marBottom w:val="0"/>
      <w:divBdr>
        <w:top w:val="none" w:sz="0" w:space="0" w:color="auto"/>
        <w:left w:val="none" w:sz="0" w:space="0" w:color="auto"/>
        <w:bottom w:val="none" w:sz="0" w:space="0" w:color="auto"/>
        <w:right w:val="none" w:sz="0" w:space="0" w:color="auto"/>
      </w:divBdr>
    </w:div>
    <w:div w:id="1323701843">
      <w:bodyDiv w:val="1"/>
      <w:marLeft w:val="0"/>
      <w:marRight w:val="0"/>
      <w:marTop w:val="0"/>
      <w:marBottom w:val="0"/>
      <w:divBdr>
        <w:top w:val="none" w:sz="0" w:space="0" w:color="auto"/>
        <w:left w:val="none" w:sz="0" w:space="0" w:color="auto"/>
        <w:bottom w:val="none" w:sz="0" w:space="0" w:color="auto"/>
        <w:right w:val="none" w:sz="0" w:space="0" w:color="auto"/>
      </w:divBdr>
    </w:div>
    <w:div w:id="1329597747">
      <w:bodyDiv w:val="1"/>
      <w:marLeft w:val="0"/>
      <w:marRight w:val="0"/>
      <w:marTop w:val="0"/>
      <w:marBottom w:val="0"/>
      <w:divBdr>
        <w:top w:val="none" w:sz="0" w:space="0" w:color="auto"/>
        <w:left w:val="none" w:sz="0" w:space="0" w:color="auto"/>
        <w:bottom w:val="none" w:sz="0" w:space="0" w:color="auto"/>
        <w:right w:val="none" w:sz="0" w:space="0" w:color="auto"/>
      </w:divBdr>
    </w:div>
    <w:div w:id="1331567162">
      <w:bodyDiv w:val="1"/>
      <w:marLeft w:val="0"/>
      <w:marRight w:val="0"/>
      <w:marTop w:val="0"/>
      <w:marBottom w:val="0"/>
      <w:divBdr>
        <w:top w:val="none" w:sz="0" w:space="0" w:color="auto"/>
        <w:left w:val="none" w:sz="0" w:space="0" w:color="auto"/>
        <w:bottom w:val="none" w:sz="0" w:space="0" w:color="auto"/>
        <w:right w:val="none" w:sz="0" w:space="0" w:color="auto"/>
      </w:divBdr>
    </w:div>
    <w:div w:id="1333603161">
      <w:bodyDiv w:val="1"/>
      <w:marLeft w:val="0"/>
      <w:marRight w:val="0"/>
      <w:marTop w:val="0"/>
      <w:marBottom w:val="0"/>
      <w:divBdr>
        <w:top w:val="none" w:sz="0" w:space="0" w:color="auto"/>
        <w:left w:val="none" w:sz="0" w:space="0" w:color="auto"/>
        <w:bottom w:val="none" w:sz="0" w:space="0" w:color="auto"/>
        <w:right w:val="none" w:sz="0" w:space="0" w:color="auto"/>
      </w:divBdr>
    </w:div>
    <w:div w:id="1336417007">
      <w:bodyDiv w:val="1"/>
      <w:marLeft w:val="0"/>
      <w:marRight w:val="0"/>
      <w:marTop w:val="0"/>
      <w:marBottom w:val="0"/>
      <w:divBdr>
        <w:top w:val="none" w:sz="0" w:space="0" w:color="auto"/>
        <w:left w:val="none" w:sz="0" w:space="0" w:color="auto"/>
        <w:bottom w:val="none" w:sz="0" w:space="0" w:color="auto"/>
        <w:right w:val="none" w:sz="0" w:space="0" w:color="auto"/>
      </w:divBdr>
    </w:div>
    <w:div w:id="1342659737">
      <w:bodyDiv w:val="1"/>
      <w:marLeft w:val="0"/>
      <w:marRight w:val="0"/>
      <w:marTop w:val="0"/>
      <w:marBottom w:val="0"/>
      <w:divBdr>
        <w:top w:val="none" w:sz="0" w:space="0" w:color="auto"/>
        <w:left w:val="none" w:sz="0" w:space="0" w:color="auto"/>
        <w:bottom w:val="none" w:sz="0" w:space="0" w:color="auto"/>
        <w:right w:val="none" w:sz="0" w:space="0" w:color="auto"/>
      </w:divBdr>
    </w:div>
    <w:div w:id="1342898845">
      <w:bodyDiv w:val="1"/>
      <w:marLeft w:val="0"/>
      <w:marRight w:val="0"/>
      <w:marTop w:val="0"/>
      <w:marBottom w:val="0"/>
      <w:divBdr>
        <w:top w:val="none" w:sz="0" w:space="0" w:color="auto"/>
        <w:left w:val="none" w:sz="0" w:space="0" w:color="auto"/>
        <w:bottom w:val="none" w:sz="0" w:space="0" w:color="auto"/>
        <w:right w:val="none" w:sz="0" w:space="0" w:color="auto"/>
      </w:divBdr>
    </w:div>
    <w:div w:id="1344167202">
      <w:bodyDiv w:val="1"/>
      <w:marLeft w:val="0"/>
      <w:marRight w:val="0"/>
      <w:marTop w:val="0"/>
      <w:marBottom w:val="0"/>
      <w:divBdr>
        <w:top w:val="none" w:sz="0" w:space="0" w:color="auto"/>
        <w:left w:val="none" w:sz="0" w:space="0" w:color="auto"/>
        <w:bottom w:val="none" w:sz="0" w:space="0" w:color="auto"/>
        <w:right w:val="none" w:sz="0" w:space="0" w:color="auto"/>
      </w:divBdr>
    </w:div>
    <w:div w:id="1348872609">
      <w:bodyDiv w:val="1"/>
      <w:marLeft w:val="0"/>
      <w:marRight w:val="0"/>
      <w:marTop w:val="0"/>
      <w:marBottom w:val="0"/>
      <w:divBdr>
        <w:top w:val="none" w:sz="0" w:space="0" w:color="auto"/>
        <w:left w:val="none" w:sz="0" w:space="0" w:color="auto"/>
        <w:bottom w:val="none" w:sz="0" w:space="0" w:color="auto"/>
        <w:right w:val="none" w:sz="0" w:space="0" w:color="auto"/>
      </w:divBdr>
    </w:div>
    <w:div w:id="1349916741">
      <w:bodyDiv w:val="1"/>
      <w:marLeft w:val="0"/>
      <w:marRight w:val="0"/>
      <w:marTop w:val="0"/>
      <w:marBottom w:val="0"/>
      <w:divBdr>
        <w:top w:val="none" w:sz="0" w:space="0" w:color="auto"/>
        <w:left w:val="none" w:sz="0" w:space="0" w:color="auto"/>
        <w:bottom w:val="none" w:sz="0" w:space="0" w:color="auto"/>
        <w:right w:val="none" w:sz="0" w:space="0" w:color="auto"/>
      </w:divBdr>
    </w:div>
    <w:div w:id="1355765199">
      <w:bodyDiv w:val="1"/>
      <w:marLeft w:val="0"/>
      <w:marRight w:val="0"/>
      <w:marTop w:val="0"/>
      <w:marBottom w:val="0"/>
      <w:divBdr>
        <w:top w:val="none" w:sz="0" w:space="0" w:color="auto"/>
        <w:left w:val="none" w:sz="0" w:space="0" w:color="auto"/>
        <w:bottom w:val="none" w:sz="0" w:space="0" w:color="auto"/>
        <w:right w:val="none" w:sz="0" w:space="0" w:color="auto"/>
      </w:divBdr>
    </w:div>
    <w:div w:id="1357123287">
      <w:bodyDiv w:val="1"/>
      <w:marLeft w:val="0"/>
      <w:marRight w:val="0"/>
      <w:marTop w:val="0"/>
      <w:marBottom w:val="0"/>
      <w:divBdr>
        <w:top w:val="none" w:sz="0" w:space="0" w:color="auto"/>
        <w:left w:val="none" w:sz="0" w:space="0" w:color="auto"/>
        <w:bottom w:val="none" w:sz="0" w:space="0" w:color="auto"/>
        <w:right w:val="none" w:sz="0" w:space="0" w:color="auto"/>
      </w:divBdr>
    </w:div>
    <w:div w:id="1369839938">
      <w:bodyDiv w:val="1"/>
      <w:marLeft w:val="0"/>
      <w:marRight w:val="0"/>
      <w:marTop w:val="0"/>
      <w:marBottom w:val="0"/>
      <w:divBdr>
        <w:top w:val="none" w:sz="0" w:space="0" w:color="auto"/>
        <w:left w:val="none" w:sz="0" w:space="0" w:color="auto"/>
        <w:bottom w:val="none" w:sz="0" w:space="0" w:color="auto"/>
        <w:right w:val="none" w:sz="0" w:space="0" w:color="auto"/>
      </w:divBdr>
    </w:div>
    <w:div w:id="1371539133">
      <w:bodyDiv w:val="1"/>
      <w:marLeft w:val="0"/>
      <w:marRight w:val="0"/>
      <w:marTop w:val="0"/>
      <w:marBottom w:val="0"/>
      <w:divBdr>
        <w:top w:val="none" w:sz="0" w:space="0" w:color="auto"/>
        <w:left w:val="none" w:sz="0" w:space="0" w:color="auto"/>
        <w:bottom w:val="none" w:sz="0" w:space="0" w:color="auto"/>
        <w:right w:val="none" w:sz="0" w:space="0" w:color="auto"/>
      </w:divBdr>
    </w:div>
    <w:div w:id="1371998096">
      <w:bodyDiv w:val="1"/>
      <w:marLeft w:val="0"/>
      <w:marRight w:val="0"/>
      <w:marTop w:val="0"/>
      <w:marBottom w:val="0"/>
      <w:divBdr>
        <w:top w:val="none" w:sz="0" w:space="0" w:color="auto"/>
        <w:left w:val="none" w:sz="0" w:space="0" w:color="auto"/>
        <w:bottom w:val="none" w:sz="0" w:space="0" w:color="auto"/>
        <w:right w:val="none" w:sz="0" w:space="0" w:color="auto"/>
      </w:divBdr>
    </w:div>
    <w:div w:id="1374964224">
      <w:bodyDiv w:val="1"/>
      <w:marLeft w:val="0"/>
      <w:marRight w:val="0"/>
      <w:marTop w:val="0"/>
      <w:marBottom w:val="0"/>
      <w:divBdr>
        <w:top w:val="none" w:sz="0" w:space="0" w:color="auto"/>
        <w:left w:val="none" w:sz="0" w:space="0" w:color="auto"/>
        <w:bottom w:val="none" w:sz="0" w:space="0" w:color="auto"/>
        <w:right w:val="none" w:sz="0" w:space="0" w:color="auto"/>
      </w:divBdr>
    </w:div>
    <w:div w:id="1378236423">
      <w:bodyDiv w:val="1"/>
      <w:marLeft w:val="0"/>
      <w:marRight w:val="0"/>
      <w:marTop w:val="0"/>
      <w:marBottom w:val="0"/>
      <w:divBdr>
        <w:top w:val="none" w:sz="0" w:space="0" w:color="auto"/>
        <w:left w:val="none" w:sz="0" w:space="0" w:color="auto"/>
        <w:bottom w:val="none" w:sz="0" w:space="0" w:color="auto"/>
        <w:right w:val="none" w:sz="0" w:space="0" w:color="auto"/>
      </w:divBdr>
    </w:div>
    <w:div w:id="1397971719">
      <w:bodyDiv w:val="1"/>
      <w:marLeft w:val="0"/>
      <w:marRight w:val="0"/>
      <w:marTop w:val="0"/>
      <w:marBottom w:val="0"/>
      <w:divBdr>
        <w:top w:val="none" w:sz="0" w:space="0" w:color="auto"/>
        <w:left w:val="none" w:sz="0" w:space="0" w:color="auto"/>
        <w:bottom w:val="none" w:sz="0" w:space="0" w:color="auto"/>
        <w:right w:val="none" w:sz="0" w:space="0" w:color="auto"/>
      </w:divBdr>
    </w:div>
    <w:div w:id="1407458396">
      <w:bodyDiv w:val="1"/>
      <w:marLeft w:val="0"/>
      <w:marRight w:val="0"/>
      <w:marTop w:val="0"/>
      <w:marBottom w:val="0"/>
      <w:divBdr>
        <w:top w:val="none" w:sz="0" w:space="0" w:color="auto"/>
        <w:left w:val="none" w:sz="0" w:space="0" w:color="auto"/>
        <w:bottom w:val="none" w:sz="0" w:space="0" w:color="auto"/>
        <w:right w:val="none" w:sz="0" w:space="0" w:color="auto"/>
      </w:divBdr>
    </w:div>
    <w:div w:id="1426342360">
      <w:bodyDiv w:val="1"/>
      <w:marLeft w:val="0"/>
      <w:marRight w:val="0"/>
      <w:marTop w:val="0"/>
      <w:marBottom w:val="0"/>
      <w:divBdr>
        <w:top w:val="none" w:sz="0" w:space="0" w:color="auto"/>
        <w:left w:val="none" w:sz="0" w:space="0" w:color="auto"/>
        <w:bottom w:val="none" w:sz="0" w:space="0" w:color="auto"/>
        <w:right w:val="none" w:sz="0" w:space="0" w:color="auto"/>
      </w:divBdr>
    </w:div>
    <w:div w:id="1428770193">
      <w:bodyDiv w:val="1"/>
      <w:marLeft w:val="0"/>
      <w:marRight w:val="0"/>
      <w:marTop w:val="0"/>
      <w:marBottom w:val="0"/>
      <w:divBdr>
        <w:top w:val="none" w:sz="0" w:space="0" w:color="auto"/>
        <w:left w:val="none" w:sz="0" w:space="0" w:color="auto"/>
        <w:bottom w:val="none" w:sz="0" w:space="0" w:color="auto"/>
        <w:right w:val="none" w:sz="0" w:space="0" w:color="auto"/>
      </w:divBdr>
    </w:div>
    <w:div w:id="1436366488">
      <w:bodyDiv w:val="1"/>
      <w:marLeft w:val="0"/>
      <w:marRight w:val="0"/>
      <w:marTop w:val="0"/>
      <w:marBottom w:val="0"/>
      <w:divBdr>
        <w:top w:val="none" w:sz="0" w:space="0" w:color="auto"/>
        <w:left w:val="none" w:sz="0" w:space="0" w:color="auto"/>
        <w:bottom w:val="none" w:sz="0" w:space="0" w:color="auto"/>
        <w:right w:val="none" w:sz="0" w:space="0" w:color="auto"/>
      </w:divBdr>
    </w:div>
    <w:div w:id="1452630678">
      <w:bodyDiv w:val="1"/>
      <w:marLeft w:val="0"/>
      <w:marRight w:val="0"/>
      <w:marTop w:val="0"/>
      <w:marBottom w:val="0"/>
      <w:divBdr>
        <w:top w:val="none" w:sz="0" w:space="0" w:color="auto"/>
        <w:left w:val="none" w:sz="0" w:space="0" w:color="auto"/>
        <w:bottom w:val="none" w:sz="0" w:space="0" w:color="auto"/>
        <w:right w:val="none" w:sz="0" w:space="0" w:color="auto"/>
      </w:divBdr>
    </w:div>
    <w:div w:id="1459031211">
      <w:bodyDiv w:val="1"/>
      <w:marLeft w:val="0"/>
      <w:marRight w:val="0"/>
      <w:marTop w:val="0"/>
      <w:marBottom w:val="0"/>
      <w:divBdr>
        <w:top w:val="none" w:sz="0" w:space="0" w:color="auto"/>
        <w:left w:val="none" w:sz="0" w:space="0" w:color="auto"/>
        <w:bottom w:val="none" w:sz="0" w:space="0" w:color="auto"/>
        <w:right w:val="none" w:sz="0" w:space="0" w:color="auto"/>
      </w:divBdr>
      <w:divsChild>
        <w:div w:id="411198125">
          <w:marLeft w:val="144"/>
          <w:marRight w:val="0"/>
          <w:marTop w:val="40"/>
          <w:marBottom w:val="0"/>
          <w:divBdr>
            <w:top w:val="none" w:sz="0" w:space="0" w:color="auto"/>
            <w:left w:val="none" w:sz="0" w:space="0" w:color="auto"/>
            <w:bottom w:val="none" w:sz="0" w:space="0" w:color="auto"/>
            <w:right w:val="none" w:sz="0" w:space="0" w:color="auto"/>
          </w:divBdr>
        </w:div>
        <w:div w:id="722172438">
          <w:marLeft w:val="144"/>
          <w:marRight w:val="0"/>
          <w:marTop w:val="40"/>
          <w:marBottom w:val="0"/>
          <w:divBdr>
            <w:top w:val="none" w:sz="0" w:space="0" w:color="auto"/>
            <w:left w:val="none" w:sz="0" w:space="0" w:color="auto"/>
            <w:bottom w:val="none" w:sz="0" w:space="0" w:color="auto"/>
            <w:right w:val="none" w:sz="0" w:space="0" w:color="auto"/>
          </w:divBdr>
        </w:div>
        <w:div w:id="1090615100">
          <w:marLeft w:val="144"/>
          <w:marRight w:val="0"/>
          <w:marTop w:val="40"/>
          <w:marBottom w:val="0"/>
          <w:divBdr>
            <w:top w:val="none" w:sz="0" w:space="0" w:color="auto"/>
            <w:left w:val="none" w:sz="0" w:space="0" w:color="auto"/>
            <w:bottom w:val="none" w:sz="0" w:space="0" w:color="auto"/>
            <w:right w:val="none" w:sz="0" w:space="0" w:color="auto"/>
          </w:divBdr>
        </w:div>
        <w:div w:id="1366446941">
          <w:marLeft w:val="144"/>
          <w:marRight w:val="0"/>
          <w:marTop w:val="40"/>
          <w:marBottom w:val="0"/>
          <w:divBdr>
            <w:top w:val="none" w:sz="0" w:space="0" w:color="auto"/>
            <w:left w:val="none" w:sz="0" w:space="0" w:color="auto"/>
            <w:bottom w:val="none" w:sz="0" w:space="0" w:color="auto"/>
            <w:right w:val="none" w:sz="0" w:space="0" w:color="auto"/>
          </w:divBdr>
        </w:div>
      </w:divsChild>
    </w:div>
    <w:div w:id="1463645477">
      <w:bodyDiv w:val="1"/>
      <w:marLeft w:val="0"/>
      <w:marRight w:val="0"/>
      <w:marTop w:val="0"/>
      <w:marBottom w:val="0"/>
      <w:divBdr>
        <w:top w:val="none" w:sz="0" w:space="0" w:color="auto"/>
        <w:left w:val="none" w:sz="0" w:space="0" w:color="auto"/>
        <w:bottom w:val="none" w:sz="0" w:space="0" w:color="auto"/>
        <w:right w:val="none" w:sz="0" w:space="0" w:color="auto"/>
      </w:divBdr>
    </w:div>
    <w:div w:id="1469474362">
      <w:bodyDiv w:val="1"/>
      <w:marLeft w:val="0"/>
      <w:marRight w:val="0"/>
      <w:marTop w:val="0"/>
      <w:marBottom w:val="0"/>
      <w:divBdr>
        <w:top w:val="none" w:sz="0" w:space="0" w:color="auto"/>
        <w:left w:val="none" w:sz="0" w:space="0" w:color="auto"/>
        <w:bottom w:val="none" w:sz="0" w:space="0" w:color="auto"/>
        <w:right w:val="none" w:sz="0" w:space="0" w:color="auto"/>
      </w:divBdr>
      <w:divsChild>
        <w:div w:id="8602296">
          <w:marLeft w:val="288"/>
          <w:marRight w:val="0"/>
          <w:marTop w:val="40"/>
          <w:marBottom w:val="0"/>
          <w:divBdr>
            <w:top w:val="none" w:sz="0" w:space="0" w:color="auto"/>
            <w:left w:val="none" w:sz="0" w:space="0" w:color="auto"/>
            <w:bottom w:val="none" w:sz="0" w:space="0" w:color="auto"/>
            <w:right w:val="none" w:sz="0" w:space="0" w:color="auto"/>
          </w:divBdr>
        </w:div>
        <w:div w:id="704409232">
          <w:marLeft w:val="288"/>
          <w:marRight w:val="0"/>
          <w:marTop w:val="40"/>
          <w:marBottom w:val="0"/>
          <w:divBdr>
            <w:top w:val="none" w:sz="0" w:space="0" w:color="auto"/>
            <w:left w:val="none" w:sz="0" w:space="0" w:color="auto"/>
            <w:bottom w:val="none" w:sz="0" w:space="0" w:color="auto"/>
            <w:right w:val="none" w:sz="0" w:space="0" w:color="auto"/>
          </w:divBdr>
        </w:div>
        <w:div w:id="750469327">
          <w:marLeft w:val="288"/>
          <w:marRight w:val="0"/>
          <w:marTop w:val="40"/>
          <w:marBottom w:val="0"/>
          <w:divBdr>
            <w:top w:val="none" w:sz="0" w:space="0" w:color="auto"/>
            <w:left w:val="none" w:sz="0" w:space="0" w:color="auto"/>
            <w:bottom w:val="none" w:sz="0" w:space="0" w:color="auto"/>
            <w:right w:val="none" w:sz="0" w:space="0" w:color="auto"/>
          </w:divBdr>
        </w:div>
        <w:div w:id="997878675">
          <w:marLeft w:val="288"/>
          <w:marRight w:val="0"/>
          <w:marTop w:val="40"/>
          <w:marBottom w:val="0"/>
          <w:divBdr>
            <w:top w:val="none" w:sz="0" w:space="0" w:color="auto"/>
            <w:left w:val="none" w:sz="0" w:space="0" w:color="auto"/>
            <w:bottom w:val="none" w:sz="0" w:space="0" w:color="auto"/>
            <w:right w:val="none" w:sz="0" w:space="0" w:color="auto"/>
          </w:divBdr>
        </w:div>
        <w:div w:id="1786457456">
          <w:marLeft w:val="288"/>
          <w:marRight w:val="0"/>
          <w:marTop w:val="40"/>
          <w:marBottom w:val="0"/>
          <w:divBdr>
            <w:top w:val="none" w:sz="0" w:space="0" w:color="auto"/>
            <w:left w:val="none" w:sz="0" w:space="0" w:color="auto"/>
            <w:bottom w:val="none" w:sz="0" w:space="0" w:color="auto"/>
            <w:right w:val="none" w:sz="0" w:space="0" w:color="auto"/>
          </w:divBdr>
        </w:div>
      </w:divsChild>
    </w:div>
    <w:div w:id="1473255146">
      <w:bodyDiv w:val="1"/>
      <w:marLeft w:val="0"/>
      <w:marRight w:val="0"/>
      <w:marTop w:val="0"/>
      <w:marBottom w:val="0"/>
      <w:divBdr>
        <w:top w:val="none" w:sz="0" w:space="0" w:color="auto"/>
        <w:left w:val="none" w:sz="0" w:space="0" w:color="auto"/>
        <w:bottom w:val="none" w:sz="0" w:space="0" w:color="auto"/>
        <w:right w:val="none" w:sz="0" w:space="0" w:color="auto"/>
      </w:divBdr>
    </w:div>
    <w:div w:id="1481115052">
      <w:bodyDiv w:val="1"/>
      <w:marLeft w:val="0"/>
      <w:marRight w:val="0"/>
      <w:marTop w:val="0"/>
      <w:marBottom w:val="0"/>
      <w:divBdr>
        <w:top w:val="none" w:sz="0" w:space="0" w:color="auto"/>
        <w:left w:val="none" w:sz="0" w:space="0" w:color="auto"/>
        <w:bottom w:val="none" w:sz="0" w:space="0" w:color="auto"/>
        <w:right w:val="none" w:sz="0" w:space="0" w:color="auto"/>
      </w:divBdr>
    </w:div>
    <w:div w:id="1488277769">
      <w:bodyDiv w:val="1"/>
      <w:marLeft w:val="0"/>
      <w:marRight w:val="0"/>
      <w:marTop w:val="0"/>
      <w:marBottom w:val="0"/>
      <w:divBdr>
        <w:top w:val="none" w:sz="0" w:space="0" w:color="auto"/>
        <w:left w:val="none" w:sz="0" w:space="0" w:color="auto"/>
        <w:bottom w:val="none" w:sz="0" w:space="0" w:color="auto"/>
        <w:right w:val="none" w:sz="0" w:space="0" w:color="auto"/>
      </w:divBdr>
    </w:div>
    <w:div w:id="1489252618">
      <w:bodyDiv w:val="1"/>
      <w:marLeft w:val="0"/>
      <w:marRight w:val="0"/>
      <w:marTop w:val="0"/>
      <w:marBottom w:val="0"/>
      <w:divBdr>
        <w:top w:val="none" w:sz="0" w:space="0" w:color="auto"/>
        <w:left w:val="none" w:sz="0" w:space="0" w:color="auto"/>
        <w:bottom w:val="none" w:sz="0" w:space="0" w:color="auto"/>
        <w:right w:val="none" w:sz="0" w:space="0" w:color="auto"/>
      </w:divBdr>
    </w:div>
    <w:div w:id="1492452263">
      <w:bodyDiv w:val="1"/>
      <w:marLeft w:val="0"/>
      <w:marRight w:val="0"/>
      <w:marTop w:val="0"/>
      <w:marBottom w:val="0"/>
      <w:divBdr>
        <w:top w:val="none" w:sz="0" w:space="0" w:color="auto"/>
        <w:left w:val="none" w:sz="0" w:space="0" w:color="auto"/>
        <w:bottom w:val="none" w:sz="0" w:space="0" w:color="auto"/>
        <w:right w:val="none" w:sz="0" w:space="0" w:color="auto"/>
      </w:divBdr>
    </w:div>
    <w:div w:id="1528517872">
      <w:bodyDiv w:val="1"/>
      <w:marLeft w:val="0"/>
      <w:marRight w:val="0"/>
      <w:marTop w:val="0"/>
      <w:marBottom w:val="0"/>
      <w:divBdr>
        <w:top w:val="none" w:sz="0" w:space="0" w:color="auto"/>
        <w:left w:val="none" w:sz="0" w:space="0" w:color="auto"/>
        <w:bottom w:val="none" w:sz="0" w:space="0" w:color="auto"/>
        <w:right w:val="none" w:sz="0" w:space="0" w:color="auto"/>
      </w:divBdr>
    </w:div>
    <w:div w:id="1541279957">
      <w:bodyDiv w:val="1"/>
      <w:marLeft w:val="0"/>
      <w:marRight w:val="0"/>
      <w:marTop w:val="0"/>
      <w:marBottom w:val="0"/>
      <w:divBdr>
        <w:top w:val="none" w:sz="0" w:space="0" w:color="auto"/>
        <w:left w:val="none" w:sz="0" w:space="0" w:color="auto"/>
        <w:bottom w:val="none" w:sz="0" w:space="0" w:color="auto"/>
        <w:right w:val="none" w:sz="0" w:space="0" w:color="auto"/>
      </w:divBdr>
      <w:divsChild>
        <w:div w:id="840044314">
          <w:marLeft w:val="144"/>
          <w:marRight w:val="0"/>
          <w:marTop w:val="20"/>
          <w:marBottom w:val="0"/>
          <w:divBdr>
            <w:top w:val="none" w:sz="0" w:space="0" w:color="auto"/>
            <w:left w:val="none" w:sz="0" w:space="0" w:color="auto"/>
            <w:bottom w:val="none" w:sz="0" w:space="0" w:color="auto"/>
            <w:right w:val="none" w:sz="0" w:space="0" w:color="auto"/>
          </w:divBdr>
        </w:div>
        <w:div w:id="986668164">
          <w:marLeft w:val="144"/>
          <w:marRight w:val="0"/>
          <w:marTop w:val="20"/>
          <w:marBottom w:val="0"/>
          <w:divBdr>
            <w:top w:val="none" w:sz="0" w:space="0" w:color="auto"/>
            <w:left w:val="none" w:sz="0" w:space="0" w:color="auto"/>
            <w:bottom w:val="none" w:sz="0" w:space="0" w:color="auto"/>
            <w:right w:val="none" w:sz="0" w:space="0" w:color="auto"/>
          </w:divBdr>
        </w:div>
        <w:div w:id="1473517201">
          <w:marLeft w:val="144"/>
          <w:marRight w:val="0"/>
          <w:marTop w:val="20"/>
          <w:marBottom w:val="0"/>
          <w:divBdr>
            <w:top w:val="none" w:sz="0" w:space="0" w:color="auto"/>
            <w:left w:val="none" w:sz="0" w:space="0" w:color="auto"/>
            <w:bottom w:val="none" w:sz="0" w:space="0" w:color="auto"/>
            <w:right w:val="none" w:sz="0" w:space="0" w:color="auto"/>
          </w:divBdr>
        </w:div>
        <w:div w:id="1986470655">
          <w:marLeft w:val="144"/>
          <w:marRight w:val="0"/>
          <w:marTop w:val="20"/>
          <w:marBottom w:val="0"/>
          <w:divBdr>
            <w:top w:val="none" w:sz="0" w:space="0" w:color="auto"/>
            <w:left w:val="none" w:sz="0" w:space="0" w:color="auto"/>
            <w:bottom w:val="none" w:sz="0" w:space="0" w:color="auto"/>
            <w:right w:val="none" w:sz="0" w:space="0" w:color="auto"/>
          </w:divBdr>
        </w:div>
      </w:divsChild>
    </w:div>
    <w:div w:id="1558198477">
      <w:bodyDiv w:val="1"/>
      <w:marLeft w:val="0"/>
      <w:marRight w:val="0"/>
      <w:marTop w:val="0"/>
      <w:marBottom w:val="0"/>
      <w:divBdr>
        <w:top w:val="none" w:sz="0" w:space="0" w:color="auto"/>
        <w:left w:val="none" w:sz="0" w:space="0" w:color="auto"/>
        <w:bottom w:val="none" w:sz="0" w:space="0" w:color="auto"/>
        <w:right w:val="none" w:sz="0" w:space="0" w:color="auto"/>
      </w:divBdr>
    </w:div>
    <w:div w:id="1563373388">
      <w:bodyDiv w:val="1"/>
      <w:marLeft w:val="0"/>
      <w:marRight w:val="0"/>
      <w:marTop w:val="0"/>
      <w:marBottom w:val="0"/>
      <w:divBdr>
        <w:top w:val="none" w:sz="0" w:space="0" w:color="auto"/>
        <w:left w:val="none" w:sz="0" w:space="0" w:color="auto"/>
        <w:bottom w:val="none" w:sz="0" w:space="0" w:color="auto"/>
        <w:right w:val="none" w:sz="0" w:space="0" w:color="auto"/>
      </w:divBdr>
      <w:divsChild>
        <w:div w:id="579025339">
          <w:marLeft w:val="0"/>
          <w:marRight w:val="0"/>
          <w:marTop w:val="0"/>
          <w:marBottom w:val="0"/>
          <w:divBdr>
            <w:top w:val="none" w:sz="0" w:space="0" w:color="auto"/>
            <w:left w:val="none" w:sz="0" w:space="0" w:color="auto"/>
            <w:bottom w:val="none" w:sz="0" w:space="0" w:color="auto"/>
            <w:right w:val="none" w:sz="0" w:space="0" w:color="auto"/>
          </w:divBdr>
        </w:div>
      </w:divsChild>
    </w:div>
    <w:div w:id="1565525397">
      <w:bodyDiv w:val="1"/>
      <w:marLeft w:val="0"/>
      <w:marRight w:val="0"/>
      <w:marTop w:val="0"/>
      <w:marBottom w:val="0"/>
      <w:divBdr>
        <w:top w:val="none" w:sz="0" w:space="0" w:color="auto"/>
        <w:left w:val="none" w:sz="0" w:space="0" w:color="auto"/>
        <w:bottom w:val="none" w:sz="0" w:space="0" w:color="auto"/>
        <w:right w:val="none" w:sz="0" w:space="0" w:color="auto"/>
      </w:divBdr>
    </w:div>
    <w:div w:id="1566331895">
      <w:bodyDiv w:val="1"/>
      <w:marLeft w:val="0"/>
      <w:marRight w:val="0"/>
      <w:marTop w:val="0"/>
      <w:marBottom w:val="0"/>
      <w:divBdr>
        <w:top w:val="none" w:sz="0" w:space="0" w:color="auto"/>
        <w:left w:val="none" w:sz="0" w:space="0" w:color="auto"/>
        <w:bottom w:val="none" w:sz="0" w:space="0" w:color="auto"/>
        <w:right w:val="none" w:sz="0" w:space="0" w:color="auto"/>
      </w:divBdr>
    </w:div>
    <w:div w:id="1570849350">
      <w:bodyDiv w:val="1"/>
      <w:marLeft w:val="0"/>
      <w:marRight w:val="0"/>
      <w:marTop w:val="0"/>
      <w:marBottom w:val="0"/>
      <w:divBdr>
        <w:top w:val="none" w:sz="0" w:space="0" w:color="auto"/>
        <w:left w:val="none" w:sz="0" w:space="0" w:color="auto"/>
        <w:bottom w:val="none" w:sz="0" w:space="0" w:color="auto"/>
        <w:right w:val="none" w:sz="0" w:space="0" w:color="auto"/>
      </w:divBdr>
    </w:div>
    <w:div w:id="1593664590">
      <w:bodyDiv w:val="1"/>
      <w:marLeft w:val="0"/>
      <w:marRight w:val="0"/>
      <w:marTop w:val="0"/>
      <w:marBottom w:val="0"/>
      <w:divBdr>
        <w:top w:val="none" w:sz="0" w:space="0" w:color="auto"/>
        <w:left w:val="none" w:sz="0" w:space="0" w:color="auto"/>
        <w:bottom w:val="none" w:sz="0" w:space="0" w:color="auto"/>
        <w:right w:val="none" w:sz="0" w:space="0" w:color="auto"/>
      </w:divBdr>
    </w:div>
    <w:div w:id="1597790245">
      <w:bodyDiv w:val="1"/>
      <w:marLeft w:val="0"/>
      <w:marRight w:val="0"/>
      <w:marTop w:val="0"/>
      <w:marBottom w:val="0"/>
      <w:divBdr>
        <w:top w:val="none" w:sz="0" w:space="0" w:color="auto"/>
        <w:left w:val="none" w:sz="0" w:space="0" w:color="auto"/>
        <w:bottom w:val="none" w:sz="0" w:space="0" w:color="auto"/>
        <w:right w:val="none" w:sz="0" w:space="0" w:color="auto"/>
      </w:divBdr>
    </w:div>
    <w:div w:id="1598904647">
      <w:bodyDiv w:val="1"/>
      <w:marLeft w:val="0"/>
      <w:marRight w:val="0"/>
      <w:marTop w:val="0"/>
      <w:marBottom w:val="0"/>
      <w:divBdr>
        <w:top w:val="none" w:sz="0" w:space="0" w:color="auto"/>
        <w:left w:val="none" w:sz="0" w:space="0" w:color="auto"/>
        <w:bottom w:val="none" w:sz="0" w:space="0" w:color="auto"/>
        <w:right w:val="none" w:sz="0" w:space="0" w:color="auto"/>
      </w:divBdr>
    </w:div>
    <w:div w:id="1603147504">
      <w:bodyDiv w:val="1"/>
      <w:marLeft w:val="0"/>
      <w:marRight w:val="0"/>
      <w:marTop w:val="0"/>
      <w:marBottom w:val="0"/>
      <w:divBdr>
        <w:top w:val="none" w:sz="0" w:space="0" w:color="auto"/>
        <w:left w:val="none" w:sz="0" w:space="0" w:color="auto"/>
        <w:bottom w:val="none" w:sz="0" w:space="0" w:color="auto"/>
        <w:right w:val="none" w:sz="0" w:space="0" w:color="auto"/>
      </w:divBdr>
    </w:div>
    <w:div w:id="1615550789">
      <w:bodyDiv w:val="1"/>
      <w:marLeft w:val="0"/>
      <w:marRight w:val="0"/>
      <w:marTop w:val="0"/>
      <w:marBottom w:val="0"/>
      <w:divBdr>
        <w:top w:val="none" w:sz="0" w:space="0" w:color="auto"/>
        <w:left w:val="none" w:sz="0" w:space="0" w:color="auto"/>
        <w:bottom w:val="none" w:sz="0" w:space="0" w:color="auto"/>
        <w:right w:val="none" w:sz="0" w:space="0" w:color="auto"/>
      </w:divBdr>
    </w:div>
    <w:div w:id="1616860811">
      <w:bodyDiv w:val="1"/>
      <w:marLeft w:val="0"/>
      <w:marRight w:val="0"/>
      <w:marTop w:val="0"/>
      <w:marBottom w:val="0"/>
      <w:divBdr>
        <w:top w:val="none" w:sz="0" w:space="0" w:color="auto"/>
        <w:left w:val="none" w:sz="0" w:space="0" w:color="auto"/>
        <w:bottom w:val="none" w:sz="0" w:space="0" w:color="auto"/>
        <w:right w:val="none" w:sz="0" w:space="0" w:color="auto"/>
      </w:divBdr>
    </w:div>
    <w:div w:id="1627395547">
      <w:bodyDiv w:val="1"/>
      <w:marLeft w:val="0"/>
      <w:marRight w:val="0"/>
      <w:marTop w:val="0"/>
      <w:marBottom w:val="0"/>
      <w:divBdr>
        <w:top w:val="none" w:sz="0" w:space="0" w:color="auto"/>
        <w:left w:val="none" w:sz="0" w:space="0" w:color="auto"/>
        <w:bottom w:val="none" w:sz="0" w:space="0" w:color="auto"/>
        <w:right w:val="none" w:sz="0" w:space="0" w:color="auto"/>
      </w:divBdr>
    </w:div>
    <w:div w:id="1629628430">
      <w:bodyDiv w:val="1"/>
      <w:marLeft w:val="0"/>
      <w:marRight w:val="0"/>
      <w:marTop w:val="0"/>
      <w:marBottom w:val="0"/>
      <w:divBdr>
        <w:top w:val="none" w:sz="0" w:space="0" w:color="auto"/>
        <w:left w:val="none" w:sz="0" w:space="0" w:color="auto"/>
        <w:bottom w:val="none" w:sz="0" w:space="0" w:color="auto"/>
        <w:right w:val="none" w:sz="0" w:space="0" w:color="auto"/>
      </w:divBdr>
    </w:div>
    <w:div w:id="1634018540">
      <w:bodyDiv w:val="1"/>
      <w:marLeft w:val="0"/>
      <w:marRight w:val="0"/>
      <w:marTop w:val="0"/>
      <w:marBottom w:val="0"/>
      <w:divBdr>
        <w:top w:val="none" w:sz="0" w:space="0" w:color="auto"/>
        <w:left w:val="none" w:sz="0" w:space="0" w:color="auto"/>
        <w:bottom w:val="none" w:sz="0" w:space="0" w:color="auto"/>
        <w:right w:val="none" w:sz="0" w:space="0" w:color="auto"/>
      </w:divBdr>
    </w:div>
    <w:div w:id="1647276851">
      <w:bodyDiv w:val="1"/>
      <w:marLeft w:val="0"/>
      <w:marRight w:val="0"/>
      <w:marTop w:val="0"/>
      <w:marBottom w:val="0"/>
      <w:divBdr>
        <w:top w:val="none" w:sz="0" w:space="0" w:color="auto"/>
        <w:left w:val="none" w:sz="0" w:space="0" w:color="auto"/>
        <w:bottom w:val="none" w:sz="0" w:space="0" w:color="auto"/>
        <w:right w:val="none" w:sz="0" w:space="0" w:color="auto"/>
      </w:divBdr>
    </w:div>
    <w:div w:id="1660229283">
      <w:bodyDiv w:val="1"/>
      <w:marLeft w:val="0"/>
      <w:marRight w:val="0"/>
      <w:marTop w:val="0"/>
      <w:marBottom w:val="0"/>
      <w:divBdr>
        <w:top w:val="none" w:sz="0" w:space="0" w:color="auto"/>
        <w:left w:val="none" w:sz="0" w:space="0" w:color="auto"/>
        <w:bottom w:val="none" w:sz="0" w:space="0" w:color="auto"/>
        <w:right w:val="none" w:sz="0" w:space="0" w:color="auto"/>
      </w:divBdr>
    </w:div>
    <w:div w:id="1669627293">
      <w:bodyDiv w:val="1"/>
      <w:marLeft w:val="0"/>
      <w:marRight w:val="0"/>
      <w:marTop w:val="0"/>
      <w:marBottom w:val="0"/>
      <w:divBdr>
        <w:top w:val="none" w:sz="0" w:space="0" w:color="auto"/>
        <w:left w:val="none" w:sz="0" w:space="0" w:color="auto"/>
        <w:bottom w:val="none" w:sz="0" w:space="0" w:color="auto"/>
        <w:right w:val="none" w:sz="0" w:space="0" w:color="auto"/>
      </w:divBdr>
    </w:div>
    <w:div w:id="1701591236">
      <w:bodyDiv w:val="1"/>
      <w:marLeft w:val="0"/>
      <w:marRight w:val="0"/>
      <w:marTop w:val="0"/>
      <w:marBottom w:val="0"/>
      <w:divBdr>
        <w:top w:val="none" w:sz="0" w:space="0" w:color="auto"/>
        <w:left w:val="none" w:sz="0" w:space="0" w:color="auto"/>
        <w:bottom w:val="none" w:sz="0" w:space="0" w:color="auto"/>
        <w:right w:val="none" w:sz="0" w:space="0" w:color="auto"/>
      </w:divBdr>
      <w:divsChild>
        <w:div w:id="6757368">
          <w:marLeft w:val="144"/>
          <w:marRight w:val="0"/>
          <w:marTop w:val="20"/>
          <w:marBottom w:val="0"/>
          <w:divBdr>
            <w:top w:val="none" w:sz="0" w:space="0" w:color="auto"/>
            <w:left w:val="none" w:sz="0" w:space="0" w:color="auto"/>
            <w:bottom w:val="none" w:sz="0" w:space="0" w:color="auto"/>
            <w:right w:val="none" w:sz="0" w:space="0" w:color="auto"/>
          </w:divBdr>
        </w:div>
        <w:div w:id="28578338">
          <w:marLeft w:val="144"/>
          <w:marRight w:val="0"/>
          <w:marTop w:val="20"/>
          <w:marBottom w:val="0"/>
          <w:divBdr>
            <w:top w:val="none" w:sz="0" w:space="0" w:color="auto"/>
            <w:left w:val="none" w:sz="0" w:space="0" w:color="auto"/>
            <w:bottom w:val="none" w:sz="0" w:space="0" w:color="auto"/>
            <w:right w:val="none" w:sz="0" w:space="0" w:color="auto"/>
          </w:divBdr>
        </w:div>
        <w:div w:id="195968247">
          <w:marLeft w:val="144"/>
          <w:marRight w:val="0"/>
          <w:marTop w:val="20"/>
          <w:marBottom w:val="0"/>
          <w:divBdr>
            <w:top w:val="none" w:sz="0" w:space="0" w:color="auto"/>
            <w:left w:val="none" w:sz="0" w:space="0" w:color="auto"/>
            <w:bottom w:val="none" w:sz="0" w:space="0" w:color="auto"/>
            <w:right w:val="none" w:sz="0" w:space="0" w:color="auto"/>
          </w:divBdr>
        </w:div>
        <w:div w:id="227418876">
          <w:marLeft w:val="144"/>
          <w:marRight w:val="0"/>
          <w:marTop w:val="20"/>
          <w:marBottom w:val="0"/>
          <w:divBdr>
            <w:top w:val="none" w:sz="0" w:space="0" w:color="auto"/>
            <w:left w:val="none" w:sz="0" w:space="0" w:color="auto"/>
            <w:bottom w:val="none" w:sz="0" w:space="0" w:color="auto"/>
            <w:right w:val="none" w:sz="0" w:space="0" w:color="auto"/>
          </w:divBdr>
        </w:div>
        <w:div w:id="249045853">
          <w:marLeft w:val="144"/>
          <w:marRight w:val="0"/>
          <w:marTop w:val="20"/>
          <w:marBottom w:val="0"/>
          <w:divBdr>
            <w:top w:val="none" w:sz="0" w:space="0" w:color="auto"/>
            <w:left w:val="none" w:sz="0" w:space="0" w:color="auto"/>
            <w:bottom w:val="none" w:sz="0" w:space="0" w:color="auto"/>
            <w:right w:val="none" w:sz="0" w:space="0" w:color="auto"/>
          </w:divBdr>
        </w:div>
        <w:div w:id="483353193">
          <w:marLeft w:val="144"/>
          <w:marRight w:val="0"/>
          <w:marTop w:val="20"/>
          <w:marBottom w:val="0"/>
          <w:divBdr>
            <w:top w:val="none" w:sz="0" w:space="0" w:color="auto"/>
            <w:left w:val="none" w:sz="0" w:space="0" w:color="auto"/>
            <w:bottom w:val="none" w:sz="0" w:space="0" w:color="auto"/>
            <w:right w:val="none" w:sz="0" w:space="0" w:color="auto"/>
          </w:divBdr>
        </w:div>
        <w:div w:id="494339633">
          <w:marLeft w:val="144"/>
          <w:marRight w:val="0"/>
          <w:marTop w:val="20"/>
          <w:marBottom w:val="0"/>
          <w:divBdr>
            <w:top w:val="none" w:sz="0" w:space="0" w:color="auto"/>
            <w:left w:val="none" w:sz="0" w:space="0" w:color="auto"/>
            <w:bottom w:val="none" w:sz="0" w:space="0" w:color="auto"/>
            <w:right w:val="none" w:sz="0" w:space="0" w:color="auto"/>
          </w:divBdr>
        </w:div>
        <w:div w:id="610237855">
          <w:marLeft w:val="144"/>
          <w:marRight w:val="0"/>
          <w:marTop w:val="20"/>
          <w:marBottom w:val="0"/>
          <w:divBdr>
            <w:top w:val="none" w:sz="0" w:space="0" w:color="auto"/>
            <w:left w:val="none" w:sz="0" w:space="0" w:color="auto"/>
            <w:bottom w:val="none" w:sz="0" w:space="0" w:color="auto"/>
            <w:right w:val="none" w:sz="0" w:space="0" w:color="auto"/>
          </w:divBdr>
        </w:div>
        <w:div w:id="639926110">
          <w:marLeft w:val="144"/>
          <w:marRight w:val="0"/>
          <w:marTop w:val="20"/>
          <w:marBottom w:val="0"/>
          <w:divBdr>
            <w:top w:val="none" w:sz="0" w:space="0" w:color="auto"/>
            <w:left w:val="none" w:sz="0" w:space="0" w:color="auto"/>
            <w:bottom w:val="none" w:sz="0" w:space="0" w:color="auto"/>
            <w:right w:val="none" w:sz="0" w:space="0" w:color="auto"/>
          </w:divBdr>
        </w:div>
        <w:div w:id="698627595">
          <w:marLeft w:val="144"/>
          <w:marRight w:val="0"/>
          <w:marTop w:val="20"/>
          <w:marBottom w:val="0"/>
          <w:divBdr>
            <w:top w:val="none" w:sz="0" w:space="0" w:color="auto"/>
            <w:left w:val="none" w:sz="0" w:space="0" w:color="auto"/>
            <w:bottom w:val="none" w:sz="0" w:space="0" w:color="auto"/>
            <w:right w:val="none" w:sz="0" w:space="0" w:color="auto"/>
          </w:divBdr>
        </w:div>
        <w:div w:id="1047144322">
          <w:marLeft w:val="144"/>
          <w:marRight w:val="0"/>
          <w:marTop w:val="20"/>
          <w:marBottom w:val="0"/>
          <w:divBdr>
            <w:top w:val="none" w:sz="0" w:space="0" w:color="auto"/>
            <w:left w:val="none" w:sz="0" w:space="0" w:color="auto"/>
            <w:bottom w:val="none" w:sz="0" w:space="0" w:color="auto"/>
            <w:right w:val="none" w:sz="0" w:space="0" w:color="auto"/>
          </w:divBdr>
        </w:div>
        <w:div w:id="1234466654">
          <w:marLeft w:val="144"/>
          <w:marRight w:val="0"/>
          <w:marTop w:val="20"/>
          <w:marBottom w:val="0"/>
          <w:divBdr>
            <w:top w:val="none" w:sz="0" w:space="0" w:color="auto"/>
            <w:left w:val="none" w:sz="0" w:space="0" w:color="auto"/>
            <w:bottom w:val="none" w:sz="0" w:space="0" w:color="auto"/>
            <w:right w:val="none" w:sz="0" w:space="0" w:color="auto"/>
          </w:divBdr>
        </w:div>
        <w:div w:id="1281375383">
          <w:marLeft w:val="144"/>
          <w:marRight w:val="0"/>
          <w:marTop w:val="20"/>
          <w:marBottom w:val="0"/>
          <w:divBdr>
            <w:top w:val="none" w:sz="0" w:space="0" w:color="auto"/>
            <w:left w:val="none" w:sz="0" w:space="0" w:color="auto"/>
            <w:bottom w:val="none" w:sz="0" w:space="0" w:color="auto"/>
            <w:right w:val="none" w:sz="0" w:space="0" w:color="auto"/>
          </w:divBdr>
        </w:div>
        <w:div w:id="1491410335">
          <w:marLeft w:val="144"/>
          <w:marRight w:val="0"/>
          <w:marTop w:val="20"/>
          <w:marBottom w:val="0"/>
          <w:divBdr>
            <w:top w:val="none" w:sz="0" w:space="0" w:color="auto"/>
            <w:left w:val="none" w:sz="0" w:space="0" w:color="auto"/>
            <w:bottom w:val="none" w:sz="0" w:space="0" w:color="auto"/>
            <w:right w:val="none" w:sz="0" w:space="0" w:color="auto"/>
          </w:divBdr>
        </w:div>
        <w:div w:id="1924607700">
          <w:marLeft w:val="144"/>
          <w:marRight w:val="0"/>
          <w:marTop w:val="20"/>
          <w:marBottom w:val="0"/>
          <w:divBdr>
            <w:top w:val="none" w:sz="0" w:space="0" w:color="auto"/>
            <w:left w:val="none" w:sz="0" w:space="0" w:color="auto"/>
            <w:bottom w:val="none" w:sz="0" w:space="0" w:color="auto"/>
            <w:right w:val="none" w:sz="0" w:space="0" w:color="auto"/>
          </w:divBdr>
        </w:div>
        <w:div w:id="2015377538">
          <w:marLeft w:val="144"/>
          <w:marRight w:val="0"/>
          <w:marTop w:val="20"/>
          <w:marBottom w:val="0"/>
          <w:divBdr>
            <w:top w:val="none" w:sz="0" w:space="0" w:color="auto"/>
            <w:left w:val="none" w:sz="0" w:space="0" w:color="auto"/>
            <w:bottom w:val="none" w:sz="0" w:space="0" w:color="auto"/>
            <w:right w:val="none" w:sz="0" w:space="0" w:color="auto"/>
          </w:divBdr>
        </w:div>
        <w:div w:id="2025016092">
          <w:marLeft w:val="144"/>
          <w:marRight w:val="0"/>
          <w:marTop w:val="20"/>
          <w:marBottom w:val="0"/>
          <w:divBdr>
            <w:top w:val="none" w:sz="0" w:space="0" w:color="auto"/>
            <w:left w:val="none" w:sz="0" w:space="0" w:color="auto"/>
            <w:bottom w:val="none" w:sz="0" w:space="0" w:color="auto"/>
            <w:right w:val="none" w:sz="0" w:space="0" w:color="auto"/>
          </w:divBdr>
        </w:div>
        <w:div w:id="2061132425">
          <w:marLeft w:val="144"/>
          <w:marRight w:val="0"/>
          <w:marTop w:val="20"/>
          <w:marBottom w:val="0"/>
          <w:divBdr>
            <w:top w:val="none" w:sz="0" w:space="0" w:color="auto"/>
            <w:left w:val="none" w:sz="0" w:space="0" w:color="auto"/>
            <w:bottom w:val="none" w:sz="0" w:space="0" w:color="auto"/>
            <w:right w:val="none" w:sz="0" w:space="0" w:color="auto"/>
          </w:divBdr>
        </w:div>
        <w:div w:id="2119596895">
          <w:marLeft w:val="144"/>
          <w:marRight w:val="0"/>
          <w:marTop w:val="20"/>
          <w:marBottom w:val="0"/>
          <w:divBdr>
            <w:top w:val="none" w:sz="0" w:space="0" w:color="auto"/>
            <w:left w:val="none" w:sz="0" w:space="0" w:color="auto"/>
            <w:bottom w:val="none" w:sz="0" w:space="0" w:color="auto"/>
            <w:right w:val="none" w:sz="0" w:space="0" w:color="auto"/>
          </w:divBdr>
        </w:div>
      </w:divsChild>
    </w:div>
    <w:div w:id="1723748670">
      <w:bodyDiv w:val="1"/>
      <w:marLeft w:val="0"/>
      <w:marRight w:val="0"/>
      <w:marTop w:val="0"/>
      <w:marBottom w:val="0"/>
      <w:divBdr>
        <w:top w:val="none" w:sz="0" w:space="0" w:color="auto"/>
        <w:left w:val="none" w:sz="0" w:space="0" w:color="auto"/>
        <w:bottom w:val="none" w:sz="0" w:space="0" w:color="auto"/>
        <w:right w:val="none" w:sz="0" w:space="0" w:color="auto"/>
      </w:divBdr>
    </w:div>
    <w:div w:id="1756434542">
      <w:bodyDiv w:val="1"/>
      <w:marLeft w:val="0"/>
      <w:marRight w:val="0"/>
      <w:marTop w:val="0"/>
      <w:marBottom w:val="0"/>
      <w:divBdr>
        <w:top w:val="none" w:sz="0" w:space="0" w:color="auto"/>
        <w:left w:val="none" w:sz="0" w:space="0" w:color="auto"/>
        <w:bottom w:val="none" w:sz="0" w:space="0" w:color="auto"/>
        <w:right w:val="none" w:sz="0" w:space="0" w:color="auto"/>
      </w:divBdr>
    </w:div>
    <w:div w:id="1764833631">
      <w:bodyDiv w:val="1"/>
      <w:marLeft w:val="0"/>
      <w:marRight w:val="0"/>
      <w:marTop w:val="0"/>
      <w:marBottom w:val="0"/>
      <w:divBdr>
        <w:top w:val="none" w:sz="0" w:space="0" w:color="auto"/>
        <w:left w:val="none" w:sz="0" w:space="0" w:color="auto"/>
        <w:bottom w:val="none" w:sz="0" w:space="0" w:color="auto"/>
        <w:right w:val="none" w:sz="0" w:space="0" w:color="auto"/>
      </w:divBdr>
    </w:div>
    <w:div w:id="1780370459">
      <w:bodyDiv w:val="1"/>
      <w:marLeft w:val="0"/>
      <w:marRight w:val="0"/>
      <w:marTop w:val="0"/>
      <w:marBottom w:val="0"/>
      <w:divBdr>
        <w:top w:val="none" w:sz="0" w:space="0" w:color="auto"/>
        <w:left w:val="none" w:sz="0" w:space="0" w:color="auto"/>
        <w:bottom w:val="none" w:sz="0" w:space="0" w:color="auto"/>
        <w:right w:val="none" w:sz="0" w:space="0" w:color="auto"/>
      </w:divBdr>
    </w:div>
    <w:div w:id="1782186230">
      <w:bodyDiv w:val="1"/>
      <w:marLeft w:val="0"/>
      <w:marRight w:val="0"/>
      <w:marTop w:val="0"/>
      <w:marBottom w:val="0"/>
      <w:divBdr>
        <w:top w:val="none" w:sz="0" w:space="0" w:color="auto"/>
        <w:left w:val="none" w:sz="0" w:space="0" w:color="auto"/>
        <w:bottom w:val="none" w:sz="0" w:space="0" w:color="auto"/>
        <w:right w:val="none" w:sz="0" w:space="0" w:color="auto"/>
      </w:divBdr>
    </w:div>
    <w:div w:id="1798601414">
      <w:bodyDiv w:val="1"/>
      <w:marLeft w:val="0"/>
      <w:marRight w:val="0"/>
      <w:marTop w:val="0"/>
      <w:marBottom w:val="0"/>
      <w:divBdr>
        <w:top w:val="none" w:sz="0" w:space="0" w:color="auto"/>
        <w:left w:val="none" w:sz="0" w:space="0" w:color="auto"/>
        <w:bottom w:val="none" w:sz="0" w:space="0" w:color="auto"/>
        <w:right w:val="none" w:sz="0" w:space="0" w:color="auto"/>
      </w:divBdr>
    </w:div>
    <w:div w:id="1798720532">
      <w:bodyDiv w:val="1"/>
      <w:marLeft w:val="0"/>
      <w:marRight w:val="0"/>
      <w:marTop w:val="0"/>
      <w:marBottom w:val="0"/>
      <w:divBdr>
        <w:top w:val="none" w:sz="0" w:space="0" w:color="auto"/>
        <w:left w:val="none" w:sz="0" w:space="0" w:color="auto"/>
        <w:bottom w:val="none" w:sz="0" w:space="0" w:color="auto"/>
        <w:right w:val="none" w:sz="0" w:space="0" w:color="auto"/>
      </w:divBdr>
    </w:div>
    <w:div w:id="1820154137">
      <w:bodyDiv w:val="1"/>
      <w:marLeft w:val="0"/>
      <w:marRight w:val="0"/>
      <w:marTop w:val="0"/>
      <w:marBottom w:val="0"/>
      <w:divBdr>
        <w:top w:val="none" w:sz="0" w:space="0" w:color="auto"/>
        <w:left w:val="none" w:sz="0" w:space="0" w:color="auto"/>
        <w:bottom w:val="none" w:sz="0" w:space="0" w:color="auto"/>
        <w:right w:val="none" w:sz="0" w:space="0" w:color="auto"/>
      </w:divBdr>
    </w:div>
    <w:div w:id="1835493452">
      <w:bodyDiv w:val="1"/>
      <w:marLeft w:val="0"/>
      <w:marRight w:val="0"/>
      <w:marTop w:val="0"/>
      <w:marBottom w:val="0"/>
      <w:divBdr>
        <w:top w:val="none" w:sz="0" w:space="0" w:color="auto"/>
        <w:left w:val="none" w:sz="0" w:space="0" w:color="auto"/>
        <w:bottom w:val="none" w:sz="0" w:space="0" w:color="auto"/>
        <w:right w:val="none" w:sz="0" w:space="0" w:color="auto"/>
      </w:divBdr>
    </w:div>
    <w:div w:id="1838887326">
      <w:bodyDiv w:val="1"/>
      <w:marLeft w:val="0"/>
      <w:marRight w:val="0"/>
      <w:marTop w:val="0"/>
      <w:marBottom w:val="0"/>
      <w:divBdr>
        <w:top w:val="none" w:sz="0" w:space="0" w:color="auto"/>
        <w:left w:val="none" w:sz="0" w:space="0" w:color="auto"/>
        <w:bottom w:val="none" w:sz="0" w:space="0" w:color="auto"/>
        <w:right w:val="none" w:sz="0" w:space="0" w:color="auto"/>
      </w:divBdr>
    </w:div>
    <w:div w:id="1852448971">
      <w:bodyDiv w:val="1"/>
      <w:marLeft w:val="0"/>
      <w:marRight w:val="0"/>
      <w:marTop w:val="0"/>
      <w:marBottom w:val="0"/>
      <w:divBdr>
        <w:top w:val="none" w:sz="0" w:space="0" w:color="auto"/>
        <w:left w:val="none" w:sz="0" w:space="0" w:color="auto"/>
        <w:bottom w:val="none" w:sz="0" w:space="0" w:color="auto"/>
        <w:right w:val="none" w:sz="0" w:space="0" w:color="auto"/>
      </w:divBdr>
    </w:div>
    <w:div w:id="1852912966">
      <w:bodyDiv w:val="1"/>
      <w:marLeft w:val="0"/>
      <w:marRight w:val="0"/>
      <w:marTop w:val="0"/>
      <w:marBottom w:val="0"/>
      <w:divBdr>
        <w:top w:val="none" w:sz="0" w:space="0" w:color="auto"/>
        <w:left w:val="none" w:sz="0" w:space="0" w:color="auto"/>
        <w:bottom w:val="none" w:sz="0" w:space="0" w:color="auto"/>
        <w:right w:val="none" w:sz="0" w:space="0" w:color="auto"/>
      </w:divBdr>
    </w:div>
    <w:div w:id="1854800351">
      <w:bodyDiv w:val="1"/>
      <w:marLeft w:val="0"/>
      <w:marRight w:val="0"/>
      <w:marTop w:val="0"/>
      <w:marBottom w:val="0"/>
      <w:divBdr>
        <w:top w:val="none" w:sz="0" w:space="0" w:color="auto"/>
        <w:left w:val="none" w:sz="0" w:space="0" w:color="auto"/>
        <w:bottom w:val="none" w:sz="0" w:space="0" w:color="auto"/>
        <w:right w:val="none" w:sz="0" w:space="0" w:color="auto"/>
      </w:divBdr>
    </w:div>
    <w:div w:id="1858810164">
      <w:bodyDiv w:val="1"/>
      <w:marLeft w:val="0"/>
      <w:marRight w:val="0"/>
      <w:marTop w:val="0"/>
      <w:marBottom w:val="0"/>
      <w:divBdr>
        <w:top w:val="none" w:sz="0" w:space="0" w:color="auto"/>
        <w:left w:val="none" w:sz="0" w:space="0" w:color="auto"/>
        <w:bottom w:val="none" w:sz="0" w:space="0" w:color="auto"/>
        <w:right w:val="none" w:sz="0" w:space="0" w:color="auto"/>
      </w:divBdr>
    </w:div>
    <w:div w:id="1858886465">
      <w:bodyDiv w:val="1"/>
      <w:marLeft w:val="0"/>
      <w:marRight w:val="0"/>
      <w:marTop w:val="0"/>
      <w:marBottom w:val="0"/>
      <w:divBdr>
        <w:top w:val="none" w:sz="0" w:space="0" w:color="auto"/>
        <w:left w:val="none" w:sz="0" w:space="0" w:color="auto"/>
        <w:bottom w:val="none" w:sz="0" w:space="0" w:color="auto"/>
        <w:right w:val="none" w:sz="0" w:space="0" w:color="auto"/>
      </w:divBdr>
    </w:div>
    <w:div w:id="1874149735">
      <w:bodyDiv w:val="1"/>
      <w:marLeft w:val="0"/>
      <w:marRight w:val="0"/>
      <w:marTop w:val="0"/>
      <w:marBottom w:val="0"/>
      <w:divBdr>
        <w:top w:val="none" w:sz="0" w:space="0" w:color="auto"/>
        <w:left w:val="none" w:sz="0" w:space="0" w:color="auto"/>
        <w:bottom w:val="none" w:sz="0" w:space="0" w:color="auto"/>
        <w:right w:val="none" w:sz="0" w:space="0" w:color="auto"/>
      </w:divBdr>
    </w:div>
    <w:div w:id="1880698261">
      <w:bodyDiv w:val="1"/>
      <w:marLeft w:val="0"/>
      <w:marRight w:val="0"/>
      <w:marTop w:val="0"/>
      <w:marBottom w:val="0"/>
      <w:divBdr>
        <w:top w:val="none" w:sz="0" w:space="0" w:color="auto"/>
        <w:left w:val="none" w:sz="0" w:space="0" w:color="auto"/>
        <w:bottom w:val="none" w:sz="0" w:space="0" w:color="auto"/>
        <w:right w:val="none" w:sz="0" w:space="0" w:color="auto"/>
      </w:divBdr>
    </w:div>
    <w:div w:id="1885285974">
      <w:bodyDiv w:val="1"/>
      <w:marLeft w:val="0"/>
      <w:marRight w:val="0"/>
      <w:marTop w:val="0"/>
      <w:marBottom w:val="0"/>
      <w:divBdr>
        <w:top w:val="none" w:sz="0" w:space="0" w:color="auto"/>
        <w:left w:val="none" w:sz="0" w:space="0" w:color="auto"/>
        <w:bottom w:val="none" w:sz="0" w:space="0" w:color="auto"/>
        <w:right w:val="none" w:sz="0" w:space="0" w:color="auto"/>
      </w:divBdr>
    </w:div>
    <w:div w:id="1903632806">
      <w:bodyDiv w:val="1"/>
      <w:marLeft w:val="0"/>
      <w:marRight w:val="0"/>
      <w:marTop w:val="0"/>
      <w:marBottom w:val="0"/>
      <w:divBdr>
        <w:top w:val="none" w:sz="0" w:space="0" w:color="auto"/>
        <w:left w:val="none" w:sz="0" w:space="0" w:color="auto"/>
        <w:bottom w:val="none" w:sz="0" w:space="0" w:color="auto"/>
        <w:right w:val="none" w:sz="0" w:space="0" w:color="auto"/>
      </w:divBdr>
    </w:div>
    <w:div w:id="1910075314">
      <w:bodyDiv w:val="1"/>
      <w:marLeft w:val="0"/>
      <w:marRight w:val="0"/>
      <w:marTop w:val="0"/>
      <w:marBottom w:val="0"/>
      <w:divBdr>
        <w:top w:val="none" w:sz="0" w:space="0" w:color="auto"/>
        <w:left w:val="none" w:sz="0" w:space="0" w:color="auto"/>
        <w:bottom w:val="none" w:sz="0" w:space="0" w:color="auto"/>
        <w:right w:val="none" w:sz="0" w:space="0" w:color="auto"/>
      </w:divBdr>
    </w:div>
    <w:div w:id="1914661338">
      <w:bodyDiv w:val="1"/>
      <w:marLeft w:val="0"/>
      <w:marRight w:val="0"/>
      <w:marTop w:val="0"/>
      <w:marBottom w:val="0"/>
      <w:divBdr>
        <w:top w:val="none" w:sz="0" w:space="0" w:color="auto"/>
        <w:left w:val="none" w:sz="0" w:space="0" w:color="auto"/>
        <w:bottom w:val="none" w:sz="0" w:space="0" w:color="auto"/>
        <w:right w:val="none" w:sz="0" w:space="0" w:color="auto"/>
      </w:divBdr>
    </w:div>
    <w:div w:id="1923565665">
      <w:bodyDiv w:val="1"/>
      <w:marLeft w:val="0"/>
      <w:marRight w:val="0"/>
      <w:marTop w:val="0"/>
      <w:marBottom w:val="0"/>
      <w:divBdr>
        <w:top w:val="none" w:sz="0" w:space="0" w:color="auto"/>
        <w:left w:val="none" w:sz="0" w:space="0" w:color="auto"/>
        <w:bottom w:val="none" w:sz="0" w:space="0" w:color="auto"/>
        <w:right w:val="none" w:sz="0" w:space="0" w:color="auto"/>
      </w:divBdr>
    </w:div>
    <w:div w:id="1931810031">
      <w:bodyDiv w:val="1"/>
      <w:marLeft w:val="0"/>
      <w:marRight w:val="0"/>
      <w:marTop w:val="0"/>
      <w:marBottom w:val="0"/>
      <w:divBdr>
        <w:top w:val="none" w:sz="0" w:space="0" w:color="auto"/>
        <w:left w:val="none" w:sz="0" w:space="0" w:color="auto"/>
        <w:bottom w:val="none" w:sz="0" w:space="0" w:color="auto"/>
        <w:right w:val="none" w:sz="0" w:space="0" w:color="auto"/>
      </w:divBdr>
      <w:divsChild>
        <w:div w:id="1321734915">
          <w:marLeft w:val="144"/>
          <w:marRight w:val="0"/>
          <w:marTop w:val="20"/>
          <w:marBottom w:val="0"/>
          <w:divBdr>
            <w:top w:val="none" w:sz="0" w:space="0" w:color="auto"/>
            <w:left w:val="none" w:sz="0" w:space="0" w:color="auto"/>
            <w:bottom w:val="none" w:sz="0" w:space="0" w:color="auto"/>
            <w:right w:val="none" w:sz="0" w:space="0" w:color="auto"/>
          </w:divBdr>
        </w:div>
        <w:div w:id="1901624644">
          <w:marLeft w:val="144"/>
          <w:marRight w:val="0"/>
          <w:marTop w:val="20"/>
          <w:marBottom w:val="0"/>
          <w:divBdr>
            <w:top w:val="none" w:sz="0" w:space="0" w:color="auto"/>
            <w:left w:val="none" w:sz="0" w:space="0" w:color="auto"/>
            <w:bottom w:val="none" w:sz="0" w:space="0" w:color="auto"/>
            <w:right w:val="none" w:sz="0" w:space="0" w:color="auto"/>
          </w:divBdr>
        </w:div>
      </w:divsChild>
    </w:div>
    <w:div w:id="1935091529">
      <w:bodyDiv w:val="1"/>
      <w:marLeft w:val="0"/>
      <w:marRight w:val="0"/>
      <w:marTop w:val="0"/>
      <w:marBottom w:val="0"/>
      <w:divBdr>
        <w:top w:val="none" w:sz="0" w:space="0" w:color="auto"/>
        <w:left w:val="none" w:sz="0" w:space="0" w:color="auto"/>
        <w:bottom w:val="none" w:sz="0" w:space="0" w:color="auto"/>
        <w:right w:val="none" w:sz="0" w:space="0" w:color="auto"/>
      </w:divBdr>
    </w:div>
    <w:div w:id="1938446265">
      <w:bodyDiv w:val="1"/>
      <w:marLeft w:val="0"/>
      <w:marRight w:val="0"/>
      <w:marTop w:val="0"/>
      <w:marBottom w:val="0"/>
      <w:divBdr>
        <w:top w:val="none" w:sz="0" w:space="0" w:color="auto"/>
        <w:left w:val="none" w:sz="0" w:space="0" w:color="auto"/>
        <w:bottom w:val="none" w:sz="0" w:space="0" w:color="auto"/>
        <w:right w:val="none" w:sz="0" w:space="0" w:color="auto"/>
      </w:divBdr>
    </w:div>
    <w:div w:id="1961183299">
      <w:bodyDiv w:val="1"/>
      <w:marLeft w:val="0"/>
      <w:marRight w:val="0"/>
      <w:marTop w:val="0"/>
      <w:marBottom w:val="0"/>
      <w:divBdr>
        <w:top w:val="none" w:sz="0" w:space="0" w:color="auto"/>
        <w:left w:val="none" w:sz="0" w:space="0" w:color="auto"/>
        <w:bottom w:val="none" w:sz="0" w:space="0" w:color="auto"/>
        <w:right w:val="none" w:sz="0" w:space="0" w:color="auto"/>
      </w:divBdr>
    </w:div>
    <w:div w:id="1977025595">
      <w:bodyDiv w:val="1"/>
      <w:marLeft w:val="0"/>
      <w:marRight w:val="0"/>
      <w:marTop w:val="0"/>
      <w:marBottom w:val="0"/>
      <w:divBdr>
        <w:top w:val="none" w:sz="0" w:space="0" w:color="auto"/>
        <w:left w:val="none" w:sz="0" w:space="0" w:color="auto"/>
        <w:bottom w:val="none" w:sz="0" w:space="0" w:color="auto"/>
        <w:right w:val="none" w:sz="0" w:space="0" w:color="auto"/>
      </w:divBdr>
    </w:div>
    <w:div w:id="1991789456">
      <w:bodyDiv w:val="1"/>
      <w:marLeft w:val="0"/>
      <w:marRight w:val="0"/>
      <w:marTop w:val="0"/>
      <w:marBottom w:val="0"/>
      <w:divBdr>
        <w:top w:val="none" w:sz="0" w:space="0" w:color="auto"/>
        <w:left w:val="none" w:sz="0" w:space="0" w:color="auto"/>
        <w:bottom w:val="none" w:sz="0" w:space="0" w:color="auto"/>
        <w:right w:val="none" w:sz="0" w:space="0" w:color="auto"/>
      </w:divBdr>
    </w:div>
    <w:div w:id="2023970108">
      <w:bodyDiv w:val="1"/>
      <w:marLeft w:val="0"/>
      <w:marRight w:val="0"/>
      <w:marTop w:val="0"/>
      <w:marBottom w:val="0"/>
      <w:divBdr>
        <w:top w:val="none" w:sz="0" w:space="0" w:color="auto"/>
        <w:left w:val="none" w:sz="0" w:space="0" w:color="auto"/>
        <w:bottom w:val="none" w:sz="0" w:space="0" w:color="auto"/>
        <w:right w:val="none" w:sz="0" w:space="0" w:color="auto"/>
      </w:divBdr>
    </w:div>
    <w:div w:id="2030175213">
      <w:bodyDiv w:val="1"/>
      <w:marLeft w:val="0"/>
      <w:marRight w:val="0"/>
      <w:marTop w:val="0"/>
      <w:marBottom w:val="0"/>
      <w:divBdr>
        <w:top w:val="none" w:sz="0" w:space="0" w:color="auto"/>
        <w:left w:val="none" w:sz="0" w:space="0" w:color="auto"/>
        <w:bottom w:val="none" w:sz="0" w:space="0" w:color="auto"/>
        <w:right w:val="none" w:sz="0" w:space="0" w:color="auto"/>
      </w:divBdr>
    </w:div>
    <w:div w:id="2040810399">
      <w:bodyDiv w:val="1"/>
      <w:marLeft w:val="0"/>
      <w:marRight w:val="0"/>
      <w:marTop w:val="0"/>
      <w:marBottom w:val="0"/>
      <w:divBdr>
        <w:top w:val="none" w:sz="0" w:space="0" w:color="auto"/>
        <w:left w:val="none" w:sz="0" w:space="0" w:color="auto"/>
        <w:bottom w:val="none" w:sz="0" w:space="0" w:color="auto"/>
        <w:right w:val="none" w:sz="0" w:space="0" w:color="auto"/>
      </w:divBdr>
    </w:div>
    <w:div w:id="2046443899">
      <w:bodyDiv w:val="1"/>
      <w:marLeft w:val="0"/>
      <w:marRight w:val="0"/>
      <w:marTop w:val="0"/>
      <w:marBottom w:val="0"/>
      <w:divBdr>
        <w:top w:val="none" w:sz="0" w:space="0" w:color="auto"/>
        <w:left w:val="none" w:sz="0" w:space="0" w:color="auto"/>
        <w:bottom w:val="none" w:sz="0" w:space="0" w:color="auto"/>
        <w:right w:val="none" w:sz="0" w:space="0" w:color="auto"/>
      </w:divBdr>
    </w:div>
    <w:div w:id="2048872518">
      <w:bodyDiv w:val="1"/>
      <w:marLeft w:val="0"/>
      <w:marRight w:val="0"/>
      <w:marTop w:val="0"/>
      <w:marBottom w:val="0"/>
      <w:divBdr>
        <w:top w:val="none" w:sz="0" w:space="0" w:color="auto"/>
        <w:left w:val="none" w:sz="0" w:space="0" w:color="auto"/>
        <w:bottom w:val="none" w:sz="0" w:space="0" w:color="auto"/>
        <w:right w:val="none" w:sz="0" w:space="0" w:color="auto"/>
      </w:divBdr>
    </w:div>
    <w:div w:id="2051608660">
      <w:bodyDiv w:val="1"/>
      <w:marLeft w:val="0"/>
      <w:marRight w:val="0"/>
      <w:marTop w:val="0"/>
      <w:marBottom w:val="0"/>
      <w:divBdr>
        <w:top w:val="none" w:sz="0" w:space="0" w:color="auto"/>
        <w:left w:val="none" w:sz="0" w:space="0" w:color="auto"/>
        <w:bottom w:val="none" w:sz="0" w:space="0" w:color="auto"/>
        <w:right w:val="none" w:sz="0" w:space="0" w:color="auto"/>
      </w:divBdr>
    </w:div>
    <w:div w:id="2065911556">
      <w:bodyDiv w:val="1"/>
      <w:marLeft w:val="0"/>
      <w:marRight w:val="0"/>
      <w:marTop w:val="0"/>
      <w:marBottom w:val="0"/>
      <w:divBdr>
        <w:top w:val="none" w:sz="0" w:space="0" w:color="auto"/>
        <w:left w:val="none" w:sz="0" w:space="0" w:color="auto"/>
        <w:bottom w:val="none" w:sz="0" w:space="0" w:color="auto"/>
        <w:right w:val="none" w:sz="0" w:space="0" w:color="auto"/>
      </w:divBdr>
    </w:div>
    <w:div w:id="2083791333">
      <w:bodyDiv w:val="1"/>
      <w:marLeft w:val="0"/>
      <w:marRight w:val="0"/>
      <w:marTop w:val="0"/>
      <w:marBottom w:val="0"/>
      <w:divBdr>
        <w:top w:val="none" w:sz="0" w:space="0" w:color="auto"/>
        <w:left w:val="none" w:sz="0" w:space="0" w:color="auto"/>
        <w:bottom w:val="none" w:sz="0" w:space="0" w:color="auto"/>
        <w:right w:val="none" w:sz="0" w:space="0" w:color="auto"/>
      </w:divBdr>
    </w:div>
    <w:div w:id="2087412943">
      <w:bodyDiv w:val="1"/>
      <w:marLeft w:val="0"/>
      <w:marRight w:val="0"/>
      <w:marTop w:val="0"/>
      <w:marBottom w:val="0"/>
      <w:divBdr>
        <w:top w:val="none" w:sz="0" w:space="0" w:color="auto"/>
        <w:left w:val="none" w:sz="0" w:space="0" w:color="auto"/>
        <w:bottom w:val="none" w:sz="0" w:space="0" w:color="auto"/>
        <w:right w:val="none" w:sz="0" w:space="0" w:color="auto"/>
      </w:divBdr>
    </w:div>
    <w:div w:id="2104451973">
      <w:bodyDiv w:val="1"/>
      <w:marLeft w:val="0"/>
      <w:marRight w:val="0"/>
      <w:marTop w:val="0"/>
      <w:marBottom w:val="0"/>
      <w:divBdr>
        <w:top w:val="none" w:sz="0" w:space="0" w:color="auto"/>
        <w:left w:val="none" w:sz="0" w:space="0" w:color="auto"/>
        <w:bottom w:val="none" w:sz="0" w:space="0" w:color="auto"/>
        <w:right w:val="none" w:sz="0" w:space="0" w:color="auto"/>
      </w:divBdr>
    </w:div>
    <w:div w:id="21133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odautu.vn/thoi-su-d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6F8AB-0C98-4CCF-B74D-955EBED8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7031</Words>
  <Characters>40082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Quy hoạch chi tiết xây dựng tỷ lệ 1/500</vt:lpstr>
    </vt:vector>
  </TitlesOfParts>
  <Company>Microsoft</Company>
  <LinksUpToDate>false</LinksUpToDate>
  <CharactersWithSpaces>47019</CharactersWithSpaces>
  <SharedDoc>false</SharedDoc>
  <HLinks>
    <vt:vector size="540" baseType="variant">
      <vt:variant>
        <vt:i4>6815861</vt:i4>
      </vt:variant>
      <vt:variant>
        <vt:i4>537</vt:i4>
      </vt:variant>
      <vt:variant>
        <vt:i4>0</vt:i4>
      </vt:variant>
      <vt:variant>
        <vt:i4>5</vt:i4>
      </vt:variant>
      <vt:variant>
        <vt:lpwstr>http://thuvienphapluat.vn/phap-luat/tim-van-ban.aspx?keyword=72/2012/N%C4%90-CP&amp;area=2&amp;type=0&amp;match=False&amp;vc=True&amp;lan=1</vt:lpwstr>
      </vt:variant>
      <vt:variant>
        <vt:lpwstr/>
      </vt:variant>
      <vt:variant>
        <vt:i4>2162691</vt:i4>
      </vt:variant>
      <vt:variant>
        <vt:i4>530</vt:i4>
      </vt:variant>
      <vt:variant>
        <vt:i4>0</vt:i4>
      </vt:variant>
      <vt:variant>
        <vt:i4>5</vt:i4>
      </vt:variant>
      <vt:variant>
        <vt:lpwstr/>
      </vt:variant>
      <vt:variant>
        <vt:lpwstr>_Toc4421539</vt:lpwstr>
      </vt:variant>
      <vt:variant>
        <vt:i4>2162691</vt:i4>
      </vt:variant>
      <vt:variant>
        <vt:i4>524</vt:i4>
      </vt:variant>
      <vt:variant>
        <vt:i4>0</vt:i4>
      </vt:variant>
      <vt:variant>
        <vt:i4>5</vt:i4>
      </vt:variant>
      <vt:variant>
        <vt:lpwstr/>
      </vt:variant>
      <vt:variant>
        <vt:lpwstr>_Toc4421538</vt:lpwstr>
      </vt:variant>
      <vt:variant>
        <vt:i4>2162691</vt:i4>
      </vt:variant>
      <vt:variant>
        <vt:i4>518</vt:i4>
      </vt:variant>
      <vt:variant>
        <vt:i4>0</vt:i4>
      </vt:variant>
      <vt:variant>
        <vt:i4>5</vt:i4>
      </vt:variant>
      <vt:variant>
        <vt:lpwstr/>
      </vt:variant>
      <vt:variant>
        <vt:lpwstr>_Toc4421537</vt:lpwstr>
      </vt:variant>
      <vt:variant>
        <vt:i4>2162691</vt:i4>
      </vt:variant>
      <vt:variant>
        <vt:i4>512</vt:i4>
      </vt:variant>
      <vt:variant>
        <vt:i4>0</vt:i4>
      </vt:variant>
      <vt:variant>
        <vt:i4>5</vt:i4>
      </vt:variant>
      <vt:variant>
        <vt:lpwstr/>
      </vt:variant>
      <vt:variant>
        <vt:lpwstr>_Toc4421536</vt:lpwstr>
      </vt:variant>
      <vt:variant>
        <vt:i4>2162691</vt:i4>
      </vt:variant>
      <vt:variant>
        <vt:i4>506</vt:i4>
      </vt:variant>
      <vt:variant>
        <vt:i4>0</vt:i4>
      </vt:variant>
      <vt:variant>
        <vt:i4>5</vt:i4>
      </vt:variant>
      <vt:variant>
        <vt:lpwstr/>
      </vt:variant>
      <vt:variant>
        <vt:lpwstr>_Toc4421535</vt:lpwstr>
      </vt:variant>
      <vt:variant>
        <vt:i4>2162691</vt:i4>
      </vt:variant>
      <vt:variant>
        <vt:i4>500</vt:i4>
      </vt:variant>
      <vt:variant>
        <vt:i4>0</vt:i4>
      </vt:variant>
      <vt:variant>
        <vt:i4>5</vt:i4>
      </vt:variant>
      <vt:variant>
        <vt:lpwstr/>
      </vt:variant>
      <vt:variant>
        <vt:lpwstr>_Toc4421534</vt:lpwstr>
      </vt:variant>
      <vt:variant>
        <vt:i4>2162691</vt:i4>
      </vt:variant>
      <vt:variant>
        <vt:i4>494</vt:i4>
      </vt:variant>
      <vt:variant>
        <vt:i4>0</vt:i4>
      </vt:variant>
      <vt:variant>
        <vt:i4>5</vt:i4>
      </vt:variant>
      <vt:variant>
        <vt:lpwstr/>
      </vt:variant>
      <vt:variant>
        <vt:lpwstr>_Toc4421533</vt:lpwstr>
      </vt:variant>
      <vt:variant>
        <vt:i4>2162691</vt:i4>
      </vt:variant>
      <vt:variant>
        <vt:i4>488</vt:i4>
      </vt:variant>
      <vt:variant>
        <vt:i4>0</vt:i4>
      </vt:variant>
      <vt:variant>
        <vt:i4>5</vt:i4>
      </vt:variant>
      <vt:variant>
        <vt:lpwstr/>
      </vt:variant>
      <vt:variant>
        <vt:lpwstr>_Toc4421532</vt:lpwstr>
      </vt:variant>
      <vt:variant>
        <vt:i4>2162691</vt:i4>
      </vt:variant>
      <vt:variant>
        <vt:i4>482</vt:i4>
      </vt:variant>
      <vt:variant>
        <vt:i4>0</vt:i4>
      </vt:variant>
      <vt:variant>
        <vt:i4>5</vt:i4>
      </vt:variant>
      <vt:variant>
        <vt:lpwstr/>
      </vt:variant>
      <vt:variant>
        <vt:lpwstr>_Toc4421531</vt:lpwstr>
      </vt:variant>
      <vt:variant>
        <vt:i4>2162691</vt:i4>
      </vt:variant>
      <vt:variant>
        <vt:i4>476</vt:i4>
      </vt:variant>
      <vt:variant>
        <vt:i4>0</vt:i4>
      </vt:variant>
      <vt:variant>
        <vt:i4>5</vt:i4>
      </vt:variant>
      <vt:variant>
        <vt:lpwstr/>
      </vt:variant>
      <vt:variant>
        <vt:lpwstr>_Toc4421530</vt:lpwstr>
      </vt:variant>
      <vt:variant>
        <vt:i4>2097155</vt:i4>
      </vt:variant>
      <vt:variant>
        <vt:i4>470</vt:i4>
      </vt:variant>
      <vt:variant>
        <vt:i4>0</vt:i4>
      </vt:variant>
      <vt:variant>
        <vt:i4>5</vt:i4>
      </vt:variant>
      <vt:variant>
        <vt:lpwstr/>
      </vt:variant>
      <vt:variant>
        <vt:lpwstr>_Toc4421529</vt:lpwstr>
      </vt:variant>
      <vt:variant>
        <vt:i4>2097155</vt:i4>
      </vt:variant>
      <vt:variant>
        <vt:i4>464</vt:i4>
      </vt:variant>
      <vt:variant>
        <vt:i4>0</vt:i4>
      </vt:variant>
      <vt:variant>
        <vt:i4>5</vt:i4>
      </vt:variant>
      <vt:variant>
        <vt:lpwstr/>
      </vt:variant>
      <vt:variant>
        <vt:lpwstr>_Toc4421528</vt:lpwstr>
      </vt:variant>
      <vt:variant>
        <vt:i4>2097155</vt:i4>
      </vt:variant>
      <vt:variant>
        <vt:i4>458</vt:i4>
      </vt:variant>
      <vt:variant>
        <vt:i4>0</vt:i4>
      </vt:variant>
      <vt:variant>
        <vt:i4>5</vt:i4>
      </vt:variant>
      <vt:variant>
        <vt:lpwstr/>
      </vt:variant>
      <vt:variant>
        <vt:lpwstr>_Toc4421527</vt:lpwstr>
      </vt:variant>
      <vt:variant>
        <vt:i4>2097155</vt:i4>
      </vt:variant>
      <vt:variant>
        <vt:i4>452</vt:i4>
      </vt:variant>
      <vt:variant>
        <vt:i4>0</vt:i4>
      </vt:variant>
      <vt:variant>
        <vt:i4>5</vt:i4>
      </vt:variant>
      <vt:variant>
        <vt:lpwstr/>
      </vt:variant>
      <vt:variant>
        <vt:lpwstr>_Toc4421526</vt:lpwstr>
      </vt:variant>
      <vt:variant>
        <vt:i4>2097155</vt:i4>
      </vt:variant>
      <vt:variant>
        <vt:i4>446</vt:i4>
      </vt:variant>
      <vt:variant>
        <vt:i4>0</vt:i4>
      </vt:variant>
      <vt:variant>
        <vt:i4>5</vt:i4>
      </vt:variant>
      <vt:variant>
        <vt:lpwstr/>
      </vt:variant>
      <vt:variant>
        <vt:lpwstr>_Toc4421525</vt:lpwstr>
      </vt:variant>
      <vt:variant>
        <vt:i4>2097155</vt:i4>
      </vt:variant>
      <vt:variant>
        <vt:i4>440</vt:i4>
      </vt:variant>
      <vt:variant>
        <vt:i4>0</vt:i4>
      </vt:variant>
      <vt:variant>
        <vt:i4>5</vt:i4>
      </vt:variant>
      <vt:variant>
        <vt:lpwstr/>
      </vt:variant>
      <vt:variant>
        <vt:lpwstr>_Toc4421524</vt:lpwstr>
      </vt:variant>
      <vt:variant>
        <vt:i4>2097155</vt:i4>
      </vt:variant>
      <vt:variant>
        <vt:i4>434</vt:i4>
      </vt:variant>
      <vt:variant>
        <vt:i4>0</vt:i4>
      </vt:variant>
      <vt:variant>
        <vt:i4>5</vt:i4>
      </vt:variant>
      <vt:variant>
        <vt:lpwstr/>
      </vt:variant>
      <vt:variant>
        <vt:lpwstr>_Toc4421523</vt:lpwstr>
      </vt:variant>
      <vt:variant>
        <vt:i4>2097155</vt:i4>
      </vt:variant>
      <vt:variant>
        <vt:i4>428</vt:i4>
      </vt:variant>
      <vt:variant>
        <vt:i4>0</vt:i4>
      </vt:variant>
      <vt:variant>
        <vt:i4>5</vt:i4>
      </vt:variant>
      <vt:variant>
        <vt:lpwstr/>
      </vt:variant>
      <vt:variant>
        <vt:lpwstr>_Toc4421522</vt:lpwstr>
      </vt:variant>
      <vt:variant>
        <vt:i4>2097155</vt:i4>
      </vt:variant>
      <vt:variant>
        <vt:i4>422</vt:i4>
      </vt:variant>
      <vt:variant>
        <vt:i4>0</vt:i4>
      </vt:variant>
      <vt:variant>
        <vt:i4>5</vt:i4>
      </vt:variant>
      <vt:variant>
        <vt:lpwstr/>
      </vt:variant>
      <vt:variant>
        <vt:lpwstr>_Toc4421521</vt:lpwstr>
      </vt:variant>
      <vt:variant>
        <vt:i4>2097155</vt:i4>
      </vt:variant>
      <vt:variant>
        <vt:i4>416</vt:i4>
      </vt:variant>
      <vt:variant>
        <vt:i4>0</vt:i4>
      </vt:variant>
      <vt:variant>
        <vt:i4>5</vt:i4>
      </vt:variant>
      <vt:variant>
        <vt:lpwstr/>
      </vt:variant>
      <vt:variant>
        <vt:lpwstr>_Toc4421520</vt:lpwstr>
      </vt:variant>
      <vt:variant>
        <vt:i4>2293763</vt:i4>
      </vt:variant>
      <vt:variant>
        <vt:i4>410</vt:i4>
      </vt:variant>
      <vt:variant>
        <vt:i4>0</vt:i4>
      </vt:variant>
      <vt:variant>
        <vt:i4>5</vt:i4>
      </vt:variant>
      <vt:variant>
        <vt:lpwstr/>
      </vt:variant>
      <vt:variant>
        <vt:lpwstr>_Toc4421519</vt:lpwstr>
      </vt:variant>
      <vt:variant>
        <vt:i4>2293763</vt:i4>
      </vt:variant>
      <vt:variant>
        <vt:i4>404</vt:i4>
      </vt:variant>
      <vt:variant>
        <vt:i4>0</vt:i4>
      </vt:variant>
      <vt:variant>
        <vt:i4>5</vt:i4>
      </vt:variant>
      <vt:variant>
        <vt:lpwstr/>
      </vt:variant>
      <vt:variant>
        <vt:lpwstr>_Toc4421518</vt:lpwstr>
      </vt:variant>
      <vt:variant>
        <vt:i4>2293763</vt:i4>
      </vt:variant>
      <vt:variant>
        <vt:i4>398</vt:i4>
      </vt:variant>
      <vt:variant>
        <vt:i4>0</vt:i4>
      </vt:variant>
      <vt:variant>
        <vt:i4>5</vt:i4>
      </vt:variant>
      <vt:variant>
        <vt:lpwstr/>
      </vt:variant>
      <vt:variant>
        <vt:lpwstr>_Toc4421517</vt:lpwstr>
      </vt:variant>
      <vt:variant>
        <vt:i4>2293763</vt:i4>
      </vt:variant>
      <vt:variant>
        <vt:i4>392</vt:i4>
      </vt:variant>
      <vt:variant>
        <vt:i4>0</vt:i4>
      </vt:variant>
      <vt:variant>
        <vt:i4>5</vt:i4>
      </vt:variant>
      <vt:variant>
        <vt:lpwstr/>
      </vt:variant>
      <vt:variant>
        <vt:lpwstr>_Toc4421516</vt:lpwstr>
      </vt:variant>
      <vt:variant>
        <vt:i4>2293763</vt:i4>
      </vt:variant>
      <vt:variant>
        <vt:i4>386</vt:i4>
      </vt:variant>
      <vt:variant>
        <vt:i4>0</vt:i4>
      </vt:variant>
      <vt:variant>
        <vt:i4>5</vt:i4>
      </vt:variant>
      <vt:variant>
        <vt:lpwstr/>
      </vt:variant>
      <vt:variant>
        <vt:lpwstr>_Toc4421515</vt:lpwstr>
      </vt:variant>
      <vt:variant>
        <vt:i4>2293763</vt:i4>
      </vt:variant>
      <vt:variant>
        <vt:i4>380</vt:i4>
      </vt:variant>
      <vt:variant>
        <vt:i4>0</vt:i4>
      </vt:variant>
      <vt:variant>
        <vt:i4>5</vt:i4>
      </vt:variant>
      <vt:variant>
        <vt:lpwstr/>
      </vt:variant>
      <vt:variant>
        <vt:lpwstr>_Toc4421514</vt:lpwstr>
      </vt:variant>
      <vt:variant>
        <vt:i4>2293763</vt:i4>
      </vt:variant>
      <vt:variant>
        <vt:i4>374</vt:i4>
      </vt:variant>
      <vt:variant>
        <vt:i4>0</vt:i4>
      </vt:variant>
      <vt:variant>
        <vt:i4>5</vt:i4>
      </vt:variant>
      <vt:variant>
        <vt:lpwstr/>
      </vt:variant>
      <vt:variant>
        <vt:lpwstr>_Toc4421513</vt:lpwstr>
      </vt:variant>
      <vt:variant>
        <vt:i4>2293763</vt:i4>
      </vt:variant>
      <vt:variant>
        <vt:i4>368</vt:i4>
      </vt:variant>
      <vt:variant>
        <vt:i4>0</vt:i4>
      </vt:variant>
      <vt:variant>
        <vt:i4>5</vt:i4>
      </vt:variant>
      <vt:variant>
        <vt:lpwstr/>
      </vt:variant>
      <vt:variant>
        <vt:lpwstr>_Toc4421512</vt:lpwstr>
      </vt:variant>
      <vt:variant>
        <vt:i4>2293763</vt:i4>
      </vt:variant>
      <vt:variant>
        <vt:i4>362</vt:i4>
      </vt:variant>
      <vt:variant>
        <vt:i4>0</vt:i4>
      </vt:variant>
      <vt:variant>
        <vt:i4>5</vt:i4>
      </vt:variant>
      <vt:variant>
        <vt:lpwstr/>
      </vt:variant>
      <vt:variant>
        <vt:lpwstr>_Toc4421511</vt:lpwstr>
      </vt:variant>
      <vt:variant>
        <vt:i4>2293763</vt:i4>
      </vt:variant>
      <vt:variant>
        <vt:i4>356</vt:i4>
      </vt:variant>
      <vt:variant>
        <vt:i4>0</vt:i4>
      </vt:variant>
      <vt:variant>
        <vt:i4>5</vt:i4>
      </vt:variant>
      <vt:variant>
        <vt:lpwstr/>
      </vt:variant>
      <vt:variant>
        <vt:lpwstr>_Toc4421510</vt:lpwstr>
      </vt:variant>
      <vt:variant>
        <vt:i4>2228227</vt:i4>
      </vt:variant>
      <vt:variant>
        <vt:i4>350</vt:i4>
      </vt:variant>
      <vt:variant>
        <vt:i4>0</vt:i4>
      </vt:variant>
      <vt:variant>
        <vt:i4>5</vt:i4>
      </vt:variant>
      <vt:variant>
        <vt:lpwstr/>
      </vt:variant>
      <vt:variant>
        <vt:lpwstr>_Toc4421509</vt:lpwstr>
      </vt:variant>
      <vt:variant>
        <vt:i4>2228227</vt:i4>
      </vt:variant>
      <vt:variant>
        <vt:i4>344</vt:i4>
      </vt:variant>
      <vt:variant>
        <vt:i4>0</vt:i4>
      </vt:variant>
      <vt:variant>
        <vt:i4>5</vt:i4>
      </vt:variant>
      <vt:variant>
        <vt:lpwstr/>
      </vt:variant>
      <vt:variant>
        <vt:lpwstr>_Toc4421508</vt:lpwstr>
      </vt:variant>
      <vt:variant>
        <vt:i4>2228227</vt:i4>
      </vt:variant>
      <vt:variant>
        <vt:i4>338</vt:i4>
      </vt:variant>
      <vt:variant>
        <vt:i4>0</vt:i4>
      </vt:variant>
      <vt:variant>
        <vt:i4>5</vt:i4>
      </vt:variant>
      <vt:variant>
        <vt:lpwstr/>
      </vt:variant>
      <vt:variant>
        <vt:lpwstr>_Toc4421507</vt:lpwstr>
      </vt:variant>
      <vt:variant>
        <vt:i4>2228227</vt:i4>
      </vt:variant>
      <vt:variant>
        <vt:i4>332</vt:i4>
      </vt:variant>
      <vt:variant>
        <vt:i4>0</vt:i4>
      </vt:variant>
      <vt:variant>
        <vt:i4>5</vt:i4>
      </vt:variant>
      <vt:variant>
        <vt:lpwstr/>
      </vt:variant>
      <vt:variant>
        <vt:lpwstr>_Toc4421506</vt:lpwstr>
      </vt:variant>
      <vt:variant>
        <vt:i4>2228227</vt:i4>
      </vt:variant>
      <vt:variant>
        <vt:i4>326</vt:i4>
      </vt:variant>
      <vt:variant>
        <vt:i4>0</vt:i4>
      </vt:variant>
      <vt:variant>
        <vt:i4>5</vt:i4>
      </vt:variant>
      <vt:variant>
        <vt:lpwstr/>
      </vt:variant>
      <vt:variant>
        <vt:lpwstr>_Toc4421505</vt:lpwstr>
      </vt:variant>
      <vt:variant>
        <vt:i4>2228227</vt:i4>
      </vt:variant>
      <vt:variant>
        <vt:i4>320</vt:i4>
      </vt:variant>
      <vt:variant>
        <vt:i4>0</vt:i4>
      </vt:variant>
      <vt:variant>
        <vt:i4>5</vt:i4>
      </vt:variant>
      <vt:variant>
        <vt:lpwstr/>
      </vt:variant>
      <vt:variant>
        <vt:lpwstr>_Toc4421504</vt:lpwstr>
      </vt:variant>
      <vt:variant>
        <vt:i4>2228227</vt:i4>
      </vt:variant>
      <vt:variant>
        <vt:i4>314</vt:i4>
      </vt:variant>
      <vt:variant>
        <vt:i4>0</vt:i4>
      </vt:variant>
      <vt:variant>
        <vt:i4>5</vt:i4>
      </vt:variant>
      <vt:variant>
        <vt:lpwstr/>
      </vt:variant>
      <vt:variant>
        <vt:lpwstr>_Toc4421503</vt:lpwstr>
      </vt:variant>
      <vt:variant>
        <vt:i4>2228227</vt:i4>
      </vt:variant>
      <vt:variant>
        <vt:i4>308</vt:i4>
      </vt:variant>
      <vt:variant>
        <vt:i4>0</vt:i4>
      </vt:variant>
      <vt:variant>
        <vt:i4>5</vt:i4>
      </vt:variant>
      <vt:variant>
        <vt:lpwstr/>
      </vt:variant>
      <vt:variant>
        <vt:lpwstr>_Toc4421502</vt:lpwstr>
      </vt:variant>
      <vt:variant>
        <vt:i4>2228227</vt:i4>
      </vt:variant>
      <vt:variant>
        <vt:i4>302</vt:i4>
      </vt:variant>
      <vt:variant>
        <vt:i4>0</vt:i4>
      </vt:variant>
      <vt:variant>
        <vt:i4>5</vt:i4>
      </vt:variant>
      <vt:variant>
        <vt:lpwstr/>
      </vt:variant>
      <vt:variant>
        <vt:lpwstr>_Toc4421501</vt:lpwstr>
      </vt:variant>
      <vt:variant>
        <vt:i4>2228227</vt:i4>
      </vt:variant>
      <vt:variant>
        <vt:i4>296</vt:i4>
      </vt:variant>
      <vt:variant>
        <vt:i4>0</vt:i4>
      </vt:variant>
      <vt:variant>
        <vt:i4>5</vt:i4>
      </vt:variant>
      <vt:variant>
        <vt:lpwstr/>
      </vt:variant>
      <vt:variant>
        <vt:lpwstr>_Toc4421500</vt:lpwstr>
      </vt:variant>
      <vt:variant>
        <vt:i4>2818050</vt:i4>
      </vt:variant>
      <vt:variant>
        <vt:i4>290</vt:i4>
      </vt:variant>
      <vt:variant>
        <vt:i4>0</vt:i4>
      </vt:variant>
      <vt:variant>
        <vt:i4>5</vt:i4>
      </vt:variant>
      <vt:variant>
        <vt:lpwstr/>
      </vt:variant>
      <vt:variant>
        <vt:lpwstr>_Toc4421499</vt:lpwstr>
      </vt:variant>
      <vt:variant>
        <vt:i4>2818050</vt:i4>
      </vt:variant>
      <vt:variant>
        <vt:i4>284</vt:i4>
      </vt:variant>
      <vt:variant>
        <vt:i4>0</vt:i4>
      </vt:variant>
      <vt:variant>
        <vt:i4>5</vt:i4>
      </vt:variant>
      <vt:variant>
        <vt:lpwstr/>
      </vt:variant>
      <vt:variant>
        <vt:lpwstr>_Toc4421498</vt:lpwstr>
      </vt:variant>
      <vt:variant>
        <vt:i4>2818050</vt:i4>
      </vt:variant>
      <vt:variant>
        <vt:i4>278</vt:i4>
      </vt:variant>
      <vt:variant>
        <vt:i4>0</vt:i4>
      </vt:variant>
      <vt:variant>
        <vt:i4>5</vt:i4>
      </vt:variant>
      <vt:variant>
        <vt:lpwstr/>
      </vt:variant>
      <vt:variant>
        <vt:lpwstr>_Toc4421497</vt:lpwstr>
      </vt:variant>
      <vt:variant>
        <vt:i4>2818050</vt:i4>
      </vt:variant>
      <vt:variant>
        <vt:i4>272</vt:i4>
      </vt:variant>
      <vt:variant>
        <vt:i4>0</vt:i4>
      </vt:variant>
      <vt:variant>
        <vt:i4>5</vt:i4>
      </vt:variant>
      <vt:variant>
        <vt:lpwstr/>
      </vt:variant>
      <vt:variant>
        <vt:lpwstr>_Toc4421496</vt:lpwstr>
      </vt:variant>
      <vt:variant>
        <vt:i4>2818050</vt:i4>
      </vt:variant>
      <vt:variant>
        <vt:i4>266</vt:i4>
      </vt:variant>
      <vt:variant>
        <vt:i4>0</vt:i4>
      </vt:variant>
      <vt:variant>
        <vt:i4>5</vt:i4>
      </vt:variant>
      <vt:variant>
        <vt:lpwstr/>
      </vt:variant>
      <vt:variant>
        <vt:lpwstr>_Toc4421495</vt:lpwstr>
      </vt:variant>
      <vt:variant>
        <vt:i4>2818050</vt:i4>
      </vt:variant>
      <vt:variant>
        <vt:i4>260</vt:i4>
      </vt:variant>
      <vt:variant>
        <vt:i4>0</vt:i4>
      </vt:variant>
      <vt:variant>
        <vt:i4>5</vt:i4>
      </vt:variant>
      <vt:variant>
        <vt:lpwstr/>
      </vt:variant>
      <vt:variant>
        <vt:lpwstr>_Toc4421494</vt:lpwstr>
      </vt:variant>
      <vt:variant>
        <vt:i4>2818050</vt:i4>
      </vt:variant>
      <vt:variant>
        <vt:i4>254</vt:i4>
      </vt:variant>
      <vt:variant>
        <vt:i4>0</vt:i4>
      </vt:variant>
      <vt:variant>
        <vt:i4>5</vt:i4>
      </vt:variant>
      <vt:variant>
        <vt:lpwstr/>
      </vt:variant>
      <vt:variant>
        <vt:lpwstr>_Toc4421493</vt:lpwstr>
      </vt:variant>
      <vt:variant>
        <vt:i4>2818050</vt:i4>
      </vt:variant>
      <vt:variant>
        <vt:i4>248</vt:i4>
      </vt:variant>
      <vt:variant>
        <vt:i4>0</vt:i4>
      </vt:variant>
      <vt:variant>
        <vt:i4>5</vt:i4>
      </vt:variant>
      <vt:variant>
        <vt:lpwstr/>
      </vt:variant>
      <vt:variant>
        <vt:lpwstr>_Toc4421492</vt:lpwstr>
      </vt:variant>
      <vt:variant>
        <vt:i4>2818050</vt:i4>
      </vt:variant>
      <vt:variant>
        <vt:i4>242</vt:i4>
      </vt:variant>
      <vt:variant>
        <vt:i4>0</vt:i4>
      </vt:variant>
      <vt:variant>
        <vt:i4>5</vt:i4>
      </vt:variant>
      <vt:variant>
        <vt:lpwstr/>
      </vt:variant>
      <vt:variant>
        <vt:lpwstr>_Toc4421491</vt:lpwstr>
      </vt:variant>
      <vt:variant>
        <vt:i4>2818050</vt:i4>
      </vt:variant>
      <vt:variant>
        <vt:i4>236</vt:i4>
      </vt:variant>
      <vt:variant>
        <vt:i4>0</vt:i4>
      </vt:variant>
      <vt:variant>
        <vt:i4>5</vt:i4>
      </vt:variant>
      <vt:variant>
        <vt:lpwstr/>
      </vt:variant>
      <vt:variant>
        <vt:lpwstr>_Toc4421490</vt:lpwstr>
      </vt:variant>
      <vt:variant>
        <vt:i4>2752514</vt:i4>
      </vt:variant>
      <vt:variant>
        <vt:i4>230</vt:i4>
      </vt:variant>
      <vt:variant>
        <vt:i4>0</vt:i4>
      </vt:variant>
      <vt:variant>
        <vt:i4>5</vt:i4>
      </vt:variant>
      <vt:variant>
        <vt:lpwstr/>
      </vt:variant>
      <vt:variant>
        <vt:lpwstr>_Toc4421489</vt:lpwstr>
      </vt:variant>
      <vt:variant>
        <vt:i4>2752514</vt:i4>
      </vt:variant>
      <vt:variant>
        <vt:i4>224</vt:i4>
      </vt:variant>
      <vt:variant>
        <vt:i4>0</vt:i4>
      </vt:variant>
      <vt:variant>
        <vt:i4>5</vt:i4>
      </vt:variant>
      <vt:variant>
        <vt:lpwstr/>
      </vt:variant>
      <vt:variant>
        <vt:lpwstr>_Toc4421488</vt:lpwstr>
      </vt:variant>
      <vt:variant>
        <vt:i4>2752514</vt:i4>
      </vt:variant>
      <vt:variant>
        <vt:i4>218</vt:i4>
      </vt:variant>
      <vt:variant>
        <vt:i4>0</vt:i4>
      </vt:variant>
      <vt:variant>
        <vt:i4>5</vt:i4>
      </vt:variant>
      <vt:variant>
        <vt:lpwstr/>
      </vt:variant>
      <vt:variant>
        <vt:lpwstr>_Toc4421487</vt:lpwstr>
      </vt:variant>
      <vt:variant>
        <vt:i4>2752514</vt:i4>
      </vt:variant>
      <vt:variant>
        <vt:i4>212</vt:i4>
      </vt:variant>
      <vt:variant>
        <vt:i4>0</vt:i4>
      </vt:variant>
      <vt:variant>
        <vt:i4>5</vt:i4>
      </vt:variant>
      <vt:variant>
        <vt:lpwstr/>
      </vt:variant>
      <vt:variant>
        <vt:lpwstr>_Toc4421486</vt:lpwstr>
      </vt:variant>
      <vt:variant>
        <vt:i4>2752514</vt:i4>
      </vt:variant>
      <vt:variant>
        <vt:i4>206</vt:i4>
      </vt:variant>
      <vt:variant>
        <vt:i4>0</vt:i4>
      </vt:variant>
      <vt:variant>
        <vt:i4>5</vt:i4>
      </vt:variant>
      <vt:variant>
        <vt:lpwstr/>
      </vt:variant>
      <vt:variant>
        <vt:lpwstr>_Toc4421485</vt:lpwstr>
      </vt:variant>
      <vt:variant>
        <vt:i4>2752514</vt:i4>
      </vt:variant>
      <vt:variant>
        <vt:i4>200</vt:i4>
      </vt:variant>
      <vt:variant>
        <vt:i4>0</vt:i4>
      </vt:variant>
      <vt:variant>
        <vt:i4>5</vt:i4>
      </vt:variant>
      <vt:variant>
        <vt:lpwstr/>
      </vt:variant>
      <vt:variant>
        <vt:lpwstr>_Toc4421484</vt:lpwstr>
      </vt:variant>
      <vt:variant>
        <vt:i4>2752514</vt:i4>
      </vt:variant>
      <vt:variant>
        <vt:i4>194</vt:i4>
      </vt:variant>
      <vt:variant>
        <vt:i4>0</vt:i4>
      </vt:variant>
      <vt:variant>
        <vt:i4>5</vt:i4>
      </vt:variant>
      <vt:variant>
        <vt:lpwstr/>
      </vt:variant>
      <vt:variant>
        <vt:lpwstr>_Toc4421483</vt:lpwstr>
      </vt:variant>
      <vt:variant>
        <vt:i4>2752514</vt:i4>
      </vt:variant>
      <vt:variant>
        <vt:i4>188</vt:i4>
      </vt:variant>
      <vt:variant>
        <vt:i4>0</vt:i4>
      </vt:variant>
      <vt:variant>
        <vt:i4>5</vt:i4>
      </vt:variant>
      <vt:variant>
        <vt:lpwstr/>
      </vt:variant>
      <vt:variant>
        <vt:lpwstr>_Toc4421482</vt:lpwstr>
      </vt:variant>
      <vt:variant>
        <vt:i4>2752514</vt:i4>
      </vt:variant>
      <vt:variant>
        <vt:i4>182</vt:i4>
      </vt:variant>
      <vt:variant>
        <vt:i4>0</vt:i4>
      </vt:variant>
      <vt:variant>
        <vt:i4>5</vt:i4>
      </vt:variant>
      <vt:variant>
        <vt:lpwstr/>
      </vt:variant>
      <vt:variant>
        <vt:lpwstr>_Toc4421481</vt:lpwstr>
      </vt:variant>
      <vt:variant>
        <vt:i4>2752514</vt:i4>
      </vt:variant>
      <vt:variant>
        <vt:i4>176</vt:i4>
      </vt:variant>
      <vt:variant>
        <vt:i4>0</vt:i4>
      </vt:variant>
      <vt:variant>
        <vt:i4>5</vt:i4>
      </vt:variant>
      <vt:variant>
        <vt:lpwstr/>
      </vt:variant>
      <vt:variant>
        <vt:lpwstr>_Toc4421480</vt:lpwstr>
      </vt:variant>
      <vt:variant>
        <vt:i4>2424834</vt:i4>
      </vt:variant>
      <vt:variant>
        <vt:i4>170</vt:i4>
      </vt:variant>
      <vt:variant>
        <vt:i4>0</vt:i4>
      </vt:variant>
      <vt:variant>
        <vt:i4>5</vt:i4>
      </vt:variant>
      <vt:variant>
        <vt:lpwstr/>
      </vt:variant>
      <vt:variant>
        <vt:lpwstr>_Toc4421479</vt:lpwstr>
      </vt:variant>
      <vt:variant>
        <vt:i4>2424834</vt:i4>
      </vt:variant>
      <vt:variant>
        <vt:i4>164</vt:i4>
      </vt:variant>
      <vt:variant>
        <vt:i4>0</vt:i4>
      </vt:variant>
      <vt:variant>
        <vt:i4>5</vt:i4>
      </vt:variant>
      <vt:variant>
        <vt:lpwstr/>
      </vt:variant>
      <vt:variant>
        <vt:lpwstr>_Toc4421478</vt:lpwstr>
      </vt:variant>
      <vt:variant>
        <vt:i4>2424834</vt:i4>
      </vt:variant>
      <vt:variant>
        <vt:i4>158</vt:i4>
      </vt:variant>
      <vt:variant>
        <vt:i4>0</vt:i4>
      </vt:variant>
      <vt:variant>
        <vt:i4>5</vt:i4>
      </vt:variant>
      <vt:variant>
        <vt:lpwstr/>
      </vt:variant>
      <vt:variant>
        <vt:lpwstr>_Toc4421477</vt:lpwstr>
      </vt:variant>
      <vt:variant>
        <vt:i4>2424834</vt:i4>
      </vt:variant>
      <vt:variant>
        <vt:i4>152</vt:i4>
      </vt:variant>
      <vt:variant>
        <vt:i4>0</vt:i4>
      </vt:variant>
      <vt:variant>
        <vt:i4>5</vt:i4>
      </vt:variant>
      <vt:variant>
        <vt:lpwstr/>
      </vt:variant>
      <vt:variant>
        <vt:lpwstr>_Toc4421476</vt:lpwstr>
      </vt:variant>
      <vt:variant>
        <vt:i4>2424834</vt:i4>
      </vt:variant>
      <vt:variant>
        <vt:i4>146</vt:i4>
      </vt:variant>
      <vt:variant>
        <vt:i4>0</vt:i4>
      </vt:variant>
      <vt:variant>
        <vt:i4>5</vt:i4>
      </vt:variant>
      <vt:variant>
        <vt:lpwstr/>
      </vt:variant>
      <vt:variant>
        <vt:lpwstr>_Toc4421475</vt:lpwstr>
      </vt:variant>
      <vt:variant>
        <vt:i4>2424834</vt:i4>
      </vt:variant>
      <vt:variant>
        <vt:i4>140</vt:i4>
      </vt:variant>
      <vt:variant>
        <vt:i4>0</vt:i4>
      </vt:variant>
      <vt:variant>
        <vt:i4>5</vt:i4>
      </vt:variant>
      <vt:variant>
        <vt:lpwstr/>
      </vt:variant>
      <vt:variant>
        <vt:lpwstr>_Toc4421474</vt:lpwstr>
      </vt:variant>
      <vt:variant>
        <vt:i4>2424834</vt:i4>
      </vt:variant>
      <vt:variant>
        <vt:i4>134</vt:i4>
      </vt:variant>
      <vt:variant>
        <vt:i4>0</vt:i4>
      </vt:variant>
      <vt:variant>
        <vt:i4>5</vt:i4>
      </vt:variant>
      <vt:variant>
        <vt:lpwstr/>
      </vt:variant>
      <vt:variant>
        <vt:lpwstr>_Toc4421473</vt:lpwstr>
      </vt:variant>
      <vt:variant>
        <vt:i4>2424834</vt:i4>
      </vt:variant>
      <vt:variant>
        <vt:i4>128</vt:i4>
      </vt:variant>
      <vt:variant>
        <vt:i4>0</vt:i4>
      </vt:variant>
      <vt:variant>
        <vt:i4>5</vt:i4>
      </vt:variant>
      <vt:variant>
        <vt:lpwstr/>
      </vt:variant>
      <vt:variant>
        <vt:lpwstr>_Toc4421472</vt:lpwstr>
      </vt:variant>
      <vt:variant>
        <vt:i4>2424834</vt:i4>
      </vt:variant>
      <vt:variant>
        <vt:i4>122</vt:i4>
      </vt:variant>
      <vt:variant>
        <vt:i4>0</vt:i4>
      </vt:variant>
      <vt:variant>
        <vt:i4>5</vt:i4>
      </vt:variant>
      <vt:variant>
        <vt:lpwstr/>
      </vt:variant>
      <vt:variant>
        <vt:lpwstr>_Toc4421471</vt:lpwstr>
      </vt:variant>
      <vt:variant>
        <vt:i4>2424834</vt:i4>
      </vt:variant>
      <vt:variant>
        <vt:i4>116</vt:i4>
      </vt:variant>
      <vt:variant>
        <vt:i4>0</vt:i4>
      </vt:variant>
      <vt:variant>
        <vt:i4>5</vt:i4>
      </vt:variant>
      <vt:variant>
        <vt:lpwstr/>
      </vt:variant>
      <vt:variant>
        <vt:lpwstr>_Toc4421470</vt:lpwstr>
      </vt:variant>
      <vt:variant>
        <vt:i4>2359298</vt:i4>
      </vt:variant>
      <vt:variant>
        <vt:i4>110</vt:i4>
      </vt:variant>
      <vt:variant>
        <vt:i4>0</vt:i4>
      </vt:variant>
      <vt:variant>
        <vt:i4>5</vt:i4>
      </vt:variant>
      <vt:variant>
        <vt:lpwstr/>
      </vt:variant>
      <vt:variant>
        <vt:lpwstr>_Toc4421469</vt:lpwstr>
      </vt:variant>
      <vt:variant>
        <vt:i4>2359298</vt:i4>
      </vt:variant>
      <vt:variant>
        <vt:i4>104</vt:i4>
      </vt:variant>
      <vt:variant>
        <vt:i4>0</vt:i4>
      </vt:variant>
      <vt:variant>
        <vt:i4>5</vt:i4>
      </vt:variant>
      <vt:variant>
        <vt:lpwstr/>
      </vt:variant>
      <vt:variant>
        <vt:lpwstr>_Toc4421468</vt:lpwstr>
      </vt:variant>
      <vt:variant>
        <vt:i4>2359298</vt:i4>
      </vt:variant>
      <vt:variant>
        <vt:i4>98</vt:i4>
      </vt:variant>
      <vt:variant>
        <vt:i4>0</vt:i4>
      </vt:variant>
      <vt:variant>
        <vt:i4>5</vt:i4>
      </vt:variant>
      <vt:variant>
        <vt:lpwstr/>
      </vt:variant>
      <vt:variant>
        <vt:lpwstr>_Toc4421467</vt:lpwstr>
      </vt:variant>
      <vt:variant>
        <vt:i4>2359298</vt:i4>
      </vt:variant>
      <vt:variant>
        <vt:i4>92</vt:i4>
      </vt:variant>
      <vt:variant>
        <vt:i4>0</vt:i4>
      </vt:variant>
      <vt:variant>
        <vt:i4>5</vt:i4>
      </vt:variant>
      <vt:variant>
        <vt:lpwstr/>
      </vt:variant>
      <vt:variant>
        <vt:lpwstr>_Toc4421466</vt:lpwstr>
      </vt:variant>
      <vt:variant>
        <vt:i4>2359298</vt:i4>
      </vt:variant>
      <vt:variant>
        <vt:i4>86</vt:i4>
      </vt:variant>
      <vt:variant>
        <vt:i4>0</vt:i4>
      </vt:variant>
      <vt:variant>
        <vt:i4>5</vt:i4>
      </vt:variant>
      <vt:variant>
        <vt:lpwstr/>
      </vt:variant>
      <vt:variant>
        <vt:lpwstr>_Toc4421465</vt:lpwstr>
      </vt:variant>
      <vt:variant>
        <vt:i4>2359298</vt:i4>
      </vt:variant>
      <vt:variant>
        <vt:i4>80</vt:i4>
      </vt:variant>
      <vt:variant>
        <vt:i4>0</vt:i4>
      </vt:variant>
      <vt:variant>
        <vt:i4>5</vt:i4>
      </vt:variant>
      <vt:variant>
        <vt:lpwstr/>
      </vt:variant>
      <vt:variant>
        <vt:lpwstr>_Toc4421464</vt:lpwstr>
      </vt:variant>
      <vt:variant>
        <vt:i4>2359298</vt:i4>
      </vt:variant>
      <vt:variant>
        <vt:i4>74</vt:i4>
      </vt:variant>
      <vt:variant>
        <vt:i4>0</vt:i4>
      </vt:variant>
      <vt:variant>
        <vt:i4>5</vt:i4>
      </vt:variant>
      <vt:variant>
        <vt:lpwstr/>
      </vt:variant>
      <vt:variant>
        <vt:lpwstr>_Toc4421463</vt:lpwstr>
      </vt:variant>
      <vt:variant>
        <vt:i4>2359298</vt:i4>
      </vt:variant>
      <vt:variant>
        <vt:i4>68</vt:i4>
      </vt:variant>
      <vt:variant>
        <vt:i4>0</vt:i4>
      </vt:variant>
      <vt:variant>
        <vt:i4>5</vt:i4>
      </vt:variant>
      <vt:variant>
        <vt:lpwstr/>
      </vt:variant>
      <vt:variant>
        <vt:lpwstr>_Toc4421462</vt:lpwstr>
      </vt:variant>
      <vt:variant>
        <vt:i4>2359298</vt:i4>
      </vt:variant>
      <vt:variant>
        <vt:i4>62</vt:i4>
      </vt:variant>
      <vt:variant>
        <vt:i4>0</vt:i4>
      </vt:variant>
      <vt:variant>
        <vt:i4>5</vt:i4>
      </vt:variant>
      <vt:variant>
        <vt:lpwstr/>
      </vt:variant>
      <vt:variant>
        <vt:lpwstr>_Toc4421461</vt:lpwstr>
      </vt:variant>
      <vt:variant>
        <vt:i4>2359298</vt:i4>
      </vt:variant>
      <vt:variant>
        <vt:i4>56</vt:i4>
      </vt:variant>
      <vt:variant>
        <vt:i4>0</vt:i4>
      </vt:variant>
      <vt:variant>
        <vt:i4>5</vt:i4>
      </vt:variant>
      <vt:variant>
        <vt:lpwstr/>
      </vt:variant>
      <vt:variant>
        <vt:lpwstr>_Toc4421460</vt:lpwstr>
      </vt:variant>
      <vt:variant>
        <vt:i4>2555906</vt:i4>
      </vt:variant>
      <vt:variant>
        <vt:i4>50</vt:i4>
      </vt:variant>
      <vt:variant>
        <vt:i4>0</vt:i4>
      </vt:variant>
      <vt:variant>
        <vt:i4>5</vt:i4>
      </vt:variant>
      <vt:variant>
        <vt:lpwstr/>
      </vt:variant>
      <vt:variant>
        <vt:lpwstr>_Toc4421459</vt:lpwstr>
      </vt:variant>
      <vt:variant>
        <vt:i4>2555906</vt:i4>
      </vt:variant>
      <vt:variant>
        <vt:i4>44</vt:i4>
      </vt:variant>
      <vt:variant>
        <vt:i4>0</vt:i4>
      </vt:variant>
      <vt:variant>
        <vt:i4>5</vt:i4>
      </vt:variant>
      <vt:variant>
        <vt:lpwstr/>
      </vt:variant>
      <vt:variant>
        <vt:lpwstr>_Toc4421458</vt:lpwstr>
      </vt:variant>
      <vt:variant>
        <vt:i4>2555906</vt:i4>
      </vt:variant>
      <vt:variant>
        <vt:i4>38</vt:i4>
      </vt:variant>
      <vt:variant>
        <vt:i4>0</vt:i4>
      </vt:variant>
      <vt:variant>
        <vt:i4>5</vt:i4>
      </vt:variant>
      <vt:variant>
        <vt:lpwstr/>
      </vt:variant>
      <vt:variant>
        <vt:lpwstr>_Toc4421457</vt:lpwstr>
      </vt:variant>
      <vt:variant>
        <vt:i4>2555906</vt:i4>
      </vt:variant>
      <vt:variant>
        <vt:i4>32</vt:i4>
      </vt:variant>
      <vt:variant>
        <vt:i4>0</vt:i4>
      </vt:variant>
      <vt:variant>
        <vt:i4>5</vt:i4>
      </vt:variant>
      <vt:variant>
        <vt:lpwstr/>
      </vt:variant>
      <vt:variant>
        <vt:lpwstr>_Toc4421456</vt:lpwstr>
      </vt:variant>
      <vt:variant>
        <vt:i4>2555906</vt:i4>
      </vt:variant>
      <vt:variant>
        <vt:i4>26</vt:i4>
      </vt:variant>
      <vt:variant>
        <vt:i4>0</vt:i4>
      </vt:variant>
      <vt:variant>
        <vt:i4>5</vt:i4>
      </vt:variant>
      <vt:variant>
        <vt:lpwstr/>
      </vt:variant>
      <vt:variant>
        <vt:lpwstr>_Toc4421455</vt:lpwstr>
      </vt:variant>
      <vt:variant>
        <vt:i4>2555906</vt:i4>
      </vt:variant>
      <vt:variant>
        <vt:i4>20</vt:i4>
      </vt:variant>
      <vt:variant>
        <vt:i4>0</vt:i4>
      </vt:variant>
      <vt:variant>
        <vt:i4>5</vt:i4>
      </vt:variant>
      <vt:variant>
        <vt:lpwstr/>
      </vt:variant>
      <vt:variant>
        <vt:lpwstr>_Toc4421454</vt:lpwstr>
      </vt:variant>
      <vt:variant>
        <vt:i4>2555906</vt:i4>
      </vt:variant>
      <vt:variant>
        <vt:i4>14</vt:i4>
      </vt:variant>
      <vt:variant>
        <vt:i4>0</vt:i4>
      </vt:variant>
      <vt:variant>
        <vt:i4>5</vt:i4>
      </vt:variant>
      <vt:variant>
        <vt:lpwstr/>
      </vt:variant>
      <vt:variant>
        <vt:lpwstr>_Toc4421453</vt:lpwstr>
      </vt:variant>
      <vt:variant>
        <vt:i4>2555906</vt:i4>
      </vt:variant>
      <vt:variant>
        <vt:i4>8</vt:i4>
      </vt:variant>
      <vt:variant>
        <vt:i4>0</vt:i4>
      </vt:variant>
      <vt:variant>
        <vt:i4>5</vt:i4>
      </vt:variant>
      <vt:variant>
        <vt:lpwstr/>
      </vt:variant>
      <vt:variant>
        <vt:lpwstr>_Toc4421452</vt:lpwstr>
      </vt:variant>
      <vt:variant>
        <vt:i4>2555906</vt:i4>
      </vt:variant>
      <vt:variant>
        <vt:i4>2</vt:i4>
      </vt:variant>
      <vt:variant>
        <vt:i4>0</vt:i4>
      </vt:variant>
      <vt:variant>
        <vt:i4>5</vt:i4>
      </vt:variant>
      <vt:variant>
        <vt:lpwstr/>
      </vt:variant>
      <vt:variant>
        <vt:lpwstr>_Toc4421451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hoạch chi tiết xây dựng tỷ lệ 1/500</dc:title>
  <dc:creator>USER</dc:creator>
  <cp:lastModifiedBy>Admin</cp:lastModifiedBy>
  <cp:revision>4</cp:revision>
  <cp:lastPrinted>2021-10-28T10:12:00Z</cp:lastPrinted>
  <dcterms:created xsi:type="dcterms:W3CDTF">2022-01-05T15:06:00Z</dcterms:created>
  <dcterms:modified xsi:type="dcterms:W3CDTF">2022-01-12T07:19:00Z</dcterms:modified>
</cp:coreProperties>
</file>